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B6F6E7D" w14:textId="77777777" w:rsidR="002D64E8" w:rsidRPr="00695B60" w:rsidRDefault="002D64E8" w:rsidP="002D64E8">
      <w:pPr>
        <w:pStyle w:val="Bezproreda"/>
        <w:rPr>
          <w:rFonts w:cs="Times New Roman"/>
        </w:rPr>
      </w:pPr>
    </w:p>
    <w:p w14:paraId="1CEE61E4" w14:textId="6E965623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B85C9B">
        <w:rPr>
          <w:rFonts w:ascii="Times New Roman" w:hAnsi="Times New Roman" w:cs="Times New Roman"/>
          <w:b w:val="0"/>
        </w:rPr>
        <w:t>4-</w:t>
      </w:r>
      <w:r w:rsidR="00E428DB">
        <w:rPr>
          <w:rFonts w:ascii="Times New Roman" w:hAnsi="Times New Roman" w:cs="Times New Roman"/>
          <w:b w:val="0"/>
        </w:rPr>
        <w:t>10</w:t>
      </w:r>
    </w:p>
    <w:p w14:paraId="002E2F50" w14:textId="0ACCE25C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DC3E41">
        <w:rPr>
          <w:rFonts w:ascii="Times New Roman" w:hAnsi="Times New Roman" w:cs="Times New Roman"/>
          <w:b w:val="0"/>
        </w:rPr>
        <w:t>2</w:t>
      </w:r>
      <w:r w:rsidR="00E428DB">
        <w:rPr>
          <w:rFonts w:ascii="Times New Roman" w:hAnsi="Times New Roman" w:cs="Times New Roman"/>
          <w:b w:val="0"/>
        </w:rPr>
        <w:t>2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E428DB">
        <w:rPr>
          <w:rFonts w:ascii="Times New Roman" w:hAnsi="Times New Roman" w:cs="Times New Roman"/>
          <w:b w:val="0"/>
        </w:rPr>
        <w:t>listopada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B85C9B">
        <w:rPr>
          <w:rFonts w:ascii="Times New Roman" w:hAnsi="Times New Roman" w:cs="Times New Roman"/>
          <w:b w:val="0"/>
        </w:rPr>
        <w:t>4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06EE09CC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4031B2">
        <w:rPr>
          <w:rFonts w:ascii="Times New Roman" w:hAnsi="Times New Roman" w:cs="Times New Roman"/>
          <w:b w:val="0"/>
        </w:rPr>
        <w:t>8</w:t>
      </w:r>
      <w:r w:rsidR="00E428DB">
        <w:rPr>
          <w:rFonts w:ascii="Times New Roman" w:hAnsi="Times New Roman" w:cs="Times New Roman"/>
          <w:b w:val="0"/>
        </w:rPr>
        <w:t>4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="00C23E38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>koja će se održati dana 2</w:t>
      </w:r>
      <w:r w:rsidR="00E428DB">
        <w:rPr>
          <w:rFonts w:ascii="Times New Roman" w:hAnsi="Times New Roman" w:cs="Times New Roman"/>
          <w:b w:val="0"/>
        </w:rPr>
        <w:t>8</w:t>
      </w:r>
      <w:r w:rsidR="001C5397">
        <w:rPr>
          <w:rFonts w:ascii="Times New Roman" w:hAnsi="Times New Roman" w:cs="Times New Roman"/>
          <w:b w:val="0"/>
        </w:rPr>
        <w:t xml:space="preserve">. </w:t>
      </w:r>
      <w:r w:rsidR="00E428DB">
        <w:rPr>
          <w:rFonts w:ascii="Times New Roman" w:hAnsi="Times New Roman" w:cs="Times New Roman"/>
          <w:b w:val="0"/>
        </w:rPr>
        <w:t>listopada</w:t>
      </w:r>
      <w:r w:rsidR="001C5397">
        <w:rPr>
          <w:rFonts w:ascii="Times New Roman" w:hAnsi="Times New Roman" w:cs="Times New Roman"/>
          <w:b w:val="0"/>
        </w:rPr>
        <w:t xml:space="preserve"> 2024. (</w:t>
      </w:r>
      <w:r w:rsidR="00E428DB">
        <w:rPr>
          <w:rFonts w:ascii="Times New Roman" w:hAnsi="Times New Roman" w:cs="Times New Roman"/>
          <w:b w:val="0"/>
        </w:rPr>
        <w:t>ponedjeljak</w:t>
      </w:r>
      <w:r w:rsidR="001C5397">
        <w:rPr>
          <w:rFonts w:ascii="Times New Roman" w:hAnsi="Times New Roman" w:cs="Times New Roman"/>
          <w:b w:val="0"/>
        </w:rPr>
        <w:t xml:space="preserve">) s početkom u </w:t>
      </w:r>
      <w:r w:rsidR="00E428DB">
        <w:rPr>
          <w:rFonts w:ascii="Times New Roman" w:hAnsi="Times New Roman" w:cs="Times New Roman"/>
          <w:b w:val="0"/>
        </w:rPr>
        <w:t>13</w:t>
      </w:r>
      <w:r w:rsidR="001C5397">
        <w:rPr>
          <w:rFonts w:ascii="Times New Roman" w:hAnsi="Times New Roman" w:cs="Times New Roman"/>
          <w:b w:val="0"/>
        </w:rPr>
        <w:t>,30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4D0A927D" w:rsidR="00D45322" w:rsidRDefault="00D45322" w:rsidP="005D6A47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Usvajanje zapisnika</w:t>
      </w:r>
      <w:r w:rsidR="00171F74">
        <w:t xml:space="preserve"> s </w:t>
      </w:r>
      <w:r w:rsidR="0091383F">
        <w:t>8</w:t>
      </w:r>
      <w:r w:rsidR="00E428DB">
        <w:t>3</w:t>
      </w:r>
      <w:r w:rsidR="00171F74">
        <w:t>. sjednice</w:t>
      </w:r>
      <w:r>
        <w:t xml:space="preserve">  </w:t>
      </w:r>
    </w:p>
    <w:p w14:paraId="16350D13" w14:textId="535C6354" w:rsidR="00A4394A" w:rsidRDefault="00A4394A" w:rsidP="00A4394A">
      <w:pPr>
        <w:pStyle w:val="StandardWeb"/>
        <w:numPr>
          <w:ilvl w:val="0"/>
          <w:numId w:val="4"/>
        </w:numPr>
        <w:spacing w:beforeAutospacing="0" w:after="0"/>
      </w:pPr>
      <w:r>
        <w:t xml:space="preserve">Izvješće o poslovanju u </w:t>
      </w:r>
      <w:r w:rsidR="00E428DB">
        <w:t>rujnu</w:t>
      </w:r>
      <w:r w:rsidR="006A135B">
        <w:t xml:space="preserve"> </w:t>
      </w:r>
      <w:r>
        <w:t>202</w:t>
      </w:r>
      <w:r w:rsidR="0049364A">
        <w:t>4</w:t>
      </w:r>
      <w:r>
        <w:t xml:space="preserve">. godine. </w:t>
      </w:r>
    </w:p>
    <w:p w14:paraId="0C435724" w14:textId="217137A1" w:rsidR="00A4394A" w:rsidRDefault="00A4394A" w:rsidP="00A4394A">
      <w:pPr>
        <w:pStyle w:val="StandardWeb"/>
        <w:numPr>
          <w:ilvl w:val="0"/>
          <w:numId w:val="4"/>
        </w:numPr>
        <w:spacing w:beforeAutospacing="0" w:after="0"/>
      </w:pPr>
      <w:r>
        <w:t xml:space="preserve">Izvješće o limitima potrošnje potrošnog materijala i lijekova </w:t>
      </w:r>
      <w:r w:rsidR="00E428DB">
        <w:t>rujan</w:t>
      </w:r>
      <w:r>
        <w:t xml:space="preserve"> 202</w:t>
      </w:r>
      <w:r w:rsidR="0049364A">
        <w:t>4</w:t>
      </w:r>
      <w:r>
        <w:t xml:space="preserve">. </w:t>
      </w:r>
    </w:p>
    <w:p w14:paraId="4E6856E6" w14:textId="2115A7C2" w:rsidR="00460245" w:rsidRDefault="004472F4" w:rsidP="00ED066B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 xml:space="preserve">Analiza i izvješće liste čekanja </w:t>
      </w:r>
      <w:r w:rsidR="00E428DB">
        <w:t>rujan</w:t>
      </w:r>
      <w:r>
        <w:t xml:space="preserve"> 202</w:t>
      </w:r>
      <w:r w:rsidR="0049364A">
        <w:t>4</w:t>
      </w:r>
      <w:r w:rsidR="00CE189E">
        <w:t>.</w:t>
      </w:r>
      <w:r w:rsidR="00857878">
        <w:t>,</w:t>
      </w:r>
    </w:p>
    <w:p w14:paraId="1B4A2CD2" w14:textId="4ED39AF4" w:rsidR="00C23E38" w:rsidRDefault="005002B3" w:rsidP="006D758F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Plan rada povjerenstva za unutarnji nadzor i kontrolu u OŽB Pakrac i bhv za 2025.god.</w:t>
      </w:r>
    </w:p>
    <w:p w14:paraId="52B92278" w14:textId="011F4FB8" w:rsidR="005002B3" w:rsidRDefault="005002B3" w:rsidP="006D758F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Organizacija hitnog medicinskog prijevoza helikopterom</w:t>
      </w:r>
    </w:p>
    <w:p w14:paraId="70AFAF4E" w14:textId="6D48C212" w:rsidR="001F4CA9" w:rsidRDefault="001F4CA9" w:rsidP="006D758F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Različito.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77777777" w:rsidR="000349E1" w:rsidRP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28DA5BB8" w:rsidR="006F7EC8" w:rsidRDefault="006F7EC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Ljerka </w:t>
      </w:r>
      <w:r w:rsidR="00B343E4">
        <w:rPr>
          <w:rFonts w:ascii="Times New Roman" w:hAnsi="Times New Roman" w:cs="Times New Roman"/>
          <w:b w:val="0"/>
        </w:rPr>
        <w:t>Milekić, dipl</w:t>
      </w:r>
      <w:r>
        <w:rPr>
          <w:rFonts w:ascii="Times New Roman" w:hAnsi="Times New Roman" w:cs="Times New Roman"/>
          <w:b w:val="0"/>
        </w:rPr>
        <w:t>.</w:t>
      </w:r>
      <w:r w:rsidR="00B343E4">
        <w:rPr>
          <w:rFonts w:ascii="Times New Roman" w:hAnsi="Times New Roman" w:cs="Times New Roman"/>
          <w:b w:val="0"/>
        </w:rPr>
        <w:t>ing.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478CD" w14:textId="77777777" w:rsidR="00032FD4" w:rsidRDefault="00032FD4" w:rsidP="00A0774A">
      <w:pPr>
        <w:spacing w:after="0" w:line="240" w:lineRule="auto"/>
      </w:pPr>
      <w:r>
        <w:separator/>
      </w:r>
    </w:p>
  </w:endnote>
  <w:endnote w:type="continuationSeparator" w:id="0">
    <w:p w14:paraId="715F1725" w14:textId="77777777" w:rsidR="00032FD4" w:rsidRDefault="00032FD4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AC5DF" w14:textId="77777777" w:rsidR="00032FD4" w:rsidRDefault="00032FD4" w:rsidP="00A0774A">
      <w:pPr>
        <w:spacing w:after="0" w:line="240" w:lineRule="auto"/>
      </w:pPr>
      <w:r>
        <w:separator/>
      </w:r>
    </w:p>
  </w:footnote>
  <w:footnote w:type="continuationSeparator" w:id="0">
    <w:p w14:paraId="23509C85" w14:textId="77777777" w:rsidR="00032FD4" w:rsidRDefault="00032FD4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1DF4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23E7E"/>
    <w:rsid w:val="00227123"/>
    <w:rsid w:val="00237081"/>
    <w:rsid w:val="00241D1A"/>
    <w:rsid w:val="002425AF"/>
    <w:rsid w:val="00243C83"/>
    <w:rsid w:val="002529A7"/>
    <w:rsid w:val="002538EE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66CA"/>
    <w:rsid w:val="0059304F"/>
    <w:rsid w:val="00596AB3"/>
    <w:rsid w:val="00596C11"/>
    <w:rsid w:val="00597DE8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6FA8"/>
    <w:rsid w:val="0075324D"/>
    <w:rsid w:val="007564BD"/>
    <w:rsid w:val="00757AAC"/>
    <w:rsid w:val="007650CE"/>
    <w:rsid w:val="00774FA4"/>
    <w:rsid w:val="00775CEB"/>
    <w:rsid w:val="00781505"/>
    <w:rsid w:val="00784B81"/>
    <w:rsid w:val="007934FE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2947"/>
    <w:rsid w:val="00AF0C33"/>
    <w:rsid w:val="00AF3ADE"/>
    <w:rsid w:val="00AF504F"/>
    <w:rsid w:val="00AF528E"/>
    <w:rsid w:val="00B03797"/>
    <w:rsid w:val="00B119EC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957"/>
    <w:rsid w:val="00D36A27"/>
    <w:rsid w:val="00D42C0D"/>
    <w:rsid w:val="00D45322"/>
    <w:rsid w:val="00D4755F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2D9F"/>
    <w:rsid w:val="00F34845"/>
    <w:rsid w:val="00F37A3F"/>
    <w:rsid w:val="00F40649"/>
    <w:rsid w:val="00F572E1"/>
    <w:rsid w:val="00F66102"/>
    <w:rsid w:val="00F73CD1"/>
    <w:rsid w:val="00F873F7"/>
    <w:rsid w:val="00F9254F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11</cp:revision>
  <cp:lastPrinted>2024-07-26T05:47:00Z</cp:lastPrinted>
  <dcterms:created xsi:type="dcterms:W3CDTF">2024-08-21T05:05:00Z</dcterms:created>
  <dcterms:modified xsi:type="dcterms:W3CDTF">2024-10-22T06:56:00Z</dcterms:modified>
</cp:coreProperties>
</file>