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4ED4A" w14:textId="77777777" w:rsidR="002C0122" w:rsidRPr="00832ABB" w:rsidRDefault="002C0122" w:rsidP="002C0122"/>
    <w:p w14:paraId="698C97EF" w14:textId="77777777" w:rsidR="00981BEA" w:rsidRPr="00832ABB" w:rsidRDefault="00981BEA" w:rsidP="00A01147">
      <w:pPr>
        <w:spacing w:before="1" w:line="276" w:lineRule="auto"/>
        <w:jc w:val="center"/>
        <w:textAlignment w:val="baseline"/>
        <w:rPr>
          <w:rFonts w:eastAsia="Times New Roman"/>
          <w:color w:val="000000" w:themeColor="text1"/>
          <w:spacing w:val="6"/>
        </w:rPr>
      </w:pPr>
    </w:p>
    <w:p w14:paraId="03D1E697" w14:textId="77777777" w:rsidR="00471882" w:rsidRPr="00832ABB" w:rsidRDefault="00471882" w:rsidP="00716C59">
      <w:pPr>
        <w:spacing w:before="1" w:line="249" w:lineRule="exact"/>
        <w:jc w:val="center"/>
        <w:textAlignment w:val="baseline"/>
        <w:rPr>
          <w:rFonts w:eastAsia="Times New Roman"/>
          <w:color w:val="000000"/>
          <w:spacing w:val="6"/>
        </w:rPr>
      </w:pPr>
    </w:p>
    <w:p w14:paraId="2687E93A" w14:textId="77777777" w:rsidR="00471882" w:rsidRPr="00832ABB" w:rsidRDefault="00471882" w:rsidP="007E540E">
      <w:pPr>
        <w:spacing w:before="1" w:line="249" w:lineRule="exact"/>
        <w:textAlignment w:val="baseline"/>
        <w:rPr>
          <w:rFonts w:eastAsia="Times New Roman"/>
          <w:color w:val="000000"/>
          <w:spacing w:val="6"/>
        </w:rPr>
      </w:pPr>
    </w:p>
    <w:p w14:paraId="470B1CA7" w14:textId="77777777" w:rsidR="00471882" w:rsidRPr="00832ABB" w:rsidRDefault="00471882" w:rsidP="00716C59">
      <w:pPr>
        <w:spacing w:before="1" w:line="249" w:lineRule="exact"/>
        <w:jc w:val="center"/>
        <w:textAlignment w:val="baseline"/>
        <w:rPr>
          <w:rFonts w:eastAsia="Times New Roman"/>
          <w:color w:val="000000"/>
          <w:spacing w:val="6"/>
        </w:rPr>
      </w:pPr>
    </w:p>
    <w:p w14:paraId="1057108E" w14:textId="77777777" w:rsidR="00471882" w:rsidRPr="00832ABB" w:rsidRDefault="00471882" w:rsidP="007E540E">
      <w:pPr>
        <w:spacing w:before="1" w:line="249" w:lineRule="exact"/>
        <w:textAlignment w:val="baseline"/>
        <w:rPr>
          <w:rFonts w:eastAsia="Times New Roman"/>
          <w:color w:val="000000"/>
          <w:spacing w:val="6"/>
        </w:rPr>
      </w:pPr>
    </w:p>
    <w:p w14:paraId="7722E1E9" w14:textId="77777777" w:rsidR="00471882" w:rsidRPr="00832ABB" w:rsidRDefault="00471882" w:rsidP="007E540E">
      <w:pPr>
        <w:spacing w:before="1" w:line="249" w:lineRule="exact"/>
        <w:textAlignment w:val="baseline"/>
        <w:rPr>
          <w:rFonts w:eastAsia="Times New Roman"/>
          <w:color w:val="000000"/>
          <w:spacing w:val="6"/>
        </w:rPr>
      </w:pPr>
    </w:p>
    <w:p w14:paraId="1041AF0B" w14:textId="77777777" w:rsidR="00471882" w:rsidRPr="00832ABB" w:rsidRDefault="00471882" w:rsidP="00716C59">
      <w:pPr>
        <w:spacing w:before="1" w:line="249" w:lineRule="exact"/>
        <w:jc w:val="center"/>
        <w:textAlignment w:val="baseline"/>
        <w:rPr>
          <w:rFonts w:eastAsia="Times New Roman"/>
          <w:color w:val="000000"/>
          <w:spacing w:val="6"/>
        </w:rPr>
      </w:pPr>
    </w:p>
    <w:p w14:paraId="5179FAEB" w14:textId="77777777" w:rsidR="00AD3DD7" w:rsidRPr="00832ABB" w:rsidRDefault="00AD3DD7" w:rsidP="003C2B44">
      <w:pPr>
        <w:spacing w:before="1" w:line="249" w:lineRule="exact"/>
        <w:textAlignment w:val="baseline"/>
        <w:rPr>
          <w:rFonts w:eastAsia="Times New Roman"/>
          <w:color w:val="000000"/>
          <w:spacing w:val="6"/>
        </w:rPr>
      </w:pPr>
    </w:p>
    <w:p w14:paraId="4F9BDE30" w14:textId="77777777" w:rsidR="00AD3DD7" w:rsidRPr="00832ABB" w:rsidRDefault="00AD3DD7" w:rsidP="00AD3DD7">
      <w:pPr>
        <w:spacing w:before="1" w:line="249" w:lineRule="exact"/>
        <w:jc w:val="center"/>
        <w:textAlignment w:val="baseline"/>
        <w:rPr>
          <w:rFonts w:eastAsia="Times New Roman"/>
          <w:color w:val="000000"/>
          <w:spacing w:val="6"/>
        </w:rPr>
      </w:pPr>
    </w:p>
    <w:p w14:paraId="24D5199A" w14:textId="50D8E6EC" w:rsidR="00AD3DD7" w:rsidRPr="00832ABB" w:rsidRDefault="00AD3DD7" w:rsidP="00AD3DD7">
      <w:pPr>
        <w:spacing w:before="1" w:line="249" w:lineRule="exact"/>
        <w:jc w:val="center"/>
        <w:textAlignment w:val="baseline"/>
        <w:rPr>
          <w:rFonts w:eastAsia="Times New Roman"/>
          <w:color w:val="000000"/>
          <w:spacing w:val="6"/>
        </w:rPr>
      </w:pPr>
      <w:r w:rsidRPr="00832ABB">
        <w:rPr>
          <w:rFonts w:eastAsia="Times New Roman"/>
          <w:color w:val="000000"/>
          <w:spacing w:val="6"/>
        </w:rPr>
        <w:t>DOKUMENTACIJ</w:t>
      </w:r>
      <w:r w:rsidR="00EB1115" w:rsidRPr="00832ABB">
        <w:rPr>
          <w:rFonts w:eastAsia="Times New Roman"/>
          <w:color w:val="000000"/>
          <w:spacing w:val="6"/>
        </w:rPr>
        <w:t>A</w:t>
      </w:r>
      <w:r w:rsidR="00787E15" w:rsidRPr="00832ABB">
        <w:rPr>
          <w:rFonts w:eastAsia="Times New Roman"/>
          <w:color w:val="000000"/>
          <w:spacing w:val="6"/>
        </w:rPr>
        <w:t xml:space="preserve"> </w:t>
      </w:r>
      <w:r w:rsidRPr="00832ABB">
        <w:rPr>
          <w:rFonts w:eastAsia="Times New Roman"/>
          <w:color w:val="000000"/>
          <w:spacing w:val="6"/>
        </w:rPr>
        <w:t>O NABAVI</w:t>
      </w:r>
    </w:p>
    <w:p w14:paraId="1E43DE12" w14:textId="77777777" w:rsidR="00AD3DD7" w:rsidRPr="00832ABB" w:rsidRDefault="00AD3DD7" w:rsidP="00AD3DD7">
      <w:pPr>
        <w:spacing w:before="1" w:line="249" w:lineRule="exact"/>
        <w:jc w:val="center"/>
        <w:textAlignment w:val="baseline"/>
        <w:rPr>
          <w:rFonts w:eastAsia="Times New Roman"/>
          <w:color w:val="000000"/>
          <w:spacing w:val="6"/>
        </w:rPr>
      </w:pPr>
    </w:p>
    <w:p w14:paraId="3D797344" w14:textId="76C460DD" w:rsidR="00AD3DD7" w:rsidRPr="00832ABB" w:rsidRDefault="00F86A42" w:rsidP="00AD3DD7">
      <w:pPr>
        <w:spacing w:before="1" w:line="249" w:lineRule="exact"/>
        <w:jc w:val="center"/>
        <w:textAlignment w:val="baseline"/>
        <w:rPr>
          <w:rFonts w:eastAsia="Times New Roman"/>
          <w:color w:val="000000"/>
          <w:spacing w:val="6"/>
        </w:rPr>
      </w:pPr>
      <w:r w:rsidRPr="00832ABB">
        <w:rPr>
          <w:rFonts w:eastAsia="Calibri"/>
        </w:rPr>
        <w:t xml:space="preserve">Predmet nabave : </w:t>
      </w:r>
      <w:r w:rsidR="00787E15" w:rsidRPr="00832ABB">
        <w:rPr>
          <w:rFonts w:eastAsia="Calibri"/>
        </w:rPr>
        <w:t xml:space="preserve">Energetska obnova zgrade bolnice </w:t>
      </w:r>
    </w:p>
    <w:p w14:paraId="0FB3B97D" w14:textId="451295F6" w:rsidR="00716C59" w:rsidRPr="00832ABB" w:rsidRDefault="00F86A42" w:rsidP="00716C59">
      <w:pPr>
        <w:spacing w:before="1" w:line="249" w:lineRule="exact"/>
        <w:jc w:val="center"/>
        <w:textAlignment w:val="baseline"/>
        <w:rPr>
          <w:rFonts w:eastAsia="Times New Roman"/>
          <w:color w:val="000000"/>
          <w:spacing w:val="6"/>
        </w:rPr>
      </w:pPr>
      <w:r w:rsidRPr="00832ABB">
        <w:rPr>
          <w:rFonts w:eastAsia="Calibri"/>
        </w:rPr>
        <w:t xml:space="preserve">          </w:t>
      </w:r>
      <w:r w:rsidR="00697FAB" w:rsidRPr="00832ABB">
        <w:rPr>
          <w:rFonts w:eastAsia="Calibri"/>
        </w:rPr>
        <w:t>CPV</w:t>
      </w:r>
      <w:r w:rsidRPr="00832ABB">
        <w:rPr>
          <w:rFonts w:eastAsia="Calibri"/>
        </w:rPr>
        <w:t>-45443000-4</w:t>
      </w:r>
    </w:p>
    <w:p w14:paraId="7CDFA348" w14:textId="77777777" w:rsidR="00716C59" w:rsidRPr="00832ABB" w:rsidRDefault="00716C59" w:rsidP="00716C59">
      <w:pPr>
        <w:spacing w:before="1" w:line="249" w:lineRule="exact"/>
        <w:jc w:val="center"/>
        <w:textAlignment w:val="baseline"/>
        <w:rPr>
          <w:rFonts w:eastAsia="Times New Roman"/>
          <w:color w:val="000000"/>
          <w:spacing w:val="6"/>
        </w:rPr>
      </w:pPr>
    </w:p>
    <w:p w14:paraId="2A880E2C" w14:textId="77777777" w:rsidR="00716C59" w:rsidRPr="00832ABB" w:rsidRDefault="00716C59" w:rsidP="00716C59">
      <w:pPr>
        <w:spacing w:before="1" w:line="249" w:lineRule="exact"/>
        <w:jc w:val="center"/>
        <w:textAlignment w:val="baseline"/>
        <w:rPr>
          <w:rFonts w:eastAsia="Times New Roman"/>
          <w:color w:val="000000"/>
          <w:spacing w:val="6"/>
        </w:rPr>
      </w:pPr>
    </w:p>
    <w:p w14:paraId="40948221" w14:textId="77777777" w:rsidR="00716C59" w:rsidRPr="00832ABB" w:rsidRDefault="00716C59" w:rsidP="00716C59">
      <w:pPr>
        <w:spacing w:before="1" w:line="249" w:lineRule="exact"/>
        <w:jc w:val="center"/>
        <w:textAlignment w:val="baseline"/>
        <w:rPr>
          <w:rFonts w:eastAsia="Times New Roman"/>
          <w:color w:val="000000"/>
          <w:spacing w:val="6"/>
        </w:rPr>
      </w:pPr>
    </w:p>
    <w:p w14:paraId="770A8F38" w14:textId="77777777" w:rsidR="00E74593" w:rsidRPr="00832ABB" w:rsidRDefault="00E74593" w:rsidP="003C2B44">
      <w:pPr>
        <w:spacing w:line="249" w:lineRule="exact"/>
        <w:textAlignment w:val="baseline"/>
        <w:rPr>
          <w:rFonts w:eastAsia="Times New Roman"/>
          <w:color w:val="000000"/>
        </w:rPr>
      </w:pPr>
    </w:p>
    <w:p w14:paraId="6B256029" w14:textId="77777777" w:rsidR="00F10EE8" w:rsidRPr="00832ABB" w:rsidRDefault="00F10EE8" w:rsidP="00716C59">
      <w:pPr>
        <w:spacing w:line="249" w:lineRule="exact"/>
        <w:jc w:val="center"/>
        <w:textAlignment w:val="baseline"/>
        <w:rPr>
          <w:rFonts w:eastAsia="Times New Roman"/>
          <w:color w:val="000000"/>
        </w:rPr>
      </w:pPr>
    </w:p>
    <w:p w14:paraId="13E6F8D0" w14:textId="77777777" w:rsidR="00F10EE8" w:rsidRPr="00832ABB" w:rsidRDefault="00F10EE8" w:rsidP="00716C59">
      <w:pPr>
        <w:spacing w:line="249" w:lineRule="exact"/>
        <w:jc w:val="center"/>
        <w:textAlignment w:val="baseline"/>
        <w:rPr>
          <w:rFonts w:eastAsia="Times New Roman"/>
          <w:color w:val="000000"/>
        </w:rPr>
      </w:pPr>
    </w:p>
    <w:p w14:paraId="1EE3F70A" w14:textId="77777777" w:rsidR="00716C59" w:rsidRPr="00832ABB" w:rsidRDefault="00716C59" w:rsidP="00716C59">
      <w:pPr>
        <w:spacing w:line="249" w:lineRule="exact"/>
        <w:jc w:val="center"/>
        <w:textAlignment w:val="baseline"/>
        <w:rPr>
          <w:rFonts w:eastAsia="Times New Roman"/>
          <w:color w:val="000000"/>
        </w:rPr>
      </w:pPr>
      <w:r w:rsidRPr="00832ABB">
        <w:rPr>
          <w:rFonts w:eastAsia="Times New Roman"/>
          <w:color w:val="000000"/>
        </w:rPr>
        <w:t>OTVORENI POSTUPAK JAVNE NABAVE MALE VRIJEDNOSTI</w:t>
      </w:r>
    </w:p>
    <w:p w14:paraId="2A890C4E" w14:textId="4048F5EF" w:rsidR="00716C59" w:rsidRPr="00832ABB" w:rsidRDefault="00AD3DD7" w:rsidP="00716C59">
      <w:pPr>
        <w:spacing w:before="139" w:line="364" w:lineRule="exact"/>
        <w:ind w:right="1224"/>
        <w:jc w:val="center"/>
        <w:textAlignment w:val="baseline"/>
        <w:rPr>
          <w:rFonts w:eastAsia="Times New Roman"/>
          <w:color w:val="000000" w:themeColor="text1"/>
        </w:rPr>
      </w:pPr>
      <w:r w:rsidRPr="00832ABB">
        <w:rPr>
          <w:rFonts w:eastAsia="Times New Roman"/>
          <w:color w:val="000000"/>
        </w:rPr>
        <w:t xml:space="preserve">                </w:t>
      </w:r>
      <w:r w:rsidR="00716C59" w:rsidRPr="00832ABB">
        <w:rPr>
          <w:rFonts w:eastAsia="Times New Roman"/>
          <w:color w:val="000000"/>
        </w:rPr>
        <w:t xml:space="preserve">EVIDENCIJSKI BROJ NABAVE: </w:t>
      </w:r>
      <w:r w:rsidR="00787E15" w:rsidRPr="00832ABB">
        <w:rPr>
          <w:rFonts w:eastAsia="Times New Roman"/>
          <w:color w:val="000000" w:themeColor="text1"/>
        </w:rPr>
        <w:t>27</w:t>
      </w:r>
      <w:r w:rsidR="0038694E" w:rsidRPr="00832ABB">
        <w:rPr>
          <w:rFonts w:eastAsia="Times New Roman"/>
          <w:color w:val="000000" w:themeColor="text1"/>
        </w:rPr>
        <w:t>/19</w:t>
      </w:r>
    </w:p>
    <w:p w14:paraId="66A9E5B9" w14:textId="77777777" w:rsidR="00716C59" w:rsidRPr="00832ABB" w:rsidRDefault="00716C59" w:rsidP="00716C59">
      <w:pPr>
        <w:spacing w:before="139" w:line="364" w:lineRule="exact"/>
        <w:ind w:right="1224"/>
        <w:jc w:val="center"/>
        <w:textAlignment w:val="baseline"/>
        <w:rPr>
          <w:rFonts w:eastAsia="Times New Roman"/>
          <w:color w:val="000000"/>
          <w:spacing w:val="3"/>
          <w:u w:val="single"/>
        </w:rPr>
      </w:pPr>
    </w:p>
    <w:p w14:paraId="671603DC" w14:textId="77777777" w:rsidR="00716C59" w:rsidRPr="00832ABB" w:rsidRDefault="00716C59" w:rsidP="00716C59">
      <w:pPr>
        <w:spacing w:before="139" w:line="364" w:lineRule="exact"/>
        <w:ind w:right="1224"/>
        <w:jc w:val="center"/>
        <w:textAlignment w:val="baseline"/>
        <w:rPr>
          <w:rFonts w:eastAsia="Times New Roman"/>
          <w:color w:val="000000"/>
          <w:spacing w:val="3"/>
          <w:u w:val="single"/>
        </w:rPr>
      </w:pPr>
    </w:p>
    <w:p w14:paraId="529F0143" w14:textId="77777777" w:rsidR="00885441" w:rsidRPr="00832ABB" w:rsidRDefault="00885441" w:rsidP="00716C59">
      <w:pPr>
        <w:spacing w:before="526" w:line="243" w:lineRule="exact"/>
        <w:ind w:left="72"/>
        <w:textAlignment w:val="baseline"/>
        <w:rPr>
          <w:rFonts w:eastAsia="Garamond"/>
          <w:color w:val="000000"/>
        </w:rPr>
      </w:pPr>
    </w:p>
    <w:p w14:paraId="39004839" w14:textId="77777777" w:rsidR="00885441" w:rsidRPr="00832ABB" w:rsidRDefault="00885441" w:rsidP="00716C59">
      <w:pPr>
        <w:spacing w:before="526" w:line="243" w:lineRule="exact"/>
        <w:ind w:left="72"/>
        <w:textAlignment w:val="baseline"/>
        <w:rPr>
          <w:rFonts w:eastAsia="Garamond"/>
          <w:color w:val="000000"/>
        </w:rPr>
      </w:pPr>
    </w:p>
    <w:p w14:paraId="5BAF0970" w14:textId="77777777" w:rsidR="00371E98" w:rsidRPr="00832ABB" w:rsidRDefault="00371E98" w:rsidP="00716C59">
      <w:pPr>
        <w:spacing w:before="526" w:line="243" w:lineRule="exact"/>
        <w:ind w:left="72"/>
        <w:textAlignment w:val="baseline"/>
        <w:rPr>
          <w:rFonts w:eastAsia="Garamond"/>
          <w:color w:val="000000"/>
        </w:rPr>
      </w:pPr>
    </w:p>
    <w:p w14:paraId="6B72B20F" w14:textId="77777777" w:rsidR="00AD3DD7" w:rsidRPr="00832ABB" w:rsidRDefault="00AD3DD7">
      <w:pPr>
        <w:pStyle w:val="TOCNaslov"/>
        <w:rPr>
          <w:rFonts w:ascii="Times New Roman" w:eastAsia="PMingLiU" w:hAnsi="Times New Roman" w:cs="Times New Roman"/>
          <w:color w:val="auto"/>
          <w:sz w:val="22"/>
          <w:szCs w:val="22"/>
          <w:lang w:eastAsia="en-US"/>
        </w:rPr>
      </w:pPr>
    </w:p>
    <w:sdt>
      <w:sdtPr>
        <w:rPr>
          <w:rFonts w:ascii="Times New Roman" w:eastAsia="PMingLiU" w:hAnsi="Times New Roman" w:cs="Times New Roman"/>
          <w:color w:val="auto"/>
          <w:sz w:val="22"/>
          <w:szCs w:val="22"/>
          <w:lang w:eastAsia="en-US"/>
        </w:rPr>
        <w:id w:val="1251085510"/>
        <w:docPartObj>
          <w:docPartGallery w:val="Table of Contents"/>
          <w:docPartUnique/>
        </w:docPartObj>
      </w:sdtPr>
      <w:sdtEndPr/>
      <w:sdtContent>
        <w:p w14:paraId="42208CD3" w14:textId="77777777" w:rsidR="000D6161" w:rsidRPr="00832ABB" w:rsidRDefault="000D6161">
          <w:pPr>
            <w:pStyle w:val="TOCNaslov"/>
            <w:rPr>
              <w:rFonts w:ascii="Times New Roman" w:hAnsi="Times New Roman" w:cs="Times New Roman"/>
              <w:color w:val="auto"/>
              <w:sz w:val="22"/>
              <w:szCs w:val="22"/>
            </w:rPr>
          </w:pPr>
          <w:r w:rsidRPr="00832ABB">
            <w:rPr>
              <w:rFonts w:ascii="Times New Roman" w:hAnsi="Times New Roman" w:cs="Times New Roman"/>
              <w:color w:val="auto"/>
              <w:sz w:val="22"/>
              <w:szCs w:val="22"/>
            </w:rPr>
            <w:t>Sadržaj</w:t>
          </w:r>
        </w:p>
        <w:p w14:paraId="5554E6DD" w14:textId="1FB4A4F8" w:rsidR="00BE1EBD" w:rsidRDefault="000D6161">
          <w:pPr>
            <w:pStyle w:val="Sadraj1"/>
            <w:tabs>
              <w:tab w:val="right" w:leader="dot" w:pos="9962"/>
            </w:tabs>
            <w:rPr>
              <w:rFonts w:asciiTheme="minorHAnsi" w:eastAsiaTheme="minorEastAsia" w:hAnsiTheme="minorHAnsi" w:cstheme="minorBidi"/>
              <w:noProof/>
              <w:lang w:eastAsia="hr-HR"/>
            </w:rPr>
          </w:pPr>
          <w:r w:rsidRPr="00832ABB">
            <w:fldChar w:fldCharType="begin"/>
          </w:r>
          <w:r w:rsidRPr="00832ABB">
            <w:instrText xml:space="preserve"> TOC \o "1-3" \h \z \u </w:instrText>
          </w:r>
          <w:r w:rsidRPr="00832ABB">
            <w:fldChar w:fldCharType="separate"/>
          </w:r>
          <w:hyperlink w:anchor="_Toc17453499" w:history="1">
            <w:r w:rsidR="00BE1EBD" w:rsidRPr="0063031A">
              <w:rPr>
                <w:rStyle w:val="Hiperveza"/>
                <w:rFonts w:eastAsia="Garamond"/>
                <w:noProof/>
              </w:rPr>
              <w:t>1. OPĆI  PODACI</w:t>
            </w:r>
            <w:r w:rsidR="00BE1EBD">
              <w:rPr>
                <w:noProof/>
                <w:webHidden/>
              </w:rPr>
              <w:tab/>
            </w:r>
            <w:r w:rsidR="00BE1EBD">
              <w:rPr>
                <w:noProof/>
                <w:webHidden/>
              </w:rPr>
              <w:fldChar w:fldCharType="begin"/>
            </w:r>
            <w:r w:rsidR="00BE1EBD">
              <w:rPr>
                <w:noProof/>
                <w:webHidden/>
              </w:rPr>
              <w:instrText xml:space="preserve"> PAGEREF _Toc17453499 \h </w:instrText>
            </w:r>
            <w:r w:rsidR="00BE1EBD">
              <w:rPr>
                <w:noProof/>
                <w:webHidden/>
              </w:rPr>
            </w:r>
            <w:r w:rsidR="00BE1EBD">
              <w:rPr>
                <w:noProof/>
                <w:webHidden/>
              </w:rPr>
              <w:fldChar w:fldCharType="separate"/>
            </w:r>
            <w:r w:rsidR="005A647B">
              <w:rPr>
                <w:noProof/>
                <w:webHidden/>
              </w:rPr>
              <w:t>6</w:t>
            </w:r>
            <w:r w:rsidR="00BE1EBD">
              <w:rPr>
                <w:noProof/>
                <w:webHidden/>
              </w:rPr>
              <w:fldChar w:fldCharType="end"/>
            </w:r>
          </w:hyperlink>
        </w:p>
        <w:p w14:paraId="35297E09" w14:textId="2571B95A"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00" w:history="1">
            <w:r w:rsidR="00BE1EBD" w:rsidRPr="0063031A">
              <w:rPr>
                <w:rStyle w:val="Hiperveza"/>
                <w:rFonts w:eastAsia="Garamond"/>
                <w:noProof/>
              </w:rPr>
              <w:t xml:space="preserve">1.1. Naziv i sjedište naručitelja, OIB, broj telefona, broj telefaksa, internetska stranica te adresa </w:t>
            </w:r>
            <w:r w:rsidR="00BE1EBD" w:rsidRPr="0063031A">
              <w:rPr>
                <w:rStyle w:val="Hiperveza"/>
                <w:rFonts w:eastAsia="Garamond"/>
                <w:noProof/>
                <w:spacing w:val="1"/>
              </w:rPr>
              <w:t>elektroničke pošte:</w:t>
            </w:r>
            <w:r w:rsidR="00BE1EBD">
              <w:rPr>
                <w:noProof/>
                <w:webHidden/>
              </w:rPr>
              <w:tab/>
            </w:r>
            <w:r w:rsidR="00BE1EBD">
              <w:rPr>
                <w:noProof/>
                <w:webHidden/>
              </w:rPr>
              <w:fldChar w:fldCharType="begin"/>
            </w:r>
            <w:r w:rsidR="00BE1EBD">
              <w:rPr>
                <w:noProof/>
                <w:webHidden/>
              </w:rPr>
              <w:instrText xml:space="preserve"> PAGEREF _Toc17453500 \h </w:instrText>
            </w:r>
            <w:r w:rsidR="00BE1EBD">
              <w:rPr>
                <w:noProof/>
                <w:webHidden/>
              </w:rPr>
            </w:r>
            <w:r w:rsidR="00BE1EBD">
              <w:rPr>
                <w:noProof/>
                <w:webHidden/>
              </w:rPr>
              <w:fldChar w:fldCharType="separate"/>
            </w:r>
            <w:r w:rsidR="005A647B">
              <w:rPr>
                <w:noProof/>
                <w:webHidden/>
              </w:rPr>
              <w:t>6</w:t>
            </w:r>
            <w:r w:rsidR="00BE1EBD">
              <w:rPr>
                <w:noProof/>
                <w:webHidden/>
              </w:rPr>
              <w:fldChar w:fldCharType="end"/>
            </w:r>
          </w:hyperlink>
        </w:p>
        <w:p w14:paraId="13D4E4BB" w14:textId="39B5B93C"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01" w:history="1">
            <w:r w:rsidR="00BE1EBD" w:rsidRPr="0063031A">
              <w:rPr>
                <w:rStyle w:val="Hiperveza"/>
                <w:rFonts w:eastAsia="Garamond"/>
                <w:noProof/>
              </w:rPr>
              <w:t>1.2. Osoba ili služba zadužena za kontakt:</w:t>
            </w:r>
            <w:r w:rsidR="00BE1EBD">
              <w:rPr>
                <w:noProof/>
                <w:webHidden/>
              </w:rPr>
              <w:tab/>
            </w:r>
            <w:r w:rsidR="00BE1EBD">
              <w:rPr>
                <w:noProof/>
                <w:webHidden/>
              </w:rPr>
              <w:fldChar w:fldCharType="begin"/>
            </w:r>
            <w:r w:rsidR="00BE1EBD">
              <w:rPr>
                <w:noProof/>
                <w:webHidden/>
              </w:rPr>
              <w:instrText xml:space="preserve"> PAGEREF _Toc17453501 \h </w:instrText>
            </w:r>
            <w:r w:rsidR="00BE1EBD">
              <w:rPr>
                <w:noProof/>
                <w:webHidden/>
              </w:rPr>
            </w:r>
            <w:r w:rsidR="00BE1EBD">
              <w:rPr>
                <w:noProof/>
                <w:webHidden/>
              </w:rPr>
              <w:fldChar w:fldCharType="separate"/>
            </w:r>
            <w:r w:rsidR="005A647B">
              <w:rPr>
                <w:noProof/>
                <w:webHidden/>
              </w:rPr>
              <w:t>6</w:t>
            </w:r>
            <w:r w:rsidR="00BE1EBD">
              <w:rPr>
                <w:noProof/>
                <w:webHidden/>
              </w:rPr>
              <w:fldChar w:fldCharType="end"/>
            </w:r>
          </w:hyperlink>
        </w:p>
        <w:p w14:paraId="69579C05" w14:textId="2F2507B1"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02" w:history="1">
            <w:r w:rsidR="00BE1EBD" w:rsidRPr="0063031A">
              <w:rPr>
                <w:rStyle w:val="Hiperveza"/>
                <w:rFonts w:eastAsia="Garamond"/>
                <w:noProof/>
              </w:rPr>
              <w:t xml:space="preserve">1.3. Evidencijski broj nabave: </w:t>
            </w:r>
            <w:r w:rsidR="00BE1EBD" w:rsidRPr="0063031A">
              <w:rPr>
                <w:rStyle w:val="Hiperveza"/>
                <w:rFonts w:eastAsia="Garamond"/>
                <w:noProof/>
                <w:spacing w:val="-3"/>
              </w:rPr>
              <w:t>27/19</w:t>
            </w:r>
            <w:r w:rsidR="00BE1EBD">
              <w:rPr>
                <w:noProof/>
                <w:webHidden/>
              </w:rPr>
              <w:tab/>
            </w:r>
            <w:r w:rsidR="00BE1EBD">
              <w:rPr>
                <w:noProof/>
                <w:webHidden/>
              </w:rPr>
              <w:fldChar w:fldCharType="begin"/>
            </w:r>
            <w:r w:rsidR="00BE1EBD">
              <w:rPr>
                <w:noProof/>
                <w:webHidden/>
              </w:rPr>
              <w:instrText xml:space="preserve"> PAGEREF _Toc17453502 \h </w:instrText>
            </w:r>
            <w:r w:rsidR="00BE1EBD">
              <w:rPr>
                <w:noProof/>
                <w:webHidden/>
              </w:rPr>
            </w:r>
            <w:r w:rsidR="00BE1EBD">
              <w:rPr>
                <w:noProof/>
                <w:webHidden/>
              </w:rPr>
              <w:fldChar w:fldCharType="separate"/>
            </w:r>
            <w:r w:rsidR="005A647B">
              <w:rPr>
                <w:noProof/>
                <w:webHidden/>
              </w:rPr>
              <w:t>7</w:t>
            </w:r>
            <w:r w:rsidR="00BE1EBD">
              <w:rPr>
                <w:noProof/>
                <w:webHidden/>
              </w:rPr>
              <w:fldChar w:fldCharType="end"/>
            </w:r>
          </w:hyperlink>
        </w:p>
        <w:p w14:paraId="61094D99" w14:textId="61B2CEB5"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03" w:history="1">
            <w:r w:rsidR="00BE1EBD" w:rsidRPr="0063031A">
              <w:rPr>
                <w:rStyle w:val="Hiperveza"/>
                <w:rFonts w:eastAsia="Garamond"/>
                <w:noProof/>
              </w:rPr>
              <w:t>1.4. Popis gospodarskih subjekata s kojima je naručitelj u sukobu interesa u smislu čl. 76. st. 2. Zakona o javnoj nabavi  (u svojstvu ponuditelja, člana zajednice ili podugovaratelja):</w:t>
            </w:r>
            <w:r w:rsidR="00BE1EBD">
              <w:rPr>
                <w:noProof/>
                <w:webHidden/>
              </w:rPr>
              <w:tab/>
            </w:r>
            <w:r w:rsidR="00BE1EBD">
              <w:rPr>
                <w:noProof/>
                <w:webHidden/>
              </w:rPr>
              <w:fldChar w:fldCharType="begin"/>
            </w:r>
            <w:r w:rsidR="00BE1EBD">
              <w:rPr>
                <w:noProof/>
                <w:webHidden/>
              </w:rPr>
              <w:instrText xml:space="preserve"> PAGEREF _Toc17453503 \h </w:instrText>
            </w:r>
            <w:r w:rsidR="00BE1EBD">
              <w:rPr>
                <w:noProof/>
                <w:webHidden/>
              </w:rPr>
            </w:r>
            <w:r w:rsidR="00BE1EBD">
              <w:rPr>
                <w:noProof/>
                <w:webHidden/>
              </w:rPr>
              <w:fldChar w:fldCharType="separate"/>
            </w:r>
            <w:r w:rsidR="005A647B">
              <w:rPr>
                <w:noProof/>
                <w:webHidden/>
              </w:rPr>
              <w:t>7</w:t>
            </w:r>
            <w:r w:rsidR="00BE1EBD">
              <w:rPr>
                <w:noProof/>
                <w:webHidden/>
              </w:rPr>
              <w:fldChar w:fldCharType="end"/>
            </w:r>
          </w:hyperlink>
        </w:p>
        <w:p w14:paraId="3CF2C1FF" w14:textId="553D7C2B"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04" w:history="1">
            <w:r w:rsidR="00BE1EBD" w:rsidRPr="0063031A">
              <w:rPr>
                <w:rStyle w:val="Hiperveza"/>
                <w:rFonts w:eastAsia="Garamond"/>
                <w:noProof/>
              </w:rPr>
              <w:t>1.5. Vrsta postupka javne nabave ili posebnog režima nabave:</w:t>
            </w:r>
            <w:r w:rsidR="00BE1EBD">
              <w:rPr>
                <w:noProof/>
                <w:webHidden/>
              </w:rPr>
              <w:tab/>
            </w:r>
            <w:r w:rsidR="00BE1EBD">
              <w:rPr>
                <w:noProof/>
                <w:webHidden/>
              </w:rPr>
              <w:fldChar w:fldCharType="begin"/>
            </w:r>
            <w:r w:rsidR="00BE1EBD">
              <w:rPr>
                <w:noProof/>
                <w:webHidden/>
              </w:rPr>
              <w:instrText xml:space="preserve"> PAGEREF _Toc17453504 \h </w:instrText>
            </w:r>
            <w:r w:rsidR="00BE1EBD">
              <w:rPr>
                <w:noProof/>
                <w:webHidden/>
              </w:rPr>
            </w:r>
            <w:r w:rsidR="00BE1EBD">
              <w:rPr>
                <w:noProof/>
                <w:webHidden/>
              </w:rPr>
              <w:fldChar w:fldCharType="separate"/>
            </w:r>
            <w:r w:rsidR="005A647B">
              <w:rPr>
                <w:noProof/>
                <w:webHidden/>
              </w:rPr>
              <w:t>7</w:t>
            </w:r>
            <w:r w:rsidR="00BE1EBD">
              <w:rPr>
                <w:noProof/>
                <w:webHidden/>
              </w:rPr>
              <w:fldChar w:fldCharType="end"/>
            </w:r>
          </w:hyperlink>
        </w:p>
        <w:p w14:paraId="48091E31" w14:textId="2617A464"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05" w:history="1">
            <w:r w:rsidR="00BE1EBD" w:rsidRPr="0063031A">
              <w:rPr>
                <w:rStyle w:val="Hiperveza"/>
                <w:rFonts w:eastAsia="Garamond"/>
                <w:noProof/>
              </w:rPr>
              <w:t xml:space="preserve">1.6. Procijenjena vrijednost nabave: </w:t>
            </w:r>
            <w:r w:rsidR="00BE1EBD" w:rsidRPr="0063031A">
              <w:rPr>
                <w:rStyle w:val="Hiperveza"/>
                <w:rFonts w:eastAsia="Calibri"/>
                <w:noProof/>
              </w:rPr>
              <w:t xml:space="preserve">10.417.172,40  </w:t>
            </w:r>
            <w:r w:rsidR="00BE1EBD" w:rsidRPr="0063031A">
              <w:rPr>
                <w:rStyle w:val="Hiperveza"/>
                <w:rFonts w:eastAsia="Garamond"/>
                <w:noProof/>
                <w:spacing w:val="1"/>
              </w:rPr>
              <w:t>kn bez PDV-a.</w:t>
            </w:r>
            <w:r w:rsidR="00BE1EBD">
              <w:rPr>
                <w:noProof/>
                <w:webHidden/>
              </w:rPr>
              <w:tab/>
            </w:r>
            <w:r w:rsidR="00BE1EBD">
              <w:rPr>
                <w:noProof/>
                <w:webHidden/>
              </w:rPr>
              <w:fldChar w:fldCharType="begin"/>
            </w:r>
            <w:r w:rsidR="00BE1EBD">
              <w:rPr>
                <w:noProof/>
                <w:webHidden/>
              </w:rPr>
              <w:instrText xml:space="preserve"> PAGEREF _Toc17453505 \h </w:instrText>
            </w:r>
            <w:r w:rsidR="00BE1EBD">
              <w:rPr>
                <w:noProof/>
                <w:webHidden/>
              </w:rPr>
            </w:r>
            <w:r w:rsidR="00BE1EBD">
              <w:rPr>
                <w:noProof/>
                <w:webHidden/>
              </w:rPr>
              <w:fldChar w:fldCharType="separate"/>
            </w:r>
            <w:r w:rsidR="005A647B">
              <w:rPr>
                <w:noProof/>
                <w:webHidden/>
              </w:rPr>
              <w:t>7</w:t>
            </w:r>
            <w:r w:rsidR="00BE1EBD">
              <w:rPr>
                <w:noProof/>
                <w:webHidden/>
              </w:rPr>
              <w:fldChar w:fldCharType="end"/>
            </w:r>
          </w:hyperlink>
        </w:p>
        <w:p w14:paraId="20D80D60" w14:textId="4D363533"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06" w:history="1">
            <w:r w:rsidR="00BE1EBD" w:rsidRPr="0063031A">
              <w:rPr>
                <w:rStyle w:val="Hiperveza"/>
                <w:rFonts w:eastAsia="Garamond"/>
                <w:noProof/>
              </w:rPr>
              <w:t>1.7. Vrsta ugovora o javnoj nabavi</w:t>
            </w:r>
            <w:r w:rsidR="00BE1EBD">
              <w:rPr>
                <w:noProof/>
                <w:webHidden/>
              </w:rPr>
              <w:tab/>
            </w:r>
            <w:r w:rsidR="00BE1EBD">
              <w:rPr>
                <w:noProof/>
                <w:webHidden/>
              </w:rPr>
              <w:fldChar w:fldCharType="begin"/>
            </w:r>
            <w:r w:rsidR="00BE1EBD">
              <w:rPr>
                <w:noProof/>
                <w:webHidden/>
              </w:rPr>
              <w:instrText xml:space="preserve"> PAGEREF _Toc17453506 \h </w:instrText>
            </w:r>
            <w:r w:rsidR="00BE1EBD">
              <w:rPr>
                <w:noProof/>
                <w:webHidden/>
              </w:rPr>
            </w:r>
            <w:r w:rsidR="00BE1EBD">
              <w:rPr>
                <w:noProof/>
                <w:webHidden/>
              </w:rPr>
              <w:fldChar w:fldCharType="separate"/>
            </w:r>
            <w:r w:rsidR="005A647B">
              <w:rPr>
                <w:noProof/>
                <w:webHidden/>
              </w:rPr>
              <w:t>7</w:t>
            </w:r>
            <w:r w:rsidR="00BE1EBD">
              <w:rPr>
                <w:noProof/>
                <w:webHidden/>
              </w:rPr>
              <w:fldChar w:fldCharType="end"/>
            </w:r>
          </w:hyperlink>
        </w:p>
        <w:p w14:paraId="1B85F1F8" w14:textId="2D1C3D5F"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07" w:history="1">
            <w:r w:rsidR="00BE1EBD" w:rsidRPr="0063031A">
              <w:rPr>
                <w:rStyle w:val="Hiperveza"/>
                <w:rFonts w:eastAsia="Garamond"/>
                <w:noProof/>
              </w:rPr>
              <w:t>1.8. Navod sklapa li se ugovor o javnoj nabavi ili okvirni sporazum</w:t>
            </w:r>
            <w:r w:rsidR="00BE1EBD">
              <w:rPr>
                <w:noProof/>
                <w:webHidden/>
              </w:rPr>
              <w:tab/>
            </w:r>
            <w:r w:rsidR="00BE1EBD">
              <w:rPr>
                <w:noProof/>
                <w:webHidden/>
              </w:rPr>
              <w:fldChar w:fldCharType="begin"/>
            </w:r>
            <w:r w:rsidR="00BE1EBD">
              <w:rPr>
                <w:noProof/>
                <w:webHidden/>
              </w:rPr>
              <w:instrText xml:space="preserve"> PAGEREF _Toc17453507 \h </w:instrText>
            </w:r>
            <w:r w:rsidR="00BE1EBD">
              <w:rPr>
                <w:noProof/>
                <w:webHidden/>
              </w:rPr>
            </w:r>
            <w:r w:rsidR="00BE1EBD">
              <w:rPr>
                <w:noProof/>
                <w:webHidden/>
              </w:rPr>
              <w:fldChar w:fldCharType="separate"/>
            </w:r>
            <w:r w:rsidR="005A647B">
              <w:rPr>
                <w:noProof/>
                <w:webHidden/>
              </w:rPr>
              <w:t>7</w:t>
            </w:r>
            <w:r w:rsidR="00BE1EBD">
              <w:rPr>
                <w:noProof/>
                <w:webHidden/>
              </w:rPr>
              <w:fldChar w:fldCharType="end"/>
            </w:r>
          </w:hyperlink>
        </w:p>
        <w:p w14:paraId="7CA0859D" w14:textId="3F5BFD86"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08" w:history="1">
            <w:r w:rsidR="00BE1EBD" w:rsidRPr="0063031A">
              <w:rPr>
                <w:rStyle w:val="Hiperveza"/>
                <w:rFonts w:eastAsia="Garamond"/>
                <w:noProof/>
              </w:rPr>
              <w:t>1.9. Navod uspostavlja li se dinamički sustav nabave:</w:t>
            </w:r>
            <w:r w:rsidR="00BE1EBD">
              <w:rPr>
                <w:noProof/>
                <w:webHidden/>
              </w:rPr>
              <w:tab/>
            </w:r>
            <w:r w:rsidR="00BE1EBD">
              <w:rPr>
                <w:noProof/>
                <w:webHidden/>
              </w:rPr>
              <w:fldChar w:fldCharType="begin"/>
            </w:r>
            <w:r w:rsidR="00BE1EBD">
              <w:rPr>
                <w:noProof/>
                <w:webHidden/>
              </w:rPr>
              <w:instrText xml:space="preserve"> PAGEREF _Toc17453508 \h </w:instrText>
            </w:r>
            <w:r w:rsidR="00BE1EBD">
              <w:rPr>
                <w:noProof/>
                <w:webHidden/>
              </w:rPr>
            </w:r>
            <w:r w:rsidR="00BE1EBD">
              <w:rPr>
                <w:noProof/>
                <w:webHidden/>
              </w:rPr>
              <w:fldChar w:fldCharType="separate"/>
            </w:r>
            <w:r w:rsidR="005A647B">
              <w:rPr>
                <w:noProof/>
                <w:webHidden/>
              </w:rPr>
              <w:t>7</w:t>
            </w:r>
            <w:r w:rsidR="00BE1EBD">
              <w:rPr>
                <w:noProof/>
                <w:webHidden/>
              </w:rPr>
              <w:fldChar w:fldCharType="end"/>
            </w:r>
          </w:hyperlink>
        </w:p>
        <w:p w14:paraId="3532E606" w14:textId="45EC554C"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09" w:history="1">
            <w:r w:rsidR="00BE1EBD" w:rsidRPr="0063031A">
              <w:rPr>
                <w:rStyle w:val="Hiperveza"/>
                <w:rFonts w:eastAsia="Garamond"/>
                <w:noProof/>
              </w:rPr>
              <w:t>1.10. Navod provodi li se elektronička dražba:</w:t>
            </w:r>
            <w:r w:rsidR="00BE1EBD">
              <w:rPr>
                <w:noProof/>
                <w:webHidden/>
              </w:rPr>
              <w:tab/>
            </w:r>
            <w:r w:rsidR="00BE1EBD">
              <w:rPr>
                <w:noProof/>
                <w:webHidden/>
              </w:rPr>
              <w:fldChar w:fldCharType="begin"/>
            </w:r>
            <w:r w:rsidR="00BE1EBD">
              <w:rPr>
                <w:noProof/>
                <w:webHidden/>
              </w:rPr>
              <w:instrText xml:space="preserve"> PAGEREF _Toc17453509 \h </w:instrText>
            </w:r>
            <w:r w:rsidR="00BE1EBD">
              <w:rPr>
                <w:noProof/>
                <w:webHidden/>
              </w:rPr>
            </w:r>
            <w:r w:rsidR="00BE1EBD">
              <w:rPr>
                <w:noProof/>
                <w:webHidden/>
              </w:rPr>
              <w:fldChar w:fldCharType="separate"/>
            </w:r>
            <w:r w:rsidR="005A647B">
              <w:rPr>
                <w:noProof/>
                <w:webHidden/>
              </w:rPr>
              <w:t>7</w:t>
            </w:r>
            <w:r w:rsidR="00BE1EBD">
              <w:rPr>
                <w:noProof/>
                <w:webHidden/>
              </w:rPr>
              <w:fldChar w:fldCharType="end"/>
            </w:r>
          </w:hyperlink>
        </w:p>
        <w:p w14:paraId="7CAF561C" w14:textId="59CB221E"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10" w:history="1">
            <w:r w:rsidR="00BE1EBD" w:rsidRPr="0063031A">
              <w:rPr>
                <w:rStyle w:val="Hiperveza"/>
                <w:rFonts w:eastAsia="Garamond"/>
                <w:noProof/>
              </w:rPr>
              <w:t>1.11. Internetska stranica na kojoj je objavljeno izvješće o provedenom savjetovanju sa zainteresiranim gospodarskim subjektima</w:t>
            </w:r>
            <w:r w:rsidR="00BE1EBD">
              <w:rPr>
                <w:noProof/>
                <w:webHidden/>
              </w:rPr>
              <w:tab/>
            </w:r>
            <w:r w:rsidR="00BE1EBD">
              <w:rPr>
                <w:noProof/>
                <w:webHidden/>
              </w:rPr>
              <w:fldChar w:fldCharType="begin"/>
            </w:r>
            <w:r w:rsidR="00BE1EBD">
              <w:rPr>
                <w:noProof/>
                <w:webHidden/>
              </w:rPr>
              <w:instrText xml:space="preserve"> PAGEREF _Toc17453510 \h </w:instrText>
            </w:r>
            <w:r w:rsidR="00BE1EBD">
              <w:rPr>
                <w:noProof/>
                <w:webHidden/>
              </w:rPr>
            </w:r>
            <w:r w:rsidR="00BE1EBD">
              <w:rPr>
                <w:noProof/>
                <w:webHidden/>
              </w:rPr>
              <w:fldChar w:fldCharType="separate"/>
            </w:r>
            <w:r w:rsidR="005A647B">
              <w:rPr>
                <w:noProof/>
                <w:webHidden/>
              </w:rPr>
              <w:t>7</w:t>
            </w:r>
            <w:r w:rsidR="00BE1EBD">
              <w:rPr>
                <w:noProof/>
                <w:webHidden/>
              </w:rPr>
              <w:fldChar w:fldCharType="end"/>
            </w:r>
          </w:hyperlink>
        </w:p>
        <w:p w14:paraId="6D875985" w14:textId="5D87A704"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11" w:history="1">
            <w:r w:rsidR="00BE1EBD" w:rsidRPr="0063031A">
              <w:rPr>
                <w:rStyle w:val="Hiperveza"/>
                <w:rFonts w:eastAsia="Garamond"/>
                <w:noProof/>
              </w:rPr>
              <w:t>1.12. Dostava ponuda</w:t>
            </w:r>
            <w:r w:rsidR="00BE1EBD">
              <w:rPr>
                <w:noProof/>
                <w:webHidden/>
              </w:rPr>
              <w:tab/>
            </w:r>
            <w:r w:rsidR="00BE1EBD">
              <w:rPr>
                <w:noProof/>
                <w:webHidden/>
              </w:rPr>
              <w:fldChar w:fldCharType="begin"/>
            </w:r>
            <w:r w:rsidR="00BE1EBD">
              <w:rPr>
                <w:noProof/>
                <w:webHidden/>
              </w:rPr>
              <w:instrText xml:space="preserve"> PAGEREF _Toc17453511 \h </w:instrText>
            </w:r>
            <w:r w:rsidR="00BE1EBD">
              <w:rPr>
                <w:noProof/>
                <w:webHidden/>
              </w:rPr>
            </w:r>
            <w:r w:rsidR="00BE1EBD">
              <w:rPr>
                <w:noProof/>
                <w:webHidden/>
              </w:rPr>
              <w:fldChar w:fldCharType="separate"/>
            </w:r>
            <w:r w:rsidR="005A647B">
              <w:rPr>
                <w:noProof/>
                <w:webHidden/>
              </w:rPr>
              <w:t>8</w:t>
            </w:r>
            <w:r w:rsidR="00BE1EBD">
              <w:rPr>
                <w:noProof/>
                <w:webHidden/>
              </w:rPr>
              <w:fldChar w:fldCharType="end"/>
            </w:r>
          </w:hyperlink>
        </w:p>
        <w:p w14:paraId="7C822C23" w14:textId="1EC29EEF" w:rsidR="00BE1EBD" w:rsidRDefault="005015FA">
          <w:pPr>
            <w:pStyle w:val="Sadraj1"/>
            <w:tabs>
              <w:tab w:val="right" w:leader="dot" w:pos="9962"/>
            </w:tabs>
            <w:rPr>
              <w:rFonts w:asciiTheme="minorHAnsi" w:eastAsiaTheme="minorEastAsia" w:hAnsiTheme="minorHAnsi" w:cstheme="minorBidi"/>
              <w:noProof/>
              <w:lang w:eastAsia="hr-HR"/>
            </w:rPr>
          </w:pPr>
          <w:hyperlink w:anchor="_Toc17453512" w:history="1">
            <w:r w:rsidR="00BE1EBD" w:rsidRPr="0063031A">
              <w:rPr>
                <w:rStyle w:val="Hiperveza"/>
                <w:rFonts w:eastAsia="Garamond"/>
                <w:noProof/>
              </w:rPr>
              <w:t>2. PODACI O PREDMETU NABAVE</w:t>
            </w:r>
            <w:r w:rsidR="00BE1EBD">
              <w:rPr>
                <w:noProof/>
                <w:webHidden/>
              </w:rPr>
              <w:tab/>
            </w:r>
            <w:r w:rsidR="00BE1EBD">
              <w:rPr>
                <w:noProof/>
                <w:webHidden/>
              </w:rPr>
              <w:fldChar w:fldCharType="begin"/>
            </w:r>
            <w:r w:rsidR="00BE1EBD">
              <w:rPr>
                <w:noProof/>
                <w:webHidden/>
              </w:rPr>
              <w:instrText xml:space="preserve"> PAGEREF _Toc17453512 \h </w:instrText>
            </w:r>
            <w:r w:rsidR="00BE1EBD">
              <w:rPr>
                <w:noProof/>
                <w:webHidden/>
              </w:rPr>
            </w:r>
            <w:r w:rsidR="00BE1EBD">
              <w:rPr>
                <w:noProof/>
                <w:webHidden/>
              </w:rPr>
              <w:fldChar w:fldCharType="separate"/>
            </w:r>
            <w:r w:rsidR="005A647B">
              <w:rPr>
                <w:noProof/>
                <w:webHidden/>
              </w:rPr>
              <w:t>8</w:t>
            </w:r>
            <w:r w:rsidR="00BE1EBD">
              <w:rPr>
                <w:noProof/>
                <w:webHidden/>
              </w:rPr>
              <w:fldChar w:fldCharType="end"/>
            </w:r>
          </w:hyperlink>
        </w:p>
        <w:p w14:paraId="28E43F6A" w14:textId="6AF1AD88"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13" w:history="1">
            <w:r w:rsidR="00BE1EBD" w:rsidRPr="0063031A">
              <w:rPr>
                <w:rStyle w:val="Hiperveza"/>
                <w:rFonts w:eastAsia="Garamond"/>
                <w:noProof/>
              </w:rPr>
              <w:t xml:space="preserve">2.1. Opis predmeta nabave: </w:t>
            </w:r>
            <w:r w:rsidR="00BE1EBD" w:rsidRPr="0063031A">
              <w:rPr>
                <w:rStyle w:val="Hiperveza"/>
                <w:rFonts w:eastAsia="Calibri"/>
                <w:noProof/>
              </w:rPr>
              <w:t>Energetska obnova zgrade bolnice</w:t>
            </w:r>
            <w:r w:rsidR="00BE1EBD">
              <w:rPr>
                <w:noProof/>
                <w:webHidden/>
              </w:rPr>
              <w:tab/>
            </w:r>
            <w:r w:rsidR="00BE1EBD">
              <w:rPr>
                <w:noProof/>
                <w:webHidden/>
              </w:rPr>
              <w:fldChar w:fldCharType="begin"/>
            </w:r>
            <w:r w:rsidR="00BE1EBD">
              <w:rPr>
                <w:noProof/>
                <w:webHidden/>
              </w:rPr>
              <w:instrText xml:space="preserve"> PAGEREF _Toc17453513 \h </w:instrText>
            </w:r>
            <w:r w:rsidR="00BE1EBD">
              <w:rPr>
                <w:noProof/>
                <w:webHidden/>
              </w:rPr>
            </w:r>
            <w:r w:rsidR="00BE1EBD">
              <w:rPr>
                <w:noProof/>
                <w:webHidden/>
              </w:rPr>
              <w:fldChar w:fldCharType="separate"/>
            </w:r>
            <w:r w:rsidR="005A647B">
              <w:rPr>
                <w:noProof/>
                <w:webHidden/>
              </w:rPr>
              <w:t>8</w:t>
            </w:r>
            <w:r w:rsidR="00BE1EBD">
              <w:rPr>
                <w:noProof/>
                <w:webHidden/>
              </w:rPr>
              <w:fldChar w:fldCharType="end"/>
            </w:r>
          </w:hyperlink>
        </w:p>
        <w:p w14:paraId="5761935B" w14:textId="624C829B"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14" w:history="1">
            <w:r w:rsidR="00BE1EBD" w:rsidRPr="0063031A">
              <w:rPr>
                <w:rStyle w:val="Hiperveza"/>
                <w:rFonts w:eastAsia="Garamond"/>
                <w:noProof/>
              </w:rPr>
              <w:t xml:space="preserve">2.2. Brojčane oznake nomenklature: </w:t>
            </w:r>
            <w:r w:rsidR="00BE1EBD" w:rsidRPr="0063031A">
              <w:rPr>
                <w:rStyle w:val="Hiperveza"/>
                <w:rFonts w:eastAsiaTheme="minorHAnsi"/>
                <w:noProof/>
              </w:rPr>
              <w:t xml:space="preserve">Glavna CPV oznaka: </w:t>
            </w:r>
            <w:r w:rsidR="00BE1EBD" w:rsidRPr="0063031A">
              <w:rPr>
                <w:rStyle w:val="Hiperveza"/>
                <w:rFonts w:eastAsia="Calibri"/>
                <w:noProof/>
              </w:rPr>
              <w:t>45443000-4.</w:t>
            </w:r>
            <w:r w:rsidR="00BE1EBD">
              <w:rPr>
                <w:noProof/>
                <w:webHidden/>
              </w:rPr>
              <w:tab/>
            </w:r>
            <w:r w:rsidR="00BE1EBD">
              <w:rPr>
                <w:noProof/>
                <w:webHidden/>
              </w:rPr>
              <w:fldChar w:fldCharType="begin"/>
            </w:r>
            <w:r w:rsidR="00BE1EBD">
              <w:rPr>
                <w:noProof/>
                <w:webHidden/>
              </w:rPr>
              <w:instrText xml:space="preserve"> PAGEREF _Toc17453514 \h </w:instrText>
            </w:r>
            <w:r w:rsidR="00BE1EBD">
              <w:rPr>
                <w:noProof/>
                <w:webHidden/>
              </w:rPr>
            </w:r>
            <w:r w:rsidR="00BE1EBD">
              <w:rPr>
                <w:noProof/>
                <w:webHidden/>
              </w:rPr>
              <w:fldChar w:fldCharType="separate"/>
            </w:r>
            <w:r w:rsidR="005A647B">
              <w:rPr>
                <w:noProof/>
                <w:webHidden/>
              </w:rPr>
              <w:t>9</w:t>
            </w:r>
            <w:r w:rsidR="00BE1EBD">
              <w:rPr>
                <w:noProof/>
                <w:webHidden/>
              </w:rPr>
              <w:fldChar w:fldCharType="end"/>
            </w:r>
          </w:hyperlink>
        </w:p>
        <w:p w14:paraId="555EFFB2" w14:textId="7E060D5F"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15" w:history="1">
            <w:r w:rsidR="00BE1EBD" w:rsidRPr="0063031A">
              <w:rPr>
                <w:rStyle w:val="Hiperveza"/>
                <w:rFonts w:eastAsia="Garamond"/>
                <w:noProof/>
              </w:rPr>
              <w:t>2.3. Količina, odnosno opseg predmeta nabave:</w:t>
            </w:r>
            <w:r w:rsidR="00BE1EBD">
              <w:rPr>
                <w:noProof/>
                <w:webHidden/>
              </w:rPr>
              <w:tab/>
            </w:r>
            <w:r w:rsidR="00BE1EBD">
              <w:rPr>
                <w:noProof/>
                <w:webHidden/>
              </w:rPr>
              <w:fldChar w:fldCharType="begin"/>
            </w:r>
            <w:r w:rsidR="00BE1EBD">
              <w:rPr>
                <w:noProof/>
                <w:webHidden/>
              </w:rPr>
              <w:instrText xml:space="preserve"> PAGEREF _Toc17453515 \h </w:instrText>
            </w:r>
            <w:r w:rsidR="00BE1EBD">
              <w:rPr>
                <w:noProof/>
                <w:webHidden/>
              </w:rPr>
            </w:r>
            <w:r w:rsidR="00BE1EBD">
              <w:rPr>
                <w:noProof/>
                <w:webHidden/>
              </w:rPr>
              <w:fldChar w:fldCharType="separate"/>
            </w:r>
            <w:r w:rsidR="005A647B">
              <w:rPr>
                <w:noProof/>
                <w:webHidden/>
              </w:rPr>
              <w:t>10</w:t>
            </w:r>
            <w:r w:rsidR="00BE1EBD">
              <w:rPr>
                <w:noProof/>
                <w:webHidden/>
              </w:rPr>
              <w:fldChar w:fldCharType="end"/>
            </w:r>
          </w:hyperlink>
        </w:p>
        <w:p w14:paraId="3884303F" w14:textId="1E5C47A3"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16" w:history="1">
            <w:r w:rsidR="00BE1EBD" w:rsidRPr="0063031A">
              <w:rPr>
                <w:rStyle w:val="Hiperveza"/>
                <w:noProof/>
                <w:lang w:val="en-US"/>
              </w:rPr>
              <w:t>2.4. Mjesto izvršenja:</w:t>
            </w:r>
            <w:r w:rsidR="00BE1EBD">
              <w:rPr>
                <w:noProof/>
                <w:webHidden/>
              </w:rPr>
              <w:tab/>
            </w:r>
            <w:r w:rsidR="00BE1EBD">
              <w:rPr>
                <w:noProof/>
                <w:webHidden/>
              </w:rPr>
              <w:fldChar w:fldCharType="begin"/>
            </w:r>
            <w:r w:rsidR="00BE1EBD">
              <w:rPr>
                <w:noProof/>
                <w:webHidden/>
              </w:rPr>
              <w:instrText xml:space="preserve"> PAGEREF _Toc17453516 \h </w:instrText>
            </w:r>
            <w:r w:rsidR="00BE1EBD">
              <w:rPr>
                <w:noProof/>
                <w:webHidden/>
              </w:rPr>
            </w:r>
            <w:r w:rsidR="00BE1EBD">
              <w:rPr>
                <w:noProof/>
                <w:webHidden/>
              </w:rPr>
              <w:fldChar w:fldCharType="separate"/>
            </w:r>
            <w:r w:rsidR="005A647B">
              <w:rPr>
                <w:noProof/>
                <w:webHidden/>
              </w:rPr>
              <w:t>10</w:t>
            </w:r>
            <w:r w:rsidR="00BE1EBD">
              <w:rPr>
                <w:noProof/>
                <w:webHidden/>
              </w:rPr>
              <w:fldChar w:fldCharType="end"/>
            </w:r>
          </w:hyperlink>
        </w:p>
        <w:p w14:paraId="423BBFE5" w14:textId="6E3F290F"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17" w:history="1">
            <w:r w:rsidR="00BE1EBD" w:rsidRPr="0063031A">
              <w:rPr>
                <w:rStyle w:val="Hiperveza"/>
                <w:rFonts w:eastAsia="Garamond"/>
                <w:noProof/>
                <w:spacing w:val="6"/>
              </w:rPr>
              <w:t>2.5. Tehničke specifikacije i troškovnik:</w:t>
            </w:r>
            <w:r w:rsidR="00BE1EBD">
              <w:rPr>
                <w:noProof/>
                <w:webHidden/>
              </w:rPr>
              <w:tab/>
            </w:r>
            <w:r w:rsidR="00BE1EBD">
              <w:rPr>
                <w:noProof/>
                <w:webHidden/>
              </w:rPr>
              <w:fldChar w:fldCharType="begin"/>
            </w:r>
            <w:r w:rsidR="00BE1EBD">
              <w:rPr>
                <w:noProof/>
                <w:webHidden/>
              </w:rPr>
              <w:instrText xml:space="preserve"> PAGEREF _Toc17453517 \h </w:instrText>
            </w:r>
            <w:r w:rsidR="00BE1EBD">
              <w:rPr>
                <w:noProof/>
                <w:webHidden/>
              </w:rPr>
            </w:r>
            <w:r w:rsidR="00BE1EBD">
              <w:rPr>
                <w:noProof/>
                <w:webHidden/>
              </w:rPr>
              <w:fldChar w:fldCharType="separate"/>
            </w:r>
            <w:r w:rsidR="005A647B">
              <w:rPr>
                <w:noProof/>
                <w:webHidden/>
              </w:rPr>
              <w:t>10</w:t>
            </w:r>
            <w:r w:rsidR="00BE1EBD">
              <w:rPr>
                <w:noProof/>
                <w:webHidden/>
              </w:rPr>
              <w:fldChar w:fldCharType="end"/>
            </w:r>
          </w:hyperlink>
        </w:p>
        <w:p w14:paraId="093D9A53" w14:textId="7A0E5609"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18" w:history="1">
            <w:r w:rsidR="00BE1EBD" w:rsidRPr="0063031A">
              <w:rPr>
                <w:rStyle w:val="Hiperveza"/>
                <w:rFonts w:eastAsia="Garamond"/>
                <w:noProof/>
              </w:rPr>
              <w:t>2.6. Kriteriji za ocjenu jednakovrijednosti predmeta nabave</w:t>
            </w:r>
            <w:r w:rsidR="00BE1EBD">
              <w:rPr>
                <w:noProof/>
                <w:webHidden/>
              </w:rPr>
              <w:tab/>
            </w:r>
            <w:r w:rsidR="00BE1EBD">
              <w:rPr>
                <w:noProof/>
                <w:webHidden/>
              </w:rPr>
              <w:fldChar w:fldCharType="begin"/>
            </w:r>
            <w:r w:rsidR="00BE1EBD">
              <w:rPr>
                <w:noProof/>
                <w:webHidden/>
              </w:rPr>
              <w:instrText xml:space="preserve"> PAGEREF _Toc17453518 \h </w:instrText>
            </w:r>
            <w:r w:rsidR="00BE1EBD">
              <w:rPr>
                <w:noProof/>
                <w:webHidden/>
              </w:rPr>
            </w:r>
            <w:r w:rsidR="00BE1EBD">
              <w:rPr>
                <w:noProof/>
                <w:webHidden/>
              </w:rPr>
              <w:fldChar w:fldCharType="separate"/>
            </w:r>
            <w:r w:rsidR="005A647B">
              <w:rPr>
                <w:noProof/>
                <w:webHidden/>
              </w:rPr>
              <w:t>11</w:t>
            </w:r>
            <w:r w:rsidR="00BE1EBD">
              <w:rPr>
                <w:noProof/>
                <w:webHidden/>
              </w:rPr>
              <w:fldChar w:fldCharType="end"/>
            </w:r>
          </w:hyperlink>
        </w:p>
        <w:p w14:paraId="1B56055F" w14:textId="258CEBCE"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19" w:history="1">
            <w:r w:rsidR="00BE1EBD" w:rsidRPr="0063031A">
              <w:rPr>
                <w:rStyle w:val="Hiperveza"/>
                <w:noProof/>
              </w:rPr>
              <w:t>Za slučaj da su ovoj Dokumentaciji i Troškovniku navedena tehnička pravila koja opisuju predmet nabave pomoću hrvatskih odnosno europskih odnosno međunarodnih normi, ponuditelj treba ponuditi predmet nabave u skladu s normama iz ove Dokumentacije ili jednakovrijednim normama. Stoga je za svaku navedenu normu navedenu po dotičnom normizacijskom sustavu dozvoljeno nuditi jednakovrijednu normu, tehničko odobrenje odnosno uputu iz odgovarajuće hrvatske, europske ili međunarodne nomenklature.</w:t>
            </w:r>
            <w:r w:rsidR="00BE1EBD">
              <w:rPr>
                <w:noProof/>
                <w:webHidden/>
              </w:rPr>
              <w:tab/>
            </w:r>
            <w:r w:rsidR="00BE1EBD">
              <w:rPr>
                <w:noProof/>
                <w:webHidden/>
              </w:rPr>
              <w:fldChar w:fldCharType="begin"/>
            </w:r>
            <w:r w:rsidR="00BE1EBD">
              <w:rPr>
                <w:noProof/>
                <w:webHidden/>
              </w:rPr>
              <w:instrText xml:space="preserve"> PAGEREF _Toc17453519 \h </w:instrText>
            </w:r>
            <w:r w:rsidR="00BE1EBD">
              <w:rPr>
                <w:noProof/>
                <w:webHidden/>
              </w:rPr>
            </w:r>
            <w:r w:rsidR="00BE1EBD">
              <w:rPr>
                <w:noProof/>
                <w:webHidden/>
              </w:rPr>
              <w:fldChar w:fldCharType="separate"/>
            </w:r>
            <w:r w:rsidR="005A647B">
              <w:rPr>
                <w:noProof/>
                <w:webHidden/>
              </w:rPr>
              <w:t>12</w:t>
            </w:r>
            <w:r w:rsidR="00BE1EBD">
              <w:rPr>
                <w:noProof/>
                <w:webHidden/>
              </w:rPr>
              <w:fldChar w:fldCharType="end"/>
            </w:r>
          </w:hyperlink>
        </w:p>
        <w:p w14:paraId="4E18CF39" w14:textId="50CCC168"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20" w:history="1">
            <w:r w:rsidR="00BE1EBD" w:rsidRPr="0063031A">
              <w:rPr>
                <w:rStyle w:val="Hiperveza"/>
                <w:rFonts w:eastAsia="Garamond"/>
                <w:noProof/>
              </w:rPr>
              <w:t>2.7. Rok početka i završetka izvršenja ugovora (rok izvođenja radova)</w:t>
            </w:r>
            <w:r w:rsidR="00BE1EBD">
              <w:rPr>
                <w:noProof/>
                <w:webHidden/>
              </w:rPr>
              <w:tab/>
            </w:r>
            <w:r w:rsidR="00BE1EBD">
              <w:rPr>
                <w:noProof/>
                <w:webHidden/>
              </w:rPr>
              <w:fldChar w:fldCharType="begin"/>
            </w:r>
            <w:r w:rsidR="00BE1EBD">
              <w:rPr>
                <w:noProof/>
                <w:webHidden/>
              </w:rPr>
              <w:instrText xml:space="preserve"> PAGEREF _Toc17453520 \h </w:instrText>
            </w:r>
            <w:r w:rsidR="00BE1EBD">
              <w:rPr>
                <w:noProof/>
                <w:webHidden/>
              </w:rPr>
            </w:r>
            <w:r w:rsidR="00BE1EBD">
              <w:rPr>
                <w:noProof/>
                <w:webHidden/>
              </w:rPr>
              <w:fldChar w:fldCharType="separate"/>
            </w:r>
            <w:r w:rsidR="005A647B">
              <w:rPr>
                <w:noProof/>
                <w:webHidden/>
              </w:rPr>
              <w:t>12</w:t>
            </w:r>
            <w:r w:rsidR="00BE1EBD">
              <w:rPr>
                <w:noProof/>
                <w:webHidden/>
              </w:rPr>
              <w:fldChar w:fldCharType="end"/>
            </w:r>
          </w:hyperlink>
        </w:p>
        <w:p w14:paraId="28D2A303" w14:textId="4A4FBD9C"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21" w:history="1">
            <w:r w:rsidR="00BE1EBD" w:rsidRPr="0063031A">
              <w:rPr>
                <w:rStyle w:val="Hiperveza"/>
                <w:rFonts w:eastAsia="Garamond"/>
                <w:noProof/>
              </w:rPr>
              <w:t>2.8. Opcije i moguća obnavljanja ugovora:</w:t>
            </w:r>
            <w:r w:rsidR="00BE1EBD">
              <w:rPr>
                <w:noProof/>
                <w:webHidden/>
              </w:rPr>
              <w:tab/>
            </w:r>
            <w:r w:rsidR="00BE1EBD">
              <w:rPr>
                <w:noProof/>
                <w:webHidden/>
              </w:rPr>
              <w:fldChar w:fldCharType="begin"/>
            </w:r>
            <w:r w:rsidR="00BE1EBD">
              <w:rPr>
                <w:noProof/>
                <w:webHidden/>
              </w:rPr>
              <w:instrText xml:space="preserve"> PAGEREF _Toc17453521 \h </w:instrText>
            </w:r>
            <w:r w:rsidR="00BE1EBD">
              <w:rPr>
                <w:noProof/>
                <w:webHidden/>
              </w:rPr>
            </w:r>
            <w:r w:rsidR="00BE1EBD">
              <w:rPr>
                <w:noProof/>
                <w:webHidden/>
              </w:rPr>
              <w:fldChar w:fldCharType="separate"/>
            </w:r>
            <w:r w:rsidR="005A647B">
              <w:rPr>
                <w:noProof/>
                <w:webHidden/>
              </w:rPr>
              <w:t>13</w:t>
            </w:r>
            <w:r w:rsidR="00BE1EBD">
              <w:rPr>
                <w:noProof/>
                <w:webHidden/>
              </w:rPr>
              <w:fldChar w:fldCharType="end"/>
            </w:r>
          </w:hyperlink>
        </w:p>
        <w:p w14:paraId="33C473BF" w14:textId="135FFAE0" w:rsidR="00BE1EBD" w:rsidRDefault="005015FA">
          <w:pPr>
            <w:pStyle w:val="Sadraj1"/>
            <w:tabs>
              <w:tab w:val="right" w:leader="dot" w:pos="9962"/>
            </w:tabs>
            <w:rPr>
              <w:rFonts w:asciiTheme="minorHAnsi" w:eastAsiaTheme="minorEastAsia" w:hAnsiTheme="minorHAnsi" w:cstheme="minorBidi"/>
              <w:noProof/>
              <w:lang w:eastAsia="hr-HR"/>
            </w:rPr>
          </w:pPr>
          <w:hyperlink w:anchor="_Toc17453522" w:history="1">
            <w:r w:rsidR="00BE1EBD" w:rsidRPr="0063031A">
              <w:rPr>
                <w:rStyle w:val="Hiperveza"/>
                <w:rFonts w:eastAsia="Garamond"/>
                <w:noProof/>
              </w:rPr>
              <w:t>3. OSNOVE ZA ISKLJUČENJE GOSPODARSKOG SUBJEKTA</w:t>
            </w:r>
            <w:r w:rsidR="00BE1EBD">
              <w:rPr>
                <w:noProof/>
                <w:webHidden/>
              </w:rPr>
              <w:tab/>
            </w:r>
            <w:r w:rsidR="00BE1EBD">
              <w:rPr>
                <w:noProof/>
                <w:webHidden/>
              </w:rPr>
              <w:fldChar w:fldCharType="begin"/>
            </w:r>
            <w:r w:rsidR="00BE1EBD">
              <w:rPr>
                <w:noProof/>
                <w:webHidden/>
              </w:rPr>
              <w:instrText xml:space="preserve"> PAGEREF _Toc17453522 \h </w:instrText>
            </w:r>
            <w:r w:rsidR="00BE1EBD">
              <w:rPr>
                <w:noProof/>
                <w:webHidden/>
              </w:rPr>
            </w:r>
            <w:r w:rsidR="00BE1EBD">
              <w:rPr>
                <w:noProof/>
                <w:webHidden/>
              </w:rPr>
              <w:fldChar w:fldCharType="separate"/>
            </w:r>
            <w:r w:rsidR="005A647B">
              <w:rPr>
                <w:noProof/>
                <w:webHidden/>
              </w:rPr>
              <w:t>13</w:t>
            </w:r>
            <w:r w:rsidR="00BE1EBD">
              <w:rPr>
                <w:noProof/>
                <w:webHidden/>
              </w:rPr>
              <w:fldChar w:fldCharType="end"/>
            </w:r>
          </w:hyperlink>
        </w:p>
        <w:p w14:paraId="12992F12" w14:textId="72322D28"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23" w:history="1">
            <w:r w:rsidR="00BE1EBD" w:rsidRPr="0063031A">
              <w:rPr>
                <w:rStyle w:val="Hiperveza"/>
                <w:rFonts w:eastAsia="Garamond"/>
                <w:noProof/>
              </w:rPr>
              <w:t>3.1. Obvezni razlozi isključenja</w:t>
            </w:r>
            <w:r w:rsidR="00BE1EBD">
              <w:rPr>
                <w:noProof/>
                <w:webHidden/>
              </w:rPr>
              <w:tab/>
            </w:r>
            <w:r w:rsidR="00BE1EBD">
              <w:rPr>
                <w:noProof/>
                <w:webHidden/>
              </w:rPr>
              <w:fldChar w:fldCharType="begin"/>
            </w:r>
            <w:r w:rsidR="00BE1EBD">
              <w:rPr>
                <w:noProof/>
                <w:webHidden/>
              </w:rPr>
              <w:instrText xml:space="preserve"> PAGEREF _Toc17453523 \h </w:instrText>
            </w:r>
            <w:r w:rsidR="00BE1EBD">
              <w:rPr>
                <w:noProof/>
                <w:webHidden/>
              </w:rPr>
            </w:r>
            <w:r w:rsidR="00BE1EBD">
              <w:rPr>
                <w:noProof/>
                <w:webHidden/>
              </w:rPr>
              <w:fldChar w:fldCharType="separate"/>
            </w:r>
            <w:r w:rsidR="005A647B">
              <w:rPr>
                <w:noProof/>
                <w:webHidden/>
              </w:rPr>
              <w:t>13</w:t>
            </w:r>
            <w:r w:rsidR="00BE1EBD">
              <w:rPr>
                <w:noProof/>
                <w:webHidden/>
              </w:rPr>
              <w:fldChar w:fldCharType="end"/>
            </w:r>
          </w:hyperlink>
        </w:p>
        <w:p w14:paraId="19AF805C" w14:textId="0817336E" w:rsidR="00BE1EBD" w:rsidRDefault="005015FA">
          <w:pPr>
            <w:pStyle w:val="Sadraj3"/>
            <w:tabs>
              <w:tab w:val="right" w:leader="dot" w:pos="9962"/>
            </w:tabs>
            <w:rPr>
              <w:rFonts w:asciiTheme="minorHAnsi" w:eastAsiaTheme="minorEastAsia" w:hAnsiTheme="minorHAnsi" w:cstheme="minorBidi"/>
              <w:noProof/>
              <w:lang w:eastAsia="hr-HR"/>
            </w:rPr>
          </w:pPr>
          <w:hyperlink w:anchor="_Toc17453524" w:history="1">
            <w:r w:rsidR="00BE1EBD" w:rsidRPr="0063031A">
              <w:rPr>
                <w:rStyle w:val="Hiperveza"/>
                <w:rFonts w:eastAsia="Garamond"/>
                <w:noProof/>
              </w:rPr>
              <w:t>3.1.1. Nekažnjavanje</w:t>
            </w:r>
            <w:r w:rsidR="00BE1EBD">
              <w:rPr>
                <w:noProof/>
                <w:webHidden/>
              </w:rPr>
              <w:tab/>
            </w:r>
            <w:r w:rsidR="00BE1EBD">
              <w:rPr>
                <w:noProof/>
                <w:webHidden/>
              </w:rPr>
              <w:fldChar w:fldCharType="begin"/>
            </w:r>
            <w:r w:rsidR="00BE1EBD">
              <w:rPr>
                <w:noProof/>
                <w:webHidden/>
              </w:rPr>
              <w:instrText xml:space="preserve"> PAGEREF _Toc17453524 \h </w:instrText>
            </w:r>
            <w:r w:rsidR="00BE1EBD">
              <w:rPr>
                <w:noProof/>
                <w:webHidden/>
              </w:rPr>
            </w:r>
            <w:r w:rsidR="00BE1EBD">
              <w:rPr>
                <w:noProof/>
                <w:webHidden/>
              </w:rPr>
              <w:fldChar w:fldCharType="separate"/>
            </w:r>
            <w:r w:rsidR="005A647B">
              <w:rPr>
                <w:noProof/>
                <w:webHidden/>
              </w:rPr>
              <w:t>13</w:t>
            </w:r>
            <w:r w:rsidR="00BE1EBD">
              <w:rPr>
                <w:noProof/>
                <w:webHidden/>
              </w:rPr>
              <w:fldChar w:fldCharType="end"/>
            </w:r>
          </w:hyperlink>
        </w:p>
        <w:p w14:paraId="7CDC1373" w14:textId="520B52CC" w:rsidR="00BE1EBD" w:rsidRDefault="005015FA">
          <w:pPr>
            <w:pStyle w:val="Sadraj3"/>
            <w:tabs>
              <w:tab w:val="right" w:leader="dot" w:pos="9962"/>
            </w:tabs>
            <w:rPr>
              <w:rFonts w:asciiTheme="minorHAnsi" w:eastAsiaTheme="minorEastAsia" w:hAnsiTheme="minorHAnsi" w:cstheme="minorBidi"/>
              <w:noProof/>
              <w:lang w:eastAsia="hr-HR"/>
            </w:rPr>
          </w:pPr>
          <w:hyperlink w:anchor="_Toc17453525" w:history="1">
            <w:r w:rsidR="00BE1EBD" w:rsidRPr="0063031A">
              <w:rPr>
                <w:rStyle w:val="Hiperveza"/>
                <w:rFonts w:eastAsia="Garamond"/>
                <w:noProof/>
              </w:rPr>
              <w:t>3.1.2. Porezne obveze i obveze za mirovinsko i zdravstveno osiguranje</w:t>
            </w:r>
            <w:r w:rsidR="00BE1EBD">
              <w:rPr>
                <w:noProof/>
                <w:webHidden/>
              </w:rPr>
              <w:tab/>
            </w:r>
            <w:r w:rsidR="00BE1EBD">
              <w:rPr>
                <w:noProof/>
                <w:webHidden/>
              </w:rPr>
              <w:fldChar w:fldCharType="begin"/>
            </w:r>
            <w:r w:rsidR="00BE1EBD">
              <w:rPr>
                <w:noProof/>
                <w:webHidden/>
              </w:rPr>
              <w:instrText xml:space="preserve"> PAGEREF _Toc17453525 \h </w:instrText>
            </w:r>
            <w:r w:rsidR="00BE1EBD">
              <w:rPr>
                <w:noProof/>
                <w:webHidden/>
              </w:rPr>
            </w:r>
            <w:r w:rsidR="00BE1EBD">
              <w:rPr>
                <w:noProof/>
                <w:webHidden/>
              </w:rPr>
              <w:fldChar w:fldCharType="separate"/>
            </w:r>
            <w:r w:rsidR="005A647B">
              <w:rPr>
                <w:noProof/>
                <w:webHidden/>
              </w:rPr>
              <w:t>16</w:t>
            </w:r>
            <w:r w:rsidR="00BE1EBD">
              <w:rPr>
                <w:noProof/>
                <w:webHidden/>
              </w:rPr>
              <w:fldChar w:fldCharType="end"/>
            </w:r>
          </w:hyperlink>
        </w:p>
        <w:p w14:paraId="21E30E4D" w14:textId="6268A460"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26" w:history="1">
            <w:r w:rsidR="00BE1EBD" w:rsidRPr="0063031A">
              <w:rPr>
                <w:rStyle w:val="Hiperveza"/>
                <w:rFonts w:eastAsia="Garamond"/>
                <w:noProof/>
              </w:rPr>
              <w:t>3.2. Ostali razlozi isključenja</w:t>
            </w:r>
            <w:r w:rsidR="00BE1EBD">
              <w:rPr>
                <w:noProof/>
                <w:webHidden/>
              </w:rPr>
              <w:tab/>
            </w:r>
            <w:r w:rsidR="00BE1EBD">
              <w:rPr>
                <w:noProof/>
                <w:webHidden/>
              </w:rPr>
              <w:fldChar w:fldCharType="begin"/>
            </w:r>
            <w:r w:rsidR="00BE1EBD">
              <w:rPr>
                <w:noProof/>
                <w:webHidden/>
              </w:rPr>
              <w:instrText xml:space="preserve"> PAGEREF _Toc17453526 \h </w:instrText>
            </w:r>
            <w:r w:rsidR="00BE1EBD">
              <w:rPr>
                <w:noProof/>
                <w:webHidden/>
              </w:rPr>
            </w:r>
            <w:r w:rsidR="00BE1EBD">
              <w:rPr>
                <w:noProof/>
                <w:webHidden/>
              </w:rPr>
              <w:fldChar w:fldCharType="separate"/>
            </w:r>
            <w:r w:rsidR="005A647B">
              <w:rPr>
                <w:noProof/>
                <w:webHidden/>
              </w:rPr>
              <w:t>18</w:t>
            </w:r>
            <w:r w:rsidR="00BE1EBD">
              <w:rPr>
                <w:noProof/>
                <w:webHidden/>
              </w:rPr>
              <w:fldChar w:fldCharType="end"/>
            </w:r>
          </w:hyperlink>
        </w:p>
        <w:p w14:paraId="1EA86CA0" w14:textId="6384A7DF" w:rsidR="00BE1EBD" w:rsidRDefault="005015FA">
          <w:pPr>
            <w:pStyle w:val="Sadraj3"/>
            <w:tabs>
              <w:tab w:val="right" w:leader="dot" w:pos="9962"/>
            </w:tabs>
            <w:rPr>
              <w:rFonts w:asciiTheme="minorHAnsi" w:eastAsiaTheme="minorEastAsia" w:hAnsiTheme="minorHAnsi" w:cstheme="minorBidi"/>
              <w:noProof/>
              <w:lang w:eastAsia="hr-HR"/>
            </w:rPr>
          </w:pPr>
          <w:hyperlink w:anchor="_Toc17453527" w:history="1">
            <w:r w:rsidR="00BE1EBD" w:rsidRPr="0063031A">
              <w:rPr>
                <w:rStyle w:val="Hiperveza"/>
                <w:noProof/>
              </w:rPr>
              <w:t>3.2.1. Osnove  povezane s insolventnošću, sukobima interesa ili poslovnim prekršajem</w:t>
            </w:r>
            <w:r w:rsidR="00BE1EBD">
              <w:rPr>
                <w:noProof/>
                <w:webHidden/>
              </w:rPr>
              <w:tab/>
            </w:r>
            <w:r w:rsidR="00BE1EBD">
              <w:rPr>
                <w:noProof/>
                <w:webHidden/>
              </w:rPr>
              <w:fldChar w:fldCharType="begin"/>
            </w:r>
            <w:r w:rsidR="00BE1EBD">
              <w:rPr>
                <w:noProof/>
                <w:webHidden/>
              </w:rPr>
              <w:instrText xml:space="preserve"> PAGEREF _Toc17453527 \h </w:instrText>
            </w:r>
            <w:r w:rsidR="00BE1EBD">
              <w:rPr>
                <w:noProof/>
                <w:webHidden/>
              </w:rPr>
            </w:r>
            <w:r w:rsidR="00BE1EBD">
              <w:rPr>
                <w:noProof/>
                <w:webHidden/>
              </w:rPr>
              <w:fldChar w:fldCharType="separate"/>
            </w:r>
            <w:r w:rsidR="005A647B">
              <w:rPr>
                <w:noProof/>
                <w:webHidden/>
              </w:rPr>
              <w:t>18</w:t>
            </w:r>
            <w:r w:rsidR="00BE1EBD">
              <w:rPr>
                <w:noProof/>
                <w:webHidden/>
              </w:rPr>
              <w:fldChar w:fldCharType="end"/>
            </w:r>
          </w:hyperlink>
        </w:p>
        <w:p w14:paraId="3E5C08FF" w14:textId="05A00332" w:rsidR="00BE1EBD" w:rsidRDefault="005015FA">
          <w:pPr>
            <w:pStyle w:val="Sadraj1"/>
            <w:tabs>
              <w:tab w:val="right" w:leader="dot" w:pos="9962"/>
            </w:tabs>
            <w:rPr>
              <w:rFonts w:asciiTheme="minorHAnsi" w:eastAsiaTheme="minorEastAsia" w:hAnsiTheme="minorHAnsi" w:cstheme="minorBidi"/>
              <w:noProof/>
              <w:lang w:eastAsia="hr-HR"/>
            </w:rPr>
          </w:pPr>
          <w:hyperlink w:anchor="_Toc17453528" w:history="1">
            <w:r w:rsidR="00BE1EBD" w:rsidRPr="0063031A">
              <w:rPr>
                <w:rStyle w:val="Hiperveza"/>
                <w:rFonts w:eastAsia="Garamond"/>
                <w:noProof/>
              </w:rPr>
              <w:t>ODREDBE O SAMOKORIGIRANJU</w:t>
            </w:r>
            <w:r w:rsidR="00BE1EBD">
              <w:rPr>
                <w:noProof/>
                <w:webHidden/>
              </w:rPr>
              <w:tab/>
            </w:r>
            <w:r w:rsidR="00BE1EBD">
              <w:rPr>
                <w:noProof/>
                <w:webHidden/>
              </w:rPr>
              <w:fldChar w:fldCharType="begin"/>
            </w:r>
            <w:r w:rsidR="00BE1EBD">
              <w:rPr>
                <w:noProof/>
                <w:webHidden/>
              </w:rPr>
              <w:instrText xml:space="preserve"> PAGEREF _Toc17453528 \h </w:instrText>
            </w:r>
            <w:r w:rsidR="00BE1EBD">
              <w:rPr>
                <w:noProof/>
                <w:webHidden/>
              </w:rPr>
            </w:r>
            <w:r w:rsidR="00BE1EBD">
              <w:rPr>
                <w:noProof/>
                <w:webHidden/>
              </w:rPr>
              <w:fldChar w:fldCharType="separate"/>
            </w:r>
            <w:r w:rsidR="005A647B">
              <w:rPr>
                <w:noProof/>
                <w:webHidden/>
              </w:rPr>
              <w:t>19</w:t>
            </w:r>
            <w:r w:rsidR="00BE1EBD">
              <w:rPr>
                <w:noProof/>
                <w:webHidden/>
              </w:rPr>
              <w:fldChar w:fldCharType="end"/>
            </w:r>
          </w:hyperlink>
        </w:p>
        <w:p w14:paraId="6BD1F46D" w14:textId="3D40EEBB" w:rsidR="00BE1EBD" w:rsidRDefault="005015FA">
          <w:pPr>
            <w:pStyle w:val="Sadraj1"/>
            <w:tabs>
              <w:tab w:val="right" w:leader="dot" w:pos="9962"/>
            </w:tabs>
            <w:rPr>
              <w:rFonts w:asciiTheme="minorHAnsi" w:eastAsiaTheme="minorEastAsia" w:hAnsiTheme="minorHAnsi" w:cstheme="minorBidi"/>
              <w:noProof/>
              <w:lang w:eastAsia="hr-HR"/>
            </w:rPr>
          </w:pPr>
          <w:hyperlink w:anchor="_Toc17453529" w:history="1">
            <w:r w:rsidR="00BE1EBD" w:rsidRPr="0063031A">
              <w:rPr>
                <w:rStyle w:val="Hiperveza"/>
                <w:noProof/>
              </w:rPr>
              <w:t>4. KRITERIJI ZA ODABIR GOSPODARSKOG SUBJEKTA (UVJETI SPOSOBNOSTI)</w:t>
            </w:r>
            <w:r w:rsidR="00BE1EBD">
              <w:rPr>
                <w:noProof/>
                <w:webHidden/>
              </w:rPr>
              <w:tab/>
            </w:r>
            <w:r w:rsidR="00BE1EBD">
              <w:rPr>
                <w:noProof/>
                <w:webHidden/>
              </w:rPr>
              <w:fldChar w:fldCharType="begin"/>
            </w:r>
            <w:r w:rsidR="00BE1EBD">
              <w:rPr>
                <w:noProof/>
                <w:webHidden/>
              </w:rPr>
              <w:instrText xml:space="preserve"> PAGEREF _Toc17453529 \h </w:instrText>
            </w:r>
            <w:r w:rsidR="00BE1EBD">
              <w:rPr>
                <w:noProof/>
                <w:webHidden/>
              </w:rPr>
            </w:r>
            <w:r w:rsidR="00BE1EBD">
              <w:rPr>
                <w:noProof/>
                <w:webHidden/>
              </w:rPr>
              <w:fldChar w:fldCharType="separate"/>
            </w:r>
            <w:r w:rsidR="005A647B">
              <w:rPr>
                <w:noProof/>
                <w:webHidden/>
              </w:rPr>
              <w:t>20</w:t>
            </w:r>
            <w:r w:rsidR="00BE1EBD">
              <w:rPr>
                <w:noProof/>
                <w:webHidden/>
              </w:rPr>
              <w:fldChar w:fldCharType="end"/>
            </w:r>
          </w:hyperlink>
        </w:p>
        <w:p w14:paraId="709AF8F9" w14:textId="21B7B6A9"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30" w:history="1">
            <w:r w:rsidR="00BE1EBD" w:rsidRPr="0063031A">
              <w:rPr>
                <w:rStyle w:val="Hiperveza"/>
                <w:noProof/>
              </w:rPr>
              <w:t>4.1. Sposobnost za obavljanje profesionalne djelatnosti</w:t>
            </w:r>
            <w:r w:rsidR="00BE1EBD">
              <w:rPr>
                <w:noProof/>
                <w:webHidden/>
              </w:rPr>
              <w:tab/>
            </w:r>
            <w:r w:rsidR="00BE1EBD">
              <w:rPr>
                <w:noProof/>
                <w:webHidden/>
              </w:rPr>
              <w:fldChar w:fldCharType="begin"/>
            </w:r>
            <w:r w:rsidR="00BE1EBD">
              <w:rPr>
                <w:noProof/>
                <w:webHidden/>
              </w:rPr>
              <w:instrText xml:space="preserve"> PAGEREF _Toc17453530 \h </w:instrText>
            </w:r>
            <w:r w:rsidR="00BE1EBD">
              <w:rPr>
                <w:noProof/>
                <w:webHidden/>
              </w:rPr>
            </w:r>
            <w:r w:rsidR="00BE1EBD">
              <w:rPr>
                <w:noProof/>
                <w:webHidden/>
              </w:rPr>
              <w:fldChar w:fldCharType="separate"/>
            </w:r>
            <w:r w:rsidR="005A647B">
              <w:rPr>
                <w:noProof/>
                <w:webHidden/>
              </w:rPr>
              <w:t>20</w:t>
            </w:r>
            <w:r w:rsidR="00BE1EBD">
              <w:rPr>
                <w:noProof/>
                <w:webHidden/>
              </w:rPr>
              <w:fldChar w:fldCharType="end"/>
            </w:r>
          </w:hyperlink>
        </w:p>
        <w:p w14:paraId="044E6092" w14:textId="015052C2"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31" w:history="1">
            <w:r w:rsidR="00BE1EBD" w:rsidRPr="0063031A">
              <w:rPr>
                <w:rStyle w:val="Hiperveza"/>
                <w:rFonts w:eastAsia="Garamond"/>
                <w:noProof/>
              </w:rPr>
              <w:t>4.2. Tehnička i stručna sposobnost</w:t>
            </w:r>
            <w:r w:rsidR="00BE1EBD">
              <w:rPr>
                <w:noProof/>
                <w:webHidden/>
              </w:rPr>
              <w:tab/>
            </w:r>
            <w:r w:rsidR="00BE1EBD">
              <w:rPr>
                <w:noProof/>
                <w:webHidden/>
              </w:rPr>
              <w:fldChar w:fldCharType="begin"/>
            </w:r>
            <w:r w:rsidR="00BE1EBD">
              <w:rPr>
                <w:noProof/>
                <w:webHidden/>
              </w:rPr>
              <w:instrText xml:space="preserve"> PAGEREF _Toc17453531 \h </w:instrText>
            </w:r>
            <w:r w:rsidR="00BE1EBD">
              <w:rPr>
                <w:noProof/>
                <w:webHidden/>
              </w:rPr>
            </w:r>
            <w:r w:rsidR="00BE1EBD">
              <w:rPr>
                <w:noProof/>
                <w:webHidden/>
              </w:rPr>
              <w:fldChar w:fldCharType="separate"/>
            </w:r>
            <w:r w:rsidR="005A647B">
              <w:rPr>
                <w:noProof/>
                <w:webHidden/>
              </w:rPr>
              <w:t>21</w:t>
            </w:r>
            <w:r w:rsidR="00BE1EBD">
              <w:rPr>
                <w:noProof/>
                <w:webHidden/>
              </w:rPr>
              <w:fldChar w:fldCharType="end"/>
            </w:r>
          </w:hyperlink>
        </w:p>
        <w:p w14:paraId="4DDB7B1C" w14:textId="2D8728B7" w:rsidR="00BE1EBD" w:rsidRDefault="005015FA">
          <w:pPr>
            <w:pStyle w:val="Sadraj3"/>
            <w:tabs>
              <w:tab w:val="right" w:leader="dot" w:pos="9962"/>
            </w:tabs>
            <w:rPr>
              <w:rFonts w:asciiTheme="minorHAnsi" w:eastAsiaTheme="minorEastAsia" w:hAnsiTheme="minorHAnsi" w:cstheme="minorBidi"/>
              <w:noProof/>
              <w:lang w:eastAsia="hr-HR"/>
            </w:rPr>
          </w:pPr>
          <w:hyperlink w:anchor="_Toc17453532" w:history="1">
            <w:r w:rsidR="00BE1EBD" w:rsidRPr="0063031A">
              <w:rPr>
                <w:rStyle w:val="Hiperveza"/>
                <w:noProof/>
              </w:rPr>
              <w:t>4.2.1. Uredno izvršenje radova</w:t>
            </w:r>
            <w:r w:rsidR="00BE1EBD">
              <w:rPr>
                <w:noProof/>
                <w:webHidden/>
              </w:rPr>
              <w:tab/>
            </w:r>
            <w:r w:rsidR="00BE1EBD">
              <w:rPr>
                <w:noProof/>
                <w:webHidden/>
              </w:rPr>
              <w:fldChar w:fldCharType="begin"/>
            </w:r>
            <w:r w:rsidR="00BE1EBD">
              <w:rPr>
                <w:noProof/>
                <w:webHidden/>
              </w:rPr>
              <w:instrText xml:space="preserve"> PAGEREF _Toc17453532 \h </w:instrText>
            </w:r>
            <w:r w:rsidR="00BE1EBD">
              <w:rPr>
                <w:noProof/>
                <w:webHidden/>
              </w:rPr>
            </w:r>
            <w:r w:rsidR="00BE1EBD">
              <w:rPr>
                <w:noProof/>
                <w:webHidden/>
              </w:rPr>
              <w:fldChar w:fldCharType="separate"/>
            </w:r>
            <w:r w:rsidR="005A647B">
              <w:rPr>
                <w:noProof/>
                <w:webHidden/>
              </w:rPr>
              <w:t>21</w:t>
            </w:r>
            <w:r w:rsidR="00BE1EBD">
              <w:rPr>
                <w:noProof/>
                <w:webHidden/>
              </w:rPr>
              <w:fldChar w:fldCharType="end"/>
            </w:r>
          </w:hyperlink>
        </w:p>
        <w:p w14:paraId="780EB23E" w14:textId="4F53D218" w:rsidR="00BE1EBD" w:rsidRDefault="005015FA">
          <w:pPr>
            <w:pStyle w:val="Sadraj1"/>
            <w:tabs>
              <w:tab w:val="right" w:leader="dot" w:pos="9962"/>
            </w:tabs>
            <w:rPr>
              <w:rFonts w:asciiTheme="minorHAnsi" w:eastAsiaTheme="minorEastAsia" w:hAnsiTheme="minorHAnsi" w:cstheme="minorBidi"/>
              <w:noProof/>
              <w:lang w:eastAsia="hr-HR"/>
            </w:rPr>
          </w:pPr>
          <w:hyperlink w:anchor="_Toc17453533" w:history="1">
            <w:r w:rsidR="00BE1EBD" w:rsidRPr="0063031A">
              <w:rPr>
                <w:rStyle w:val="Hiperveza"/>
                <w:rFonts w:eastAsia="Garamond"/>
                <w:noProof/>
              </w:rPr>
              <w:t>5. EUROPSKA JEDINSTVENA DOKUMENTACIJA O NABAVI (e-ESPD)</w:t>
            </w:r>
            <w:r w:rsidR="00BE1EBD">
              <w:rPr>
                <w:noProof/>
                <w:webHidden/>
              </w:rPr>
              <w:tab/>
            </w:r>
            <w:r w:rsidR="00BE1EBD">
              <w:rPr>
                <w:noProof/>
                <w:webHidden/>
              </w:rPr>
              <w:fldChar w:fldCharType="begin"/>
            </w:r>
            <w:r w:rsidR="00BE1EBD">
              <w:rPr>
                <w:noProof/>
                <w:webHidden/>
              </w:rPr>
              <w:instrText xml:space="preserve"> PAGEREF _Toc17453533 \h </w:instrText>
            </w:r>
            <w:r w:rsidR="00BE1EBD">
              <w:rPr>
                <w:noProof/>
                <w:webHidden/>
              </w:rPr>
            </w:r>
            <w:r w:rsidR="00BE1EBD">
              <w:rPr>
                <w:noProof/>
                <w:webHidden/>
              </w:rPr>
              <w:fldChar w:fldCharType="separate"/>
            </w:r>
            <w:r w:rsidR="005A647B">
              <w:rPr>
                <w:noProof/>
                <w:webHidden/>
              </w:rPr>
              <w:t>22</w:t>
            </w:r>
            <w:r w:rsidR="00BE1EBD">
              <w:rPr>
                <w:noProof/>
                <w:webHidden/>
              </w:rPr>
              <w:fldChar w:fldCharType="end"/>
            </w:r>
          </w:hyperlink>
        </w:p>
        <w:p w14:paraId="66D8E2E4" w14:textId="3D9D5095"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34" w:history="1">
            <w:r w:rsidR="00BE1EBD" w:rsidRPr="0063031A">
              <w:rPr>
                <w:rStyle w:val="Hiperveza"/>
                <w:rFonts w:eastAsia="Garamond"/>
                <w:noProof/>
              </w:rPr>
              <w:t>5.1. e-ESPD</w:t>
            </w:r>
            <w:r w:rsidR="00BE1EBD">
              <w:rPr>
                <w:noProof/>
                <w:webHidden/>
              </w:rPr>
              <w:tab/>
            </w:r>
            <w:r w:rsidR="00BE1EBD">
              <w:rPr>
                <w:noProof/>
                <w:webHidden/>
              </w:rPr>
              <w:fldChar w:fldCharType="begin"/>
            </w:r>
            <w:r w:rsidR="00BE1EBD">
              <w:rPr>
                <w:noProof/>
                <w:webHidden/>
              </w:rPr>
              <w:instrText xml:space="preserve"> PAGEREF _Toc17453534 \h </w:instrText>
            </w:r>
            <w:r w:rsidR="00BE1EBD">
              <w:rPr>
                <w:noProof/>
                <w:webHidden/>
              </w:rPr>
            </w:r>
            <w:r w:rsidR="00BE1EBD">
              <w:rPr>
                <w:noProof/>
                <w:webHidden/>
              </w:rPr>
              <w:fldChar w:fldCharType="separate"/>
            </w:r>
            <w:r w:rsidR="005A647B">
              <w:rPr>
                <w:noProof/>
                <w:webHidden/>
              </w:rPr>
              <w:t>22</w:t>
            </w:r>
            <w:r w:rsidR="00BE1EBD">
              <w:rPr>
                <w:noProof/>
                <w:webHidden/>
              </w:rPr>
              <w:fldChar w:fldCharType="end"/>
            </w:r>
          </w:hyperlink>
        </w:p>
        <w:p w14:paraId="29853419" w14:textId="654398DE"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35" w:history="1">
            <w:r w:rsidR="00BE1EBD" w:rsidRPr="0063031A">
              <w:rPr>
                <w:rStyle w:val="Hiperveza"/>
                <w:rFonts w:eastAsia="Garamond"/>
                <w:noProof/>
              </w:rPr>
              <w:t>5.2. Upute za popunjavanje e-ESPD obrasca</w:t>
            </w:r>
            <w:r w:rsidR="00BE1EBD">
              <w:rPr>
                <w:noProof/>
                <w:webHidden/>
              </w:rPr>
              <w:tab/>
            </w:r>
            <w:r w:rsidR="00BE1EBD">
              <w:rPr>
                <w:noProof/>
                <w:webHidden/>
              </w:rPr>
              <w:fldChar w:fldCharType="begin"/>
            </w:r>
            <w:r w:rsidR="00BE1EBD">
              <w:rPr>
                <w:noProof/>
                <w:webHidden/>
              </w:rPr>
              <w:instrText xml:space="preserve"> PAGEREF _Toc17453535 \h </w:instrText>
            </w:r>
            <w:r w:rsidR="00BE1EBD">
              <w:rPr>
                <w:noProof/>
                <w:webHidden/>
              </w:rPr>
            </w:r>
            <w:r w:rsidR="00BE1EBD">
              <w:rPr>
                <w:noProof/>
                <w:webHidden/>
              </w:rPr>
              <w:fldChar w:fldCharType="separate"/>
            </w:r>
            <w:r w:rsidR="005A647B">
              <w:rPr>
                <w:noProof/>
                <w:webHidden/>
              </w:rPr>
              <w:t>23</w:t>
            </w:r>
            <w:r w:rsidR="00BE1EBD">
              <w:rPr>
                <w:noProof/>
                <w:webHidden/>
              </w:rPr>
              <w:fldChar w:fldCharType="end"/>
            </w:r>
          </w:hyperlink>
        </w:p>
        <w:p w14:paraId="762C72CE" w14:textId="253A041A"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36" w:history="1">
            <w:r w:rsidR="00BE1EBD" w:rsidRPr="0063031A">
              <w:rPr>
                <w:rStyle w:val="Hiperveza"/>
                <w:rFonts w:eastAsia="Garamond"/>
                <w:noProof/>
              </w:rPr>
              <w:t>5.3. Provjera podataka u e-ESPD-u priloženom u ponudi</w:t>
            </w:r>
            <w:r w:rsidR="00BE1EBD">
              <w:rPr>
                <w:noProof/>
                <w:webHidden/>
              </w:rPr>
              <w:tab/>
            </w:r>
            <w:r w:rsidR="00BE1EBD">
              <w:rPr>
                <w:noProof/>
                <w:webHidden/>
              </w:rPr>
              <w:fldChar w:fldCharType="begin"/>
            </w:r>
            <w:r w:rsidR="00BE1EBD">
              <w:rPr>
                <w:noProof/>
                <w:webHidden/>
              </w:rPr>
              <w:instrText xml:space="preserve"> PAGEREF _Toc17453536 \h </w:instrText>
            </w:r>
            <w:r w:rsidR="00BE1EBD">
              <w:rPr>
                <w:noProof/>
                <w:webHidden/>
              </w:rPr>
            </w:r>
            <w:r w:rsidR="00BE1EBD">
              <w:rPr>
                <w:noProof/>
                <w:webHidden/>
              </w:rPr>
              <w:fldChar w:fldCharType="separate"/>
            </w:r>
            <w:r w:rsidR="005A647B">
              <w:rPr>
                <w:noProof/>
                <w:webHidden/>
              </w:rPr>
              <w:t>24</w:t>
            </w:r>
            <w:r w:rsidR="00BE1EBD">
              <w:rPr>
                <w:noProof/>
                <w:webHidden/>
              </w:rPr>
              <w:fldChar w:fldCharType="end"/>
            </w:r>
          </w:hyperlink>
        </w:p>
        <w:p w14:paraId="223D2CDE" w14:textId="735C7EFD"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37" w:history="1">
            <w:r w:rsidR="00BE1EBD" w:rsidRPr="0063031A">
              <w:rPr>
                <w:rStyle w:val="Hiperveza"/>
                <w:rFonts w:eastAsia="Garamond"/>
                <w:noProof/>
              </w:rPr>
              <w:t>5.4. Dostava ažuriranih popratnih dokumenata</w:t>
            </w:r>
            <w:r w:rsidR="00BE1EBD">
              <w:rPr>
                <w:noProof/>
                <w:webHidden/>
              </w:rPr>
              <w:tab/>
            </w:r>
            <w:r w:rsidR="00BE1EBD">
              <w:rPr>
                <w:noProof/>
                <w:webHidden/>
              </w:rPr>
              <w:fldChar w:fldCharType="begin"/>
            </w:r>
            <w:r w:rsidR="00BE1EBD">
              <w:rPr>
                <w:noProof/>
                <w:webHidden/>
              </w:rPr>
              <w:instrText xml:space="preserve"> PAGEREF _Toc17453537 \h </w:instrText>
            </w:r>
            <w:r w:rsidR="00BE1EBD">
              <w:rPr>
                <w:noProof/>
                <w:webHidden/>
              </w:rPr>
            </w:r>
            <w:r w:rsidR="00BE1EBD">
              <w:rPr>
                <w:noProof/>
                <w:webHidden/>
              </w:rPr>
              <w:fldChar w:fldCharType="separate"/>
            </w:r>
            <w:r w:rsidR="005A647B">
              <w:rPr>
                <w:noProof/>
                <w:webHidden/>
              </w:rPr>
              <w:t>24</w:t>
            </w:r>
            <w:r w:rsidR="00BE1EBD">
              <w:rPr>
                <w:noProof/>
                <w:webHidden/>
              </w:rPr>
              <w:fldChar w:fldCharType="end"/>
            </w:r>
          </w:hyperlink>
        </w:p>
        <w:p w14:paraId="1FEF0702" w14:textId="6813EFBF" w:rsidR="00BE1EBD" w:rsidRDefault="005015FA">
          <w:pPr>
            <w:pStyle w:val="Sadraj1"/>
            <w:tabs>
              <w:tab w:val="right" w:leader="dot" w:pos="9962"/>
            </w:tabs>
            <w:rPr>
              <w:rFonts w:asciiTheme="minorHAnsi" w:eastAsiaTheme="minorEastAsia" w:hAnsiTheme="minorHAnsi" w:cstheme="minorBidi"/>
              <w:noProof/>
              <w:lang w:eastAsia="hr-HR"/>
            </w:rPr>
          </w:pPr>
          <w:hyperlink w:anchor="_Toc17453538" w:history="1">
            <w:r w:rsidR="00BE1EBD" w:rsidRPr="0063031A">
              <w:rPr>
                <w:rStyle w:val="Hiperveza"/>
                <w:rFonts w:eastAsia="Garamond"/>
                <w:noProof/>
              </w:rPr>
              <w:t>6. PODACI O PONUDI</w:t>
            </w:r>
            <w:r w:rsidR="00BE1EBD">
              <w:rPr>
                <w:noProof/>
                <w:webHidden/>
              </w:rPr>
              <w:tab/>
            </w:r>
            <w:r w:rsidR="00BE1EBD">
              <w:rPr>
                <w:noProof/>
                <w:webHidden/>
              </w:rPr>
              <w:fldChar w:fldCharType="begin"/>
            </w:r>
            <w:r w:rsidR="00BE1EBD">
              <w:rPr>
                <w:noProof/>
                <w:webHidden/>
              </w:rPr>
              <w:instrText xml:space="preserve"> PAGEREF _Toc17453538 \h </w:instrText>
            </w:r>
            <w:r w:rsidR="00BE1EBD">
              <w:rPr>
                <w:noProof/>
                <w:webHidden/>
              </w:rPr>
            </w:r>
            <w:r w:rsidR="00BE1EBD">
              <w:rPr>
                <w:noProof/>
                <w:webHidden/>
              </w:rPr>
              <w:fldChar w:fldCharType="separate"/>
            </w:r>
            <w:r w:rsidR="005A647B">
              <w:rPr>
                <w:noProof/>
                <w:webHidden/>
              </w:rPr>
              <w:t>25</w:t>
            </w:r>
            <w:r w:rsidR="00BE1EBD">
              <w:rPr>
                <w:noProof/>
                <w:webHidden/>
              </w:rPr>
              <w:fldChar w:fldCharType="end"/>
            </w:r>
          </w:hyperlink>
        </w:p>
        <w:p w14:paraId="2FECA0B5" w14:textId="66F8BC65"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39" w:history="1">
            <w:r w:rsidR="00BE1EBD" w:rsidRPr="0063031A">
              <w:rPr>
                <w:rStyle w:val="Hiperveza"/>
                <w:rFonts w:eastAsia="Garamond"/>
                <w:noProof/>
              </w:rPr>
              <w:t>6.1. Trošak ponude i preuzimanje dokumentacije o nabavi</w:t>
            </w:r>
            <w:r w:rsidR="00BE1EBD">
              <w:rPr>
                <w:noProof/>
                <w:webHidden/>
              </w:rPr>
              <w:tab/>
            </w:r>
            <w:r w:rsidR="00BE1EBD">
              <w:rPr>
                <w:noProof/>
                <w:webHidden/>
              </w:rPr>
              <w:fldChar w:fldCharType="begin"/>
            </w:r>
            <w:r w:rsidR="00BE1EBD">
              <w:rPr>
                <w:noProof/>
                <w:webHidden/>
              </w:rPr>
              <w:instrText xml:space="preserve"> PAGEREF _Toc17453539 \h </w:instrText>
            </w:r>
            <w:r w:rsidR="00BE1EBD">
              <w:rPr>
                <w:noProof/>
                <w:webHidden/>
              </w:rPr>
            </w:r>
            <w:r w:rsidR="00BE1EBD">
              <w:rPr>
                <w:noProof/>
                <w:webHidden/>
              </w:rPr>
              <w:fldChar w:fldCharType="separate"/>
            </w:r>
            <w:r w:rsidR="005A647B">
              <w:rPr>
                <w:noProof/>
                <w:webHidden/>
              </w:rPr>
              <w:t>25</w:t>
            </w:r>
            <w:r w:rsidR="00BE1EBD">
              <w:rPr>
                <w:noProof/>
                <w:webHidden/>
              </w:rPr>
              <w:fldChar w:fldCharType="end"/>
            </w:r>
          </w:hyperlink>
        </w:p>
        <w:p w14:paraId="23DE1673" w14:textId="60DBC0C0"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40" w:history="1">
            <w:r w:rsidR="00BE1EBD" w:rsidRPr="0063031A">
              <w:rPr>
                <w:rStyle w:val="Hiperveza"/>
                <w:rFonts w:eastAsia="Garamond"/>
                <w:noProof/>
              </w:rPr>
              <w:t>6.2.Sadržaj, način izrade ponude i način dostave ponude elektroničkim sredstvima komunikacije</w:t>
            </w:r>
            <w:r w:rsidR="00BE1EBD">
              <w:rPr>
                <w:noProof/>
                <w:webHidden/>
              </w:rPr>
              <w:tab/>
            </w:r>
            <w:r w:rsidR="00BE1EBD">
              <w:rPr>
                <w:noProof/>
                <w:webHidden/>
              </w:rPr>
              <w:fldChar w:fldCharType="begin"/>
            </w:r>
            <w:r w:rsidR="00BE1EBD">
              <w:rPr>
                <w:noProof/>
                <w:webHidden/>
              </w:rPr>
              <w:instrText xml:space="preserve"> PAGEREF _Toc17453540 \h </w:instrText>
            </w:r>
            <w:r w:rsidR="00BE1EBD">
              <w:rPr>
                <w:noProof/>
                <w:webHidden/>
              </w:rPr>
            </w:r>
            <w:r w:rsidR="00BE1EBD">
              <w:rPr>
                <w:noProof/>
                <w:webHidden/>
              </w:rPr>
              <w:fldChar w:fldCharType="separate"/>
            </w:r>
            <w:r w:rsidR="005A647B">
              <w:rPr>
                <w:noProof/>
                <w:webHidden/>
              </w:rPr>
              <w:t>25</w:t>
            </w:r>
            <w:r w:rsidR="00BE1EBD">
              <w:rPr>
                <w:noProof/>
                <w:webHidden/>
              </w:rPr>
              <w:fldChar w:fldCharType="end"/>
            </w:r>
          </w:hyperlink>
        </w:p>
        <w:p w14:paraId="1A0FF353" w14:textId="33451193"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41" w:history="1">
            <w:r w:rsidR="00BE1EBD" w:rsidRPr="0063031A">
              <w:rPr>
                <w:rStyle w:val="Hiperveza"/>
                <w:noProof/>
              </w:rPr>
              <w:t>6.3. Dostava više dijelova ponude sredstvima komunikacije koja nisu elektronička</w:t>
            </w:r>
            <w:r w:rsidR="00BE1EBD">
              <w:rPr>
                <w:noProof/>
                <w:webHidden/>
              </w:rPr>
              <w:tab/>
            </w:r>
            <w:r w:rsidR="00BE1EBD">
              <w:rPr>
                <w:noProof/>
                <w:webHidden/>
              </w:rPr>
              <w:fldChar w:fldCharType="begin"/>
            </w:r>
            <w:r w:rsidR="00BE1EBD">
              <w:rPr>
                <w:noProof/>
                <w:webHidden/>
              </w:rPr>
              <w:instrText xml:space="preserve"> PAGEREF _Toc17453541 \h </w:instrText>
            </w:r>
            <w:r w:rsidR="00BE1EBD">
              <w:rPr>
                <w:noProof/>
                <w:webHidden/>
              </w:rPr>
            </w:r>
            <w:r w:rsidR="00BE1EBD">
              <w:rPr>
                <w:noProof/>
                <w:webHidden/>
              </w:rPr>
              <w:fldChar w:fldCharType="separate"/>
            </w:r>
            <w:r w:rsidR="005A647B">
              <w:rPr>
                <w:noProof/>
                <w:webHidden/>
              </w:rPr>
              <w:t>26</w:t>
            </w:r>
            <w:r w:rsidR="00BE1EBD">
              <w:rPr>
                <w:noProof/>
                <w:webHidden/>
              </w:rPr>
              <w:fldChar w:fldCharType="end"/>
            </w:r>
          </w:hyperlink>
        </w:p>
        <w:p w14:paraId="70F67DCF" w14:textId="12A729EC"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42" w:history="1">
            <w:r w:rsidR="00BE1EBD" w:rsidRPr="0063031A">
              <w:rPr>
                <w:rStyle w:val="Hiperveza"/>
                <w:noProof/>
              </w:rPr>
              <w:t>6.4. Tajnost podataka i pohrana elektroničke ponude</w:t>
            </w:r>
            <w:r w:rsidR="00BE1EBD">
              <w:rPr>
                <w:noProof/>
                <w:webHidden/>
              </w:rPr>
              <w:tab/>
            </w:r>
            <w:r w:rsidR="00BE1EBD">
              <w:rPr>
                <w:noProof/>
                <w:webHidden/>
              </w:rPr>
              <w:fldChar w:fldCharType="begin"/>
            </w:r>
            <w:r w:rsidR="00BE1EBD">
              <w:rPr>
                <w:noProof/>
                <w:webHidden/>
              </w:rPr>
              <w:instrText xml:space="preserve"> PAGEREF _Toc17453542 \h </w:instrText>
            </w:r>
            <w:r w:rsidR="00BE1EBD">
              <w:rPr>
                <w:noProof/>
                <w:webHidden/>
              </w:rPr>
            </w:r>
            <w:r w:rsidR="00BE1EBD">
              <w:rPr>
                <w:noProof/>
                <w:webHidden/>
              </w:rPr>
              <w:fldChar w:fldCharType="separate"/>
            </w:r>
            <w:r w:rsidR="005A647B">
              <w:rPr>
                <w:noProof/>
                <w:webHidden/>
              </w:rPr>
              <w:t>27</w:t>
            </w:r>
            <w:r w:rsidR="00BE1EBD">
              <w:rPr>
                <w:noProof/>
                <w:webHidden/>
              </w:rPr>
              <w:fldChar w:fldCharType="end"/>
            </w:r>
          </w:hyperlink>
        </w:p>
        <w:p w14:paraId="3B45530E" w14:textId="4441BF88"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43" w:history="1">
            <w:r w:rsidR="00BE1EBD" w:rsidRPr="0063031A">
              <w:rPr>
                <w:rStyle w:val="Hiperveza"/>
                <w:noProof/>
              </w:rPr>
              <w:t>6.5. Način određivanja cijene ponude</w:t>
            </w:r>
            <w:r w:rsidR="00BE1EBD">
              <w:rPr>
                <w:noProof/>
                <w:webHidden/>
              </w:rPr>
              <w:tab/>
            </w:r>
            <w:r w:rsidR="00BE1EBD">
              <w:rPr>
                <w:noProof/>
                <w:webHidden/>
              </w:rPr>
              <w:fldChar w:fldCharType="begin"/>
            </w:r>
            <w:r w:rsidR="00BE1EBD">
              <w:rPr>
                <w:noProof/>
                <w:webHidden/>
              </w:rPr>
              <w:instrText xml:space="preserve"> PAGEREF _Toc17453543 \h </w:instrText>
            </w:r>
            <w:r w:rsidR="00BE1EBD">
              <w:rPr>
                <w:noProof/>
                <w:webHidden/>
              </w:rPr>
            </w:r>
            <w:r w:rsidR="00BE1EBD">
              <w:rPr>
                <w:noProof/>
                <w:webHidden/>
              </w:rPr>
              <w:fldChar w:fldCharType="separate"/>
            </w:r>
            <w:r w:rsidR="005A647B">
              <w:rPr>
                <w:noProof/>
                <w:webHidden/>
              </w:rPr>
              <w:t>27</w:t>
            </w:r>
            <w:r w:rsidR="00BE1EBD">
              <w:rPr>
                <w:noProof/>
                <w:webHidden/>
              </w:rPr>
              <w:fldChar w:fldCharType="end"/>
            </w:r>
          </w:hyperlink>
        </w:p>
        <w:p w14:paraId="6D900671" w14:textId="04EC06D3"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44" w:history="1">
            <w:r w:rsidR="00BE1EBD" w:rsidRPr="0063031A">
              <w:rPr>
                <w:rStyle w:val="Hiperveza"/>
                <w:rFonts w:eastAsia="Garamond"/>
                <w:noProof/>
              </w:rPr>
              <w:t>6.6. Valuta ponude</w:t>
            </w:r>
            <w:r w:rsidR="00BE1EBD">
              <w:rPr>
                <w:noProof/>
                <w:webHidden/>
              </w:rPr>
              <w:tab/>
            </w:r>
            <w:r w:rsidR="00BE1EBD">
              <w:rPr>
                <w:noProof/>
                <w:webHidden/>
              </w:rPr>
              <w:fldChar w:fldCharType="begin"/>
            </w:r>
            <w:r w:rsidR="00BE1EBD">
              <w:rPr>
                <w:noProof/>
                <w:webHidden/>
              </w:rPr>
              <w:instrText xml:space="preserve"> PAGEREF _Toc17453544 \h </w:instrText>
            </w:r>
            <w:r w:rsidR="00BE1EBD">
              <w:rPr>
                <w:noProof/>
                <w:webHidden/>
              </w:rPr>
            </w:r>
            <w:r w:rsidR="00BE1EBD">
              <w:rPr>
                <w:noProof/>
                <w:webHidden/>
              </w:rPr>
              <w:fldChar w:fldCharType="separate"/>
            </w:r>
            <w:r w:rsidR="005A647B">
              <w:rPr>
                <w:noProof/>
                <w:webHidden/>
              </w:rPr>
              <w:t>28</w:t>
            </w:r>
            <w:r w:rsidR="00BE1EBD">
              <w:rPr>
                <w:noProof/>
                <w:webHidden/>
              </w:rPr>
              <w:fldChar w:fldCharType="end"/>
            </w:r>
          </w:hyperlink>
        </w:p>
        <w:p w14:paraId="49540C65" w14:textId="26CE3B63"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45" w:history="1">
            <w:r w:rsidR="00BE1EBD" w:rsidRPr="0063031A">
              <w:rPr>
                <w:rStyle w:val="Hiperveza"/>
                <w:rFonts w:eastAsia="Garamond"/>
                <w:noProof/>
              </w:rPr>
              <w:t>6.7. Kriterij za odabir ponude te relativni ponder kriterija</w:t>
            </w:r>
            <w:r w:rsidR="00BE1EBD">
              <w:rPr>
                <w:noProof/>
                <w:webHidden/>
              </w:rPr>
              <w:tab/>
            </w:r>
            <w:r w:rsidR="00BE1EBD">
              <w:rPr>
                <w:noProof/>
                <w:webHidden/>
              </w:rPr>
              <w:fldChar w:fldCharType="begin"/>
            </w:r>
            <w:r w:rsidR="00BE1EBD">
              <w:rPr>
                <w:noProof/>
                <w:webHidden/>
              </w:rPr>
              <w:instrText xml:space="preserve"> PAGEREF _Toc17453545 \h </w:instrText>
            </w:r>
            <w:r w:rsidR="00BE1EBD">
              <w:rPr>
                <w:noProof/>
                <w:webHidden/>
              </w:rPr>
            </w:r>
            <w:r w:rsidR="00BE1EBD">
              <w:rPr>
                <w:noProof/>
                <w:webHidden/>
              </w:rPr>
              <w:fldChar w:fldCharType="separate"/>
            </w:r>
            <w:r w:rsidR="005A647B">
              <w:rPr>
                <w:noProof/>
                <w:webHidden/>
              </w:rPr>
              <w:t>28</w:t>
            </w:r>
            <w:r w:rsidR="00BE1EBD">
              <w:rPr>
                <w:noProof/>
                <w:webHidden/>
              </w:rPr>
              <w:fldChar w:fldCharType="end"/>
            </w:r>
          </w:hyperlink>
        </w:p>
        <w:p w14:paraId="386C5589" w14:textId="499C50F6" w:rsidR="00BE1EBD" w:rsidRDefault="005015FA">
          <w:pPr>
            <w:pStyle w:val="Sadraj3"/>
            <w:tabs>
              <w:tab w:val="right" w:leader="dot" w:pos="9962"/>
            </w:tabs>
            <w:rPr>
              <w:rFonts w:asciiTheme="minorHAnsi" w:eastAsiaTheme="minorEastAsia" w:hAnsiTheme="minorHAnsi" w:cstheme="minorBidi"/>
              <w:noProof/>
              <w:lang w:eastAsia="hr-HR"/>
            </w:rPr>
          </w:pPr>
          <w:hyperlink w:anchor="_Toc17453546" w:history="1">
            <w:r w:rsidR="00BE1EBD" w:rsidRPr="0063031A">
              <w:rPr>
                <w:rStyle w:val="Hiperveza"/>
                <w:rFonts w:eastAsia="Garamond"/>
                <w:noProof/>
              </w:rPr>
              <w:t>6.7.1. Cijena ponude</w:t>
            </w:r>
            <w:r w:rsidR="00BE1EBD">
              <w:rPr>
                <w:noProof/>
                <w:webHidden/>
              </w:rPr>
              <w:tab/>
            </w:r>
            <w:r w:rsidR="00BE1EBD">
              <w:rPr>
                <w:noProof/>
                <w:webHidden/>
              </w:rPr>
              <w:fldChar w:fldCharType="begin"/>
            </w:r>
            <w:r w:rsidR="00BE1EBD">
              <w:rPr>
                <w:noProof/>
                <w:webHidden/>
              </w:rPr>
              <w:instrText xml:space="preserve"> PAGEREF _Toc17453546 \h </w:instrText>
            </w:r>
            <w:r w:rsidR="00BE1EBD">
              <w:rPr>
                <w:noProof/>
                <w:webHidden/>
              </w:rPr>
            </w:r>
            <w:r w:rsidR="00BE1EBD">
              <w:rPr>
                <w:noProof/>
                <w:webHidden/>
              </w:rPr>
              <w:fldChar w:fldCharType="separate"/>
            </w:r>
            <w:r w:rsidR="005A647B">
              <w:rPr>
                <w:noProof/>
                <w:webHidden/>
              </w:rPr>
              <w:t>29</w:t>
            </w:r>
            <w:r w:rsidR="00BE1EBD">
              <w:rPr>
                <w:noProof/>
                <w:webHidden/>
              </w:rPr>
              <w:fldChar w:fldCharType="end"/>
            </w:r>
          </w:hyperlink>
        </w:p>
        <w:p w14:paraId="2F1A3041" w14:textId="433829F9" w:rsidR="00BE1EBD" w:rsidRDefault="005015FA">
          <w:pPr>
            <w:pStyle w:val="Sadraj3"/>
            <w:tabs>
              <w:tab w:val="right" w:leader="dot" w:pos="9962"/>
            </w:tabs>
            <w:rPr>
              <w:rFonts w:asciiTheme="minorHAnsi" w:eastAsiaTheme="minorEastAsia" w:hAnsiTheme="minorHAnsi" w:cstheme="minorBidi"/>
              <w:noProof/>
              <w:lang w:eastAsia="hr-HR"/>
            </w:rPr>
          </w:pPr>
          <w:hyperlink w:anchor="_Toc17453547" w:history="1">
            <w:r w:rsidR="00BE1EBD" w:rsidRPr="0063031A">
              <w:rPr>
                <w:rStyle w:val="Hiperveza"/>
                <w:rFonts w:eastAsia="Garamond"/>
                <w:noProof/>
              </w:rPr>
              <w:t>6.7.2. Jamstvo za otklanjanje nedostataka radova u jamstvenom roku</w:t>
            </w:r>
            <w:r w:rsidR="00BE1EBD">
              <w:rPr>
                <w:noProof/>
                <w:webHidden/>
              </w:rPr>
              <w:tab/>
            </w:r>
            <w:r w:rsidR="00BE1EBD">
              <w:rPr>
                <w:noProof/>
                <w:webHidden/>
              </w:rPr>
              <w:fldChar w:fldCharType="begin"/>
            </w:r>
            <w:r w:rsidR="00BE1EBD">
              <w:rPr>
                <w:noProof/>
                <w:webHidden/>
              </w:rPr>
              <w:instrText xml:space="preserve"> PAGEREF _Toc17453547 \h </w:instrText>
            </w:r>
            <w:r w:rsidR="00BE1EBD">
              <w:rPr>
                <w:noProof/>
                <w:webHidden/>
              </w:rPr>
            </w:r>
            <w:r w:rsidR="00BE1EBD">
              <w:rPr>
                <w:noProof/>
                <w:webHidden/>
              </w:rPr>
              <w:fldChar w:fldCharType="separate"/>
            </w:r>
            <w:r w:rsidR="005A647B">
              <w:rPr>
                <w:noProof/>
                <w:webHidden/>
              </w:rPr>
              <w:t>29</w:t>
            </w:r>
            <w:r w:rsidR="00BE1EBD">
              <w:rPr>
                <w:noProof/>
                <w:webHidden/>
              </w:rPr>
              <w:fldChar w:fldCharType="end"/>
            </w:r>
          </w:hyperlink>
        </w:p>
        <w:p w14:paraId="1AB9EC08" w14:textId="43A2A001"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48" w:history="1">
            <w:r w:rsidR="00BE1EBD" w:rsidRPr="0063031A">
              <w:rPr>
                <w:rStyle w:val="Hiperveza"/>
                <w:rFonts w:eastAsia="Garamond"/>
                <w:noProof/>
              </w:rPr>
              <w:t>6.8. Rok valjanosti ponude</w:t>
            </w:r>
            <w:r w:rsidR="00BE1EBD">
              <w:rPr>
                <w:noProof/>
                <w:webHidden/>
              </w:rPr>
              <w:tab/>
            </w:r>
            <w:r w:rsidR="00BE1EBD">
              <w:rPr>
                <w:noProof/>
                <w:webHidden/>
              </w:rPr>
              <w:fldChar w:fldCharType="begin"/>
            </w:r>
            <w:r w:rsidR="00BE1EBD">
              <w:rPr>
                <w:noProof/>
                <w:webHidden/>
              </w:rPr>
              <w:instrText xml:space="preserve"> PAGEREF _Toc17453548 \h </w:instrText>
            </w:r>
            <w:r w:rsidR="00BE1EBD">
              <w:rPr>
                <w:noProof/>
                <w:webHidden/>
              </w:rPr>
            </w:r>
            <w:r w:rsidR="00BE1EBD">
              <w:rPr>
                <w:noProof/>
                <w:webHidden/>
              </w:rPr>
              <w:fldChar w:fldCharType="separate"/>
            </w:r>
            <w:r w:rsidR="005A647B">
              <w:rPr>
                <w:noProof/>
                <w:webHidden/>
              </w:rPr>
              <w:t>30</w:t>
            </w:r>
            <w:r w:rsidR="00BE1EBD">
              <w:rPr>
                <w:noProof/>
                <w:webHidden/>
              </w:rPr>
              <w:fldChar w:fldCharType="end"/>
            </w:r>
          </w:hyperlink>
        </w:p>
        <w:p w14:paraId="69A0AE25" w14:textId="6843F50F" w:rsidR="00BE1EBD" w:rsidRDefault="005015FA">
          <w:pPr>
            <w:pStyle w:val="Sadraj1"/>
            <w:tabs>
              <w:tab w:val="right" w:leader="dot" w:pos="9962"/>
            </w:tabs>
            <w:rPr>
              <w:rFonts w:asciiTheme="minorHAnsi" w:eastAsiaTheme="minorEastAsia" w:hAnsiTheme="minorHAnsi" w:cstheme="minorBidi"/>
              <w:noProof/>
              <w:lang w:eastAsia="hr-HR"/>
            </w:rPr>
          </w:pPr>
          <w:hyperlink w:anchor="_Toc17453549" w:history="1">
            <w:r w:rsidR="00BE1EBD" w:rsidRPr="0063031A">
              <w:rPr>
                <w:rStyle w:val="Hiperveza"/>
                <w:noProof/>
              </w:rPr>
              <w:t>7. OSTALE ODREDBE</w:t>
            </w:r>
            <w:r w:rsidR="00BE1EBD">
              <w:rPr>
                <w:noProof/>
                <w:webHidden/>
              </w:rPr>
              <w:tab/>
            </w:r>
            <w:r w:rsidR="00BE1EBD">
              <w:rPr>
                <w:noProof/>
                <w:webHidden/>
              </w:rPr>
              <w:fldChar w:fldCharType="begin"/>
            </w:r>
            <w:r w:rsidR="00BE1EBD">
              <w:rPr>
                <w:noProof/>
                <w:webHidden/>
              </w:rPr>
              <w:instrText xml:space="preserve"> PAGEREF _Toc17453549 \h </w:instrText>
            </w:r>
            <w:r w:rsidR="00BE1EBD">
              <w:rPr>
                <w:noProof/>
                <w:webHidden/>
              </w:rPr>
            </w:r>
            <w:r w:rsidR="00BE1EBD">
              <w:rPr>
                <w:noProof/>
                <w:webHidden/>
              </w:rPr>
              <w:fldChar w:fldCharType="separate"/>
            </w:r>
            <w:r w:rsidR="005A647B">
              <w:rPr>
                <w:noProof/>
                <w:webHidden/>
              </w:rPr>
              <w:t>30</w:t>
            </w:r>
            <w:r w:rsidR="00BE1EBD">
              <w:rPr>
                <w:noProof/>
                <w:webHidden/>
              </w:rPr>
              <w:fldChar w:fldCharType="end"/>
            </w:r>
          </w:hyperlink>
        </w:p>
        <w:p w14:paraId="5445A6F8" w14:textId="05E1A861"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50" w:history="1">
            <w:r w:rsidR="00BE1EBD" w:rsidRPr="0063031A">
              <w:rPr>
                <w:rStyle w:val="Hiperveza"/>
                <w:rFonts w:eastAsia="Garamond"/>
                <w:noProof/>
              </w:rPr>
              <w:t>7.1. Podaci o terminu obilaska lokacije ili neposrednog pregleda dokumenata koji potkrepljuju dokumentaciju o nabavi</w:t>
            </w:r>
            <w:r w:rsidR="00BE1EBD">
              <w:rPr>
                <w:noProof/>
                <w:webHidden/>
              </w:rPr>
              <w:tab/>
            </w:r>
            <w:r w:rsidR="00BE1EBD">
              <w:rPr>
                <w:noProof/>
                <w:webHidden/>
              </w:rPr>
              <w:fldChar w:fldCharType="begin"/>
            </w:r>
            <w:r w:rsidR="00BE1EBD">
              <w:rPr>
                <w:noProof/>
                <w:webHidden/>
              </w:rPr>
              <w:instrText xml:space="preserve"> PAGEREF _Toc17453550 \h </w:instrText>
            </w:r>
            <w:r w:rsidR="00BE1EBD">
              <w:rPr>
                <w:noProof/>
                <w:webHidden/>
              </w:rPr>
            </w:r>
            <w:r w:rsidR="00BE1EBD">
              <w:rPr>
                <w:noProof/>
                <w:webHidden/>
              </w:rPr>
              <w:fldChar w:fldCharType="separate"/>
            </w:r>
            <w:r w:rsidR="005A647B">
              <w:rPr>
                <w:noProof/>
                <w:webHidden/>
              </w:rPr>
              <w:t>30</w:t>
            </w:r>
            <w:r w:rsidR="00BE1EBD">
              <w:rPr>
                <w:noProof/>
                <w:webHidden/>
              </w:rPr>
              <w:fldChar w:fldCharType="end"/>
            </w:r>
          </w:hyperlink>
        </w:p>
        <w:p w14:paraId="0F2356A8" w14:textId="0FF01DB9"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51" w:history="1">
            <w:r w:rsidR="00BE1EBD" w:rsidRPr="0063031A">
              <w:rPr>
                <w:rStyle w:val="Hiperveza"/>
                <w:rFonts w:eastAsia="Garamond"/>
                <w:noProof/>
              </w:rPr>
              <w:t>7.2. Oslanjanje na sposobnost drugih subjekta</w:t>
            </w:r>
            <w:r w:rsidR="00BE1EBD">
              <w:rPr>
                <w:noProof/>
                <w:webHidden/>
              </w:rPr>
              <w:tab/>
            </w:r>
            <w:r w:rsidR="00BE1EBD">
              <w:rPr>
                <w:noProof/>
                <w:webHidden/>
              </w:rPr>
              <w:fldChar w:fldCharType="begin"/>
            </w:r>
            <w:r w:rsidR="00BE1EBD">
              <w:rPr>
                <w:noProof/>
                <w:webHidden/>
              </w:rPr>
              <w:instrText xml:space="preserve"> PAGEREF _Toc17453551 \h </w:instrText>
            </w:r>
            <w:r w:rsidR="00BE1EBD">
              <w:rPr>
                <w:noProof/>
                <w:webHidden/>
              </w:rPr>
            </w:r>
            <w:r w:rsidR="00BE1EBD">
              <w:rPr>
                <w:noProof/>
                <w:webHidden/>
              </w:rPr>
              <w:fldChar w:fldCharType="separate"/>
            </w:r>
            <w:r w:rsidR="005A647B">
              <w:rPr>
                <w:noProof/>
                <w:webHidden/>
              </w:rPr>
              <w:t>31</w:t>
            </w:r>
            <w:r w:rsidR="00BE1EBD">
              <w:rPr>
                <w:noProof/>
                <w:webHidden/>
              </w:rPr>
              <w:fldChar w:fldCharType="end"/>
            </w:r>
          </w:hyperlink>
        </w:p>
        <w:p w14:paraId="59C02759" w14:textId="64E50B36"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52" w:history="1">
            <w:r w:rsidR="00BE1EBD" w:rsidRPr="0063031A">
              <w:rPr>
                <w:rStyle w:val="Hiperveza"/>
                <w:rFonts w:eastAsia="Garamond"/>
                <w:noProof/>
              </w:rPr>
              <w:t>7.3. Ponuda zajednice gospodarskih subjekta</w:t>
            </w:r>
            <w:r w:rsidR="00BE1EBD">
              <w:rPr>
                <w:noProof/>
                <w:webHidden/>
              </w:rPr>
              <w:tab/>
            </w:r>
            <w:r w:rsidR="00BE1EBD">
              <w:rPr>
                <w:noProof/>
                <w:webHidden/>
              </w:rPr>
              <w:fldChar w:fldCharType="begin"/>
            </w:r>
            <w:r w:rsidR="00BE1EBD">
              <w:rPr>
                <w:noProof/>
                <w:webHidden/>
              </w:rPr>
              <w:instrText xml:space="preserve"> PAGEREF _Toc17453552 \h </w:instrText>
            </w:r>
            <w:r w:rsidR="00BE1EBD">
              <w:rPr>
                <w:noProof/>
                <w:webHidden/>
              </w:rPr>
            </w:r>
            <w:r w:rsidR="00BE1EBD">
              <w:rPr>
                <w:noProof/>
                <w:webHidden/>
              </w:rPr>
              <w:fldChar w:fldCharType="separate"/>
            </w:r>
            <w:r w:rsidR="005A647B">
              <w:rPr>
                <w:noProof/>
                <w:webHidden/>
              </w:rPr>
              <w:t>32</w:t>
            </w:r>
            <w:r w:rsidR="00BE1EBD">
              <w:rPr>
                <w:noProof/>
                <w:webHidden/>
              </w:rPr>
              <w:fldChar w:fldCharType="end"/>
            </w:r>
          </w:hyperlink>
        </w:p>
        <w:p w14:paraId="3BB263A3" w14:textId="143241A5"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53" w:history="1">
            <w:r w:rsidR="00BE1EBD" w:rsidRPr="0063031A">
              <w:rPr>
                <w:rStyle w:val="Hiperveza"/>
                <w:rFonts w:eastAsia="Garamond"/>
                <w:noProof/>
              </w:rPr>
              <w:t>7.4. Odredbe koje se odnose na podugovaratelje</w:t>
            </w:r>
            <w:r w:rsidR="00BE1EBD">
              <w:rPr>
                <w:noProof/>
                <w:webHidden/>
              </w:rPr>
              <w:tab/>
            </w:r>
            <w:r w:rsidR="00BE1EBD">
              <w:rPr>
                <w:noProof/>
                <w:webHidden/>
              </w:rPr>
              <w:fldChar w:fldCharType="begin"/>
            </w:r>
            <w:r w:rsidR="00BE1EBD">
              <w:rPr>
                <w:noProof/>
                <w:webHidden/>
              </w:rPr>
              <w:instrText xml:space="preserve"> PAGEREF _Toc17453553 \h </w:instrText>
            </w:r>
            <w:r w:rsidR="00BE1EBD">
              <w:rPr>
                <w:noProof/>
                <w:webHidden/>
              </w:rPr>
            </w:r>
            <w:r w:rsidR="00BE1EBD">
              <w:rPr>
                <w:noProof/>
                <w:webHidden/>
              </w:rPr>
              <w:fldChar w:fldCharType="separate"/>
            </w:r>
            <w:r w:rsidR="005A647B">
              <w:rPr>
                <w:noProof/>
                <w:webHidden/>
              </w:rPr>
              <w:t>33</w:t>
            </w:r>
            <w:r w:rsidR="00BE1EBD">
              <w:rPr>
                <w:noProof/>
                <w:webHidden/>
              </w:rPr>
              <w:fldChar w:fldCharType="end"/>
            </w:r>
          </w:hyperlink>
        </w:p>
        <w:p w14:paraId="45A54A0B" w14:textId="79C00344"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54" w:history="1">
            <w:r w:rsidR="00BE1EBD" w:rsidRPr="0063031A">
              <w:rPr>
                <w:rStyle w:val="Hiperveza"/>
                <w:rFonts w:eastAsia="Garamond"/>
                <w:noProof/>
              </w:rPr>
              <w:t>7.5. Vrsta, sredstva i uvjeti jamstva</w:t>
            </w:r>
            <w:r w:rsidR="00BE1EBD">
              <w:rPr>
                <w:noProof/>
                <w:webHidden/>
              </w:rPr>
              <w:tab/>
            </w:r>
            <w:r w:rsidR="00BE1EBD">
              <w:rPr>
                <w:noProof/>
                <w:webHidden/>
              </w:rPr>
              <w:fldChar w:fldCharType="begin"/>
            </w:r>
            <w:r w:rsidR="00BE1EBD">
              <w:rPr>
                <w:noProof/>
                <w:webHidden/>
              </w:rPr>
              <w:instrText xml:space="preserve"> PAGEREF _Toc17453554 \h </w:instrText>
            </w:r>
            <w:r w:rsidR="00BE1EBD">
              <w:rPr>
                <w:noProof/>
                <w:webHidden/>
              </w:rPr>
            </w:r>
            <w:r w:rsidR="00BE1EBD">
              <w:rPr>
                <w:noProof/>
                <w:webHidden/>
              </w:rPr>
              <w:fldChar w:fldCharType="separate"/>
            </w:r>
            <w:r w:rsidR="005A647B">
              <w:rPr>
                <w:noProof/>
                <w:webHidden/>
              </w:rPr>
              <w:t>34</w:t>
            </w:r>
            <w:r w:rsidR="00BE1EBD">
              <w:rPr>
                <w:noProof/>
                <w:webHidden/>
              </w:rPr>
              <w:fldChar w:fldCharType="end"/>
            </w:r>
          </w:hyperlink>
        </w:p>
        <w:p w14:paraId="71165C10" w14:textId="7842BD38" w:rsidR="00BE1EBD" w:rsidRDefault="005015FA">
          <w:pPr>
            <w:pStyle w:val="Sadraj3"/>
            <w:tabs>
              <w:tab w:val="right" w:leader="dot" w:pos="9962"/>
            </w:tabs>
            <w:rPr>
              <w:rFonts w:asciiTheme="minorHAnsi" w:eastAsiaTheme="minorEastAsia" w:hAnsiTheme="minorHAnsi" w:cstheme="minorBidi"/>
              <w:noProof/>
              <w:lang w:eastAsia="hr-HR"/>
            </w:rPr>
          </w:pPr>
          <w:hyperlink w:anchor="_Toc17453555" w:history="1">
            <w:r w:rsidR="00BE1EBD" w:rsidRPr="0063031A">
              <w:rPr>
                <w:rStyle w:val="Hiperveza"/>
                <w:rFonts w:eastAsia="Garamond"/>
                <w:noProof/>
              </w:rPr>
              <w:t>7.5.1. Jamstvo za ozbiljnost ponude</w:t>
            </w:r>
            <w:r w:rsidR="00BE1EBD">
              <w:rPr>
                <w:noProof/>
                <w:webHidden/>
              </w:rPr>
              <w:tab/>
            </w:r>
            <w:r w:rsidR="00BE1EBD">
              <w:rPr>
                <w:noProof/>
                <w:webHidden/>
              </w:rPr>
              <w:fldChar w:fldCharType="begin"/>
            </w:r>
            <w:r w:rsidR="00BE1EBD">
              <w:rPr>
                <w:noProof/>
                <w:webHidden/>
              </w:rPr>
              <w:instrText xml:space="preserve"> PAGEREF _Toc17453555 \h </w:instrText>
            </w:r>
            <w:r w:rsidR="00BE1EBD">
              <w:rPr>
                <w:noProof/>
                <w:webHidden/>
              </w:rPr>
            </w:r>
            <w:r w:rsidR="00BE1EBD">
              <w:rPr>
                <w:noProof/>
                <w:webHidden/>
              </w:rPr>
              <w:fldChar w:fldCharType="separate"/>
            </w:r>
            <w:r w:rsidR="005A647B">
              <w:rPr>
                <w:noProof/>
                <w:webHidden/>
              </w:rPr>
              <w:t>34</w:t>
            </w:r>
            <w:r w:rsidR="00BE1EBD">
              <w:rPr>
                <w:noProof/>
                <w:webHidden/>
              </w:rPr>
              <w:fldChar w:fldCharType="end"/>
            </w:r>
          </w:hyperlink>
        </w:p>
        <w:p w14:paraId="01D6CA60" w14:textId="515000D1" w:rsidR="00BE1EBD" w:rsidRDefault="005015FA">
          <w:pPr>
            <w:pStyle w:val="Sadraj3"/>
            <w:tabs>
              <w:tab w:val="right" w:leader="dot" w:pos="9962"/>
            </w:tabs>
            <w:rPr>
              <w:rFonts w:asciiTheme="minorHAnsi" w:eastAsiaTheme="minorEastAsia" w:hAnsiTheme="minorHAnsi" w:cstheme="minorBidi"/>
              <w:noProof/>
              <w:lang w:eastAsia="hr-HR"/>
            </w:rPr>
          </w:pPr>
          <w:hyperlink w:anchor="_Toc17453556" w:history="1">
            <w:r w:rsidR="00BE1EBD" w:rsidRPr="0063031A">
              <w:rPr>
                <w:rStyle w:val="Hiperveza"/>
                <w:rFonts w:eastAsia="Garamond"/>
                <w:noProof/>
              </w:rPr>
              <w:t>7.5.2. Jamstvo za uredno ispunjenje ugovora</w:t>
            </w:r>
            <w:r w:rsidR="00BE1EBD">
              <w:rPr>
                <w:noProof/>
                <w:webHidden/>
              </w:rPr>
              <w:tab/>
            </w:r>
            <w:r w:rsidR="00BE1EBD">
              <w:rPr>
                <w:noProof/>
                <w:webHidden/>
              </w:rPr>
              <w:fldChar w:fldCharType="begin"/>
            </w:r>
            <w:r w:rsidR="00BE1EBD">
              <w:rPr>
                <w:noProof/>
                <w:webHidden/>
              </w:rPr>
              <w:instrText xml:space="preserve"> PAGEREF _Toc17453556 \h </w:instrText>
            </w:r>
            <w:r w:rsidR="00BE1EBD">
              <w:rPr>
                <w:noProof/>
                <w:webHidden/>
              </w:rPr>
            </w:r>
            <w:r w:rsidR="00BE1EBD">
              <w:rPr>
                <w:noProof/>
                <w:webHidden/>
              </w:rPr>
              <w:fldChar w:fldCharType="separate"/>
            </w:r>
            <w:r w:rsidR="005A647B">
              <w:rPr>
                <w:noProof/>
                <w:webHidden/>
              </w:rPr>
              <w:t>35</w:t>
            </w:r>
            <w:r w:rsidR="00BE1EBD">
              <w:rPr>
                <w:noProof/>
                <w:webHidden/>
              </w:rPr>
              <w:fldChar w:fldCharType="end"/>
            </w:r>
          </w:hyperlink>
        </w:p>
        <w:p w14:paraId="281E8265" w14:textId="742AC48C" w:rsidR="00BE1EBD" w:rsidRDefault="005015FA">
          <w:pPr>
            <w:pStyle w:val="Sadraj3"/>
            <w:tabs>
              <w:tab w:val="right" w:leader="dot" w:pos="9962"/>
            </w:tabs>
            <w:rPr>
              <w:rFonts w:asciiTheme="minorHAnsi" w:eastAsiaTheme="minorEastAsia" w:hAnsiTheme="minorHAnsi" w:cstheme="minorBidi"/>
              <w:noProof/>
              <w:lang w:eastAsia="hr-HR"/>
            </w:rPr>
          </w:pPr>
          <w:hyperlink w:anchor="_Toc17453557" w:history="1">
            <w:r w:rsidR="00BE1EBD" w:rsidRPr="0063031A">
              <w:rPr>
                <w:rStyle w:val="Hiperveza"/>
                <w:rFonts w:eastAsia="Garamond"/>
                <w:noProof/>
              </w:rPr>
              <w:t>7.5.3. Jamstvo za otklanjanje nedostataka u jamstvenom roku za slučaj da nalogoprimac u jamstvenom roku ne ispuni obveze otklanjanja nedostataka koje ima po osnovi jamstva ili s naslova naknade štete</w:t>
            </w:r>
            <w:r w:rsidR="00BE1EBD">
              <w:rPr>
                <w:noProof/>
                <w:webHidden/>
              </w:rPr>
              <w:tab/>
            </w:r>
            <w:r w:rsidR="00BE1EBD">
              <w:rPr>
                <w:noProof/>
                <w:webHidden/>
              </w:rPr>
              <w:fldChar w:fldCharType="begin"/>
            </w:r>
            <w:r w:rsidR="00BE1EBD">
              <w:rPr>
                <w:noProof/>
                <w:webHidden/>
              </w:rPr>
              <w:instrText xml:space="preserve"> PAGEREF _Toc17453557 \h </w:instrText>
            </w:r>
            <w:r w:rsidR="00BE1EBD">
              <w:rPr>
                <w:noProof/>
                <w:webHidden/>
              </w:rPr>
            </w:r>
            <w:r w:rsidR="00BE1EBD">
              <w:rPr>
                <w:noProof/>
                <w:webHidden/>
              </w:rPr>
              <w:fldChar w:fldCharType="separate"/>
            </w:r>
            <w:r w:rsidR="005A647B">
              <w:rPr>
                <w:noProof/>
                <w:webHidden/>
              </w:rPr>
              <w:t>35</w:t>
            </w:r>
            <w:r w:rsidR="00BE1EBD">
              <w:rPr>
                <w:noProof/>
                <w:webHidden/>
              </w:rPr>
              <w:fldChar w:fldCharType="end"/>
            </w:r>
          </w:hyperlink>
        </w:p>
        <w:p w14:paraId="357D150A" w14:textId="05F42A5C"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58" w:history="1">
            <w:r w:rsidR="00BE1EBD" w:rsidRPr="0063031A">
              <w:rPr>
                <w:rStyle w:val="Hiperveza"/>
                <w:rFonts w:eastAsia="Garamond"/>
                <w:noProof/>
              </w:rPr>
              <w:t>7.6. Datum, vrijeme i mjesto (javnog) otvaranja ponuda</w:t>
            </w:r>
            <w:r w:rsidR="00BE1EBD">
              <w:rPr>
                <w:noProof/>
                <w:webHidden/>
              </w:rPr>
              <w:tab/>
            </w:r>
            <w:r w:rsidR="00BE1EBD">
              <w:rPr>
                <w:noProof/>
                <w:webHidden/>
              </w:rPr>
              <w:fldChar w:fldCharType="begin"/>
            </w:r>
            <w:r w:rsidR="00BE1EBD">
              <w:rPr>
                <w:noProof/>
                <w:webHidden/>
              </w:rPr>
              <w:instrText xml:space="preserve"> PAGEREF _Toc17453558 \h </w:instrText>
            </w:r>
            <w:r w:rsidR="00BE1EBD">
              <w:rPr>
                <w:noProof/>
                <w:webHidden/>
              </w:rPr>
            </w:r>
            <w:r w:rsidR="00BE1EBD">
              <w:rPr>
                <w:noProof/>
                <w:webHidden/>
              </w:rPr>
              <w:fldChar w:fldCharType="separate"/>
            </w:r>
            <w:r w:rsidR="005A647B">
              <w:rPr>
                <w:noProof/>
                <w:webHidden/>
              </w:rPr>
              <w:t>36</w:t>
            </w:r>
            <w:r w:rsidR="00BE1EBD">
              <w:rPr>
                <w:noProof/>
                <w:webHidden/>
              </w:rPr>
              <w:fldChar w:fldCharType="end"/>
            </w:r>
          </w:hyperlink>
        </w:p>
        <w:p w14:paraId="1A9D01E4" w14:textId="273DF71E"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59" w:history="1">
            <w:r w:rsidR="00BE1EBD" w:rsidRPr="0063031A">
              <w:rPr>
                <w:rStyle w:val="Hiperveza"/>
                <w:rFonts w:eastAsia="Garamond"/>
                <w:noProof/>
              </w:rPr>
              <w:t>7.7. Rok, način i uvjeti plaćanja</w:t>
            </w:r>
            <w:r w:rsidR="00BE1EBD">
              <w:rPr>
                <w:noProof/>
                <w:webHidden/>
              </w:rPr>
              <w:tab/>
            </w:r>
            <w:r w:rsidR="00BE1EBD">
              <w:rPr>
                <w:noProof/>
                <w:webHidden/>
              </w:rPr>
              <w:fldChar w:fldCharType="begin"/>
            </w:r>
            <w:r w:rsidR="00BE1EBD">
              <w:rPr>
                <w:noProof/>
                <w:webHidden/>
              </w:rPr>
              <w:instrText xml:space="preserve"> PAGEREF _Toc17453559 \h </w:instrText>
            </w:r>
            <w:r w:rsidR="00BE1EBD">
              <w:rPr>
                <w:noProof/>
                <w:webHidden/>
              </w:rPr>
            </w:r>
            <w:r w:rsidR="00BE1EBD">
              <w:rPr>
                <w:noProof/>
                <w:webHidden/>
              </w:rPr>
              <w:fldChar w:fldCharType="separate"/>
            </w:r>
            <w:r w:rsidR="005A647B">
              <w:rPr>
                <w:noProof/>
                <w:webHidden/>
              </w:rPr>
              <w:t>37</w:t>
            </w:r>
            <w:r w:rsidR="00BE1EBD">
              <w:rPr>
                <w:noProof/>
                <w:webHidden/>
              </w:rPr>
              <w:fldChar w:fldCharType="end"/>
            </w:r>
          </w:hyperlink>
        </w:p>
        <w:p w14:paraId="145E58D4" w14:textId="58E4A0BA"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60" w:history="1">
            <w:r w:rsidR="00BE1EBD" w:rsidRPr="0063031A">
              <w:rPr>
                <w:rStyle w:val="Hiperveza"/>
                <w:rFonts w:eastAsia="Garamond"/>
                <w:noProof/>
              </w:rPr>
              <w:t xml:space="preserve">7.8. Uvjeti i zahtjevi koji moraju biti ispunjeni sukladno posebnim propisima ili stručnim </w:t>
            </w:r>
            <w:r w:rsidR="00BE1EBD" w:rsidRPr="0063031A">
              <w:rPr>
                <w:rStyle w:val="Hiperveza"/>
                <w:rFonts w:eastAsia="Garamond"/>
                <w:noProof/>
                <w:spacing w:val="-5"/>
              </w:rPr>
              <w:t>pravilima</w:t>
            </w:r>
            <w:r w:rsidR="00BE1EBD">
              <w:rPr>
                <w:noProof/>
                <w:webHidden/>
              </w:rPr>
              <w:tab/>
            </w:r>
            <w:r w:rsidR="00BE1EBD">
              <w:rPr>
                <w:noProof/>
                <w:webHidden/>
              </w:rPr>
              <w:fldChar w:fldCharType="begin"/>
            </w:r>
            <w:r w:rsidR="00BE1EBD">
              <w:rPr>
                <w:noProof/>
                <w:webHidden/>
              </w:rPr>
              <w:instrText xml:space="preserve"> PAGEREF _Toc17453560 \h </w:instrText>
            </w:r>
            <w:r w:rsidR="00BE1EBD">
              <w:rPr>
                <w:noProof/>
                <w:webHidden/>
              </w:rPr>
            </w:r>
            <w:r w:rsidR="00BE1EBD">
              <w:rPr>
                <w:noProof/>
                <w:webHidden/>
              </w:rPr>
              <w:fldChar w:fldCharType="separate"/>
            </w:r>
            <w:r w:rsidR="005A647B">
              <w:rPr>
                <w:noProof/>
                <w:webHidden/>
              </w:rPr>
              <w:t>37</w:t>
            </w:r>
            <w:r w:rsidR="00BE1EBD">
              <w:rPr>
                <w:noProof/>
                <w:webHidden/>
              </w:rPr>
              <w:fldChar w:fldCharType="end"/>
            </w:r>
          </w:hyperlink>
        </w:p>
        <w:p w14:paraId="02827E0F" w14:textId="79F9A312" w:rsidR="00BE1EBD" w:rsidRDefault="005015FA">
          <w:pPr>
            <w:pStyle w:val="Sadraj3"/>
            <w:tabs>
              <w:tab w:val="right" w:leader="dot" w:pos="9962"/>
            </w:tabs>
            <w:rPr>
              <w:rFonts w:asciiTheme="minorHAnsi" w:eastAsiaTheme="minorEastAsia" w:hAnsiTheme="minorHAnsi" w:cstheme="minorBidi"/>
              <w:noProof/>
              <w:lang w:eastAsia="hr-HR"/>
            </w:rPr>
          </w:pPr>
          <w:hyperlink w:anchor="_Toc17453561" w:history="1">
            <w:r w:rsidR="00BE1EBD" w:rsidRPr="0063031A">
              <w:rPr>
                <w:rStyle w:val="Hiperveza"/>
                <w:rFonts w:eastAsia="Times New Roman"/>
                <w:noProof/>
                <w:lang w:eastAsia="hr-HR"/>
              </w:rPr>
              <w:t>7.8.1. Obavljanje djelatnosti građenja</w:t>
            </w:r>
            <w:r w:rsidR="00BE1EBD">
              <w:rPr>
                <w:noProof/>
                <w:webHidden/>
              </w:rPr>
              <w:tab/>
            </w:r>
            <w:r w:rsidR="00BE1EBD">
              <w:rPr>
                <w:noProof/>
                <w:webHidden/>
              </w:rPr>
              <w:fldChar w:fldCharType="begin"/>
            </w:r>
            <w:r w:rsidR="00BE1EBD">
              <w:rPr>
                <w:noProof/>
                <w:webHidden/>
              </w:rPr>
              <w:instrText xml:space="preserve"> PAGEREF _Toc17453561 \h </w:instrText>
            </w:r>
            <w:r w:rsidR="00BE1EBD">
              <w:rPr>
                <w:noProof/>
                <w:webHidden/>
              </w:rPr>
            </w:r>
            <w:r w:rsidR="00BE1EBD">
              <w:rPr>
                <w:noProof/>
                <w:webHidden/>
              </w:rPr>
              <w:fldChar w:fldCharType="separate"/>
            </w:r>
            <w:r w:rsidR="005A647B">
              <w:rPr>
                <w:noProof/>
                <w:webHidden/>
              </w:rPr>
              <w:t>37</w:t>
            </w:r>
            <w:r w:rsidR="00BE1EBD">
              <w:rPr>
                <w:noProof/>
                <w:webHidden/>
              </w:rPr>
              <w:fldChar w:fldCharType="end"/>
            </w:r>
          </w:hyperlink>
        </w:p>
        <w:p w14:paraId="632AAC09" w14:textId="74CBE251" w:rsidR="00BE1EBD" w:rsidRDefault="005015FA">
          <w:pPr>
            <w:pStyle w:val="Sadraj3"/>
            <w:tabs>
              <w:tab w:val="right" w:leader="dot" w:pos="9962"/>
            </w:tabs>
            <w:rPr>
              <w:rFonts w:asciiTheme="minorHAnsi" w:eastAsiaTheme="minorEastAsia" w:hAnsiTheme="minorHAnsi" w:cstheme="minorBidi"/>
              <w:noProof/>
              <w:lang w:eastAsia="hr-HR"/>
            </w:rPr>
          </w:pPr>
          <w:hyperlink w:anchor="_Toc17453562" w:history="1">
            <w:r w:rsidR="00BE1EBD" w:rsidRPr="0063031A">
              <w:rPr>
                <w:rStyle w:val="Hiperveza"/>
                <w:rFonts w:eastAsia="Times New Roman"/>
                <w:noProof/>
              </w:rPr>
              <w:t>7.8.2. Ovlašteni voditelj građenja i/ili ovlašteni voditelj radova</w:t>
            </w:r>
            <w:r w:rsidR="00BE1EBD">
              <w:rPr>
                <w:noProof/>
                <w:webHidden/>
              </w:rPr>
              <w:tab/>
            </w:r>
            <w:r w:rsidR="00BE1EBD">
              <w:rPr>
                <w:noProof/>
                <w:webHidden/>
              </w:rPr>
              <w:fldChar w:fldCharType="begin"/>
            </w:r>
            <w:r w:rsidR="00BE1EBD">
              <w:rPr>
                <w:noProof/>
                <w:webHidden/>
              </w:rPr>
              <w:instrText xml:space="preserve"> PAGEREF _Toc17453562 \h </w:instrText>
            </w:r>
            <w:r w:rsidR="00BE1EBD">
              <w:rPr>
                <w:noProof/>
                <w:webHidden/>
              </w:rPr>
            </w:r>
            <w:r w:rsidR="00BE1EBD">
              <w:rPr>
                <w:noProof/>
                <w:webHidden/>
              </w:rPr>
              <w:fldChar w:fldCharType="separate"/>
            </w:r>
            <w:r w:rsidR="005A647B">
              <w:rPr>
                <w:noProof/>
                <w:webHidden/>
              </w:rPr>
              <w:t>39</w:t>
            </w:r>
            <w:r w:rsidR="00BE1EBD">
              <w:rPr>
                <w:noProof/>
                <w:webHidden/>
              </w:rPr>
              <w:fldChar w:fldCharType="end"/>
            </w:r>
          </w:hyperlink>
        </w:p>
        <w:p w14:paraId="7716C403" w14:textId="06671B3D"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63" w:history="1">
            <w:r w:rsidR="00BE1EBD" w:rsidRPr="0063031A">
              <w:rPr>
                <w:rStyle w:val="Hiperveza"/>
                <w:noProof/>
              </w:rPr>
              <w:t>7.9. Primjena uzanci, Zakona o obveznim odnosima i jamstva</w:t>
            </w:r>
            <w:r w:rsidR="00BE1EBD">
              <w:rPr>
                <w:noProof/>
                <w:webHidden/>
              </w:rPr>
              <w:tab/>
            </w:r>
            <w:r w:rsidR="00BE1EBD">
              <w:rPr>
                <w:noProof/>
                <w:webHidden/>
              </w:rPr>
              <w:fldChar w:fldCharType="begin"/>
            </w:r>
            <w:r w:rsidR="00BE1EBD">
              <w:rPr>
                <w:noProof/>
                <w:webHidden/>
              </w:rPr>
              <w:instrText xml:space="preserve"> PAGEREF _Toc17453563 \h </w:instrText>
            </w:r>
            <w:r w:rsidR="00BE1EBD">
              <w:rPr>
                <w:noProof/>
                <w:webHidden/>
              </w:rPr>
            </w:r>
            <w:r w:rsidR="00BE1EBD">
              <w:rPr>
                <w:noProof/>
                <w:webHidden/>
              </w:rPr>
              <w:fldChar w:fldCharType="separate"/>
            </w:r>
            <w:r w:rsidR="005A647B">
              <w:rPr>
                <w:noProof/>
                <w:webHidden/>
              </w:rPr>
              <w:t>43</w:t>
            </w:r>
            <w:r w:rsidR="00BE1EBD">
              <w:rPr>
                <w:noProof/>
                <w:webHidden/>
              </w:rPr>
              <w:fldChar w:fldCharType="end"/>
            </w:r>
          </w:hyperlink>
        </w:p>
        <w:p w14:paraId="3F6AA9C4" w14:textId="7BDBA1A2"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64" w:history="1">
            <w:r w:rsidR="00BE1EBD" w:rsidRPr="0063031A">
              <w:rPr>
                <w:rStyle w:val="Hiperveza"/>
                <w:noProof/>
              </w:rPr>
              <w:t>7.10. Terminski plan</w:t>
            </w:r>
            <w:r w:rsidR="00BE1EBD">
              <w:rPr>
                <w:noProof/>
                <w:webHidden/>
              </w:rPr>
              <w:tab/>
            </w:r>
            <w:r w:rsidR="00BE1EBD">
              <w:rPr>
                <w:noProof/>
                <w:webHidden/>
              </w:rPr>
              <w:fldChar w:fldCharType="begin"/>
            </w:r>
            <w:r w:rsidR="00BE1EBD">
              <w:rPr>
                <w:noProof/>
                <w:webHidden/>
              </w:rPr>
              <w:instrText xml:space="preserve"> PAGEREF _Toc17453564 \h </w:instrText>
            </w:r>
            <w:r w:rsidR="00BE1EBD">
              <w:rPr>
                <w:noProof/>
                <w:webHidden/>
              </w:rPr>
            </w:r>
            <w:r w:rsidR="00BE1EBD">
              <w:rPr>
                <w:noProof/>
                <w:webHidden/>
              </w:rPr>
              <w:fldChar w:fldCharType="separate"/>
            </w:r>
            <w:r w:rsidR="005A647B">
              <w:rPr>
                <w:noProof/>
                <w:webHidden/>
              </w:rPr>
              <w:t>43</w:t>
            </w:r>
            <w:r w:rsidR="00BE1EBD">
              <w:rPr>
                <w:noProof/>
                <w:webHidden/>
              </w:rPr>
              <w:fldChar w:fldCharType="end"/>
            </w:r>
          </w:hyperlink>
        </w:p>
        <w:p w14:paraId="79FF95A6" w14:textId="0264166E"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65" w:history="1">
            <w:r w:rsidR="00BE1EBD" w:rsidRPr="0063031A">
              <w:rPr>
                <w:rStyle w:val="Hiperveza"/>
                <w:rFonts w:eastAsia="Garamond"/>
                <w:noProof/>
              </w:rPr>
              <w:t>7.11. Uvjeti ugovora</w:t>
            </w:r>
            <w:r w:rsidR="00BE1EBD">
              <w:rPr>
                <w:noProof/>
                <w:webHidden/>
              </w:rPr>
              <w:tab/>
            </w:r>
            <w:r w:rsidR="00BE1EBD">
              <w:rPr>
                <w:noProof/>
                <w:webHidden/>
              </w:rPr>
              <w:fldChar w:fldCharType="begin"/>
            </w:r>
            <w:r w:rsidR="00BE1EBD">
              <w:rPr>
                <w:noProof/>
                <w:webHidden/>
              </w:rPr>
              <w:instrText xml:space="preserve"> PAGEREF _Toc17453565 \h </w:instrText>
            </w:r>
            <w:r w:rsidR="00BE1EBD">
              <w:rPr>
                <w:noProof/>
                <w:webHidden/>
              </w:rPr>
            </w:r>
            <w:r w:rsidR="00BE1EBD">
              <w:rPr>
                <w:noProof/>
                <w:webHidden/>
              </w:rPr>
              <w:fldChar w:fldCharType="separate"/>
            </w:r>
            <w:r w:rsidR="005A647B">
              <w:rPr>
                <w:noProof/>
                <w:webHidden/>
              </w:rPr>
              <w:t>43</w:t>
            </w:r>
            <w:r w:rsidR="00BE1EBD">
              <w:rPr>
                <w:noProof/>
                <w:webHidden/>
              </w:rPr>
              <w:fldChar w:fldCharType="end"/>
            </w:r>
          </w:hyperlink>
        </w:p>
        <w:p w14:paraId="5D1CEC27" w14:textId="767CAAC4"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66" w:history="1">
            <w:r w:rsidR="00BE1EBD" w:rsidRPr="0063031A">
              <w:rPr>
                <w:rStyle w:val="Hiperveza"/>
                <w:rFonts w:eastAsia="Garamond"/>
                <w:noProof/>
              </w:rPr>
              <w:t>7.12. Izmjene ugovora o javnoj nabavi</w:t>
            </w:r>
            <w:r w:rsidR="00BE1EBD">
              <w:rPr>
                <w:noProof/>
                <w:webHidden/>
              </w:rPr>
              <w:tab/>
            </w:r>
            <w:r w:rsidR="00BE1EBD">
              <w:rPr>
                <w:noProof/>
                <w:webHidden/>
              </w:rPr>
              <w:fldChar w:fldCharType="begin"/>
            </w:r>
            <w:r w:rsidR="00BE1EBD">
              <w:rPr>
                <w:noProof/>
                <w:webHidden/>
              </w:rPr>
              <w:instrText xml:space="preserve"> PAGEREF _Toc17453566 \h </w:instrText>
            </w:r>
            <w:r w:rsidR="00BE1EBD">
              <w:rPr>
                <w:noProof/>
                <w:webHidden/>
              </w:rPr>
            </w:r>
            <w:r w:rsidR="00BE1EBD">
              <w:rPr>
                <w:noProof/>
                <w:webHidden/>
              </w:rPr>
              <w:fldChar w:fldCharType="separate"/>
            </w:r>
            <w:r w:rsidR="005A647B">
              <w:rPr>
                <w:noProof/>
                <w:webHidden/>
              </w:rPr>
              <w:t>44</w:t>
            </w:r>
            <w:r w:rsidR="00BE1EBD">
              <w:rPr>
                <w:noProof/>
                <w:webHidden/>
              </w:rPr>
              <w:fldChar w:fldCharType="end"/>
            </w:r>
          </w:hyperlink>
        </w:p>
        <w:p w14:paraId="399C6EE8" w14:textId="2B2C6276"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67" w:history="1">
            <w:r w:rsidR="00BE1EBD" w:rsidRPr="0063031A">
              <w:rPr>
                <w:rStyle w:val="Hiperveza"/>
                <w:rFonts w:eastAsia="Garamond"/>
                <w:noProof/>
              </w:rPr>
              <w:t>7.13. Tajnost dokumentacije gospodarskih subjekata</w:t>
            </w:r>
            <w:r w:rsidR="00BE1EBD">
              <w:rPr>
                <w:noProof/>
                <w:webHidden/>
              </w:rPr>
              <w:tab/>
            </w:r>
            <w:r w:rsidR="00BE1EBD">
              <w:rPr>
                <w:noProof/>
                <w:webHidden/>
              </w:rPr>
              <w:fldChar w:fldCharType="begin"/>
            </w:r>
            <w:r w:rsidR="00BE1EBD">
              <w:rPr>
                <w:noProof/>
                <w:webHidden/>
              </w:rPr>
              <w:instrText xml:space="preserve"> PAGEREF _Toc17453567 \h </w:instrText>
            </w:r>
            <w:r w:rsidR="00BE1EBD">
              <w:rPr>
                <w:noProof/>
                <w:webHidden/>
              </w:rPr>
            </w:r>
            <w:r w:rsidR="00BE1EBD">
              <w:rPr>
                <w:noProof/>
                <w:webHidden/>
              </w:rPr>
              <w:fldChar w:fldCharType="separate"/>
            </w:r>
            <w:r w:rsidR="005A647B">
              <w:rPr>
                <w:noProof/>
                <w:webHidden/>
              </w:rPr>
              <w:t>45</w:t>
            </w:r>
            <w:r w:rsidR="00BE1EBD">
              <w:rPr>
                <w:noProof/>
                <w:webHidden/>
              </w:rPr>
              <w:fldChar w:fldCharType="end"/>
            </w:r>
          </w:hyperlink>
        </w:p>
        <w:p w14:paraId="415792D9" w14:textId="427A8FC4"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68" w:history="1">
            <w:r w:rsidR="00BE1EBD" w:rsidRPr="0063031A">
              <w:rPr>
                <w:rStyle w:val="Hiperveza"/>
                <w:rFonts w:eastAsia="Garamond"/>
                <w:noProof/>
              </w:rPr>
              <w:t>7.14. Pregled i ocjena ponuda</w:t>
            </w:r>
            <w:r w:rsidR="00BE1EBD">
              <w:rPr>
                <w:noProof/>
                <w:webHidden/>
              </w:rPr>
              <w:tab/>
            </w:r>
            <w:r w:rsidR="00BE1EBD">
              <w:rPr>
                <w:noProof/>
                <w:webHidden/>
              </w:rPr>
              <w:fldChar w:fldCharType="begin"/>
            </w:r>
            <w:r w:rsidR="00BE1EBD">
              <w:rPr>
                <w:noProof/>
                <w:webHidden/>
              </w:rPr>
              <w:instrText xml:space="preserve"> PAGEREF _Toc17453568 \h </w:instrText>
            </w:r>
            <w:r w:rsidR="00BE1EBD">
              <w:rPr>
                <w:noProof/>
                <w:webHidden/>
              </w:rPr>
            </w:r>
            <w:r w:rsidR="00BE1EBD">
              <w:rPr>
                <w:noProof/>
                <w:webHidden/>
              </w:rPr>
              <w:fldChar w:fldCharType="separate"/>
            </w:r>
            <w:r w:rsidR="005A647B">
              <w:rPr>
                <w:noProof/>
                <w:webHidden/>
              </w:rPr>
              <w:t>46</w:t>
            </w:r>
            <w:r w:rsidR="00BE1EBD">
              <w:rPr>
                <w:noProof/>
                <w:webHidden/>
              </w:rPr>
              <w:fldChar w:fldCharType="end"/>
            </w:r>
          </w:hyperlink>
        </w:p>
        <w:p w14:paraId="57A95D22" w14:textId="1DA84829"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69" w:history="1">
            <w:r w:rsidR="00BE1EBD" w:rsidRPr="0063031A">
              <w:rPr>
                <w:rStyle w:val="Hiperveza"/>
                <w:rFonts w:eastAsia="Garamond"/>
                <w:noProof/>
              </w:rPr>
              <w:t>7.15. Odluka o odabiru</w:t>
            </w:r>
            <w:r w:rsidR="00BE1EBD">
              <w:rPr>
                <w:noProof/>
                <w:webHidden/>
              </w:rPr>
              <w:tab/>
            </w:r>
            <w:r w:rsidR="00BE1EBD">
              <w:rPr>
                <w:noProof/>
                <w:webHidden/>
              </w:rPr>
              <w:fldChar w:fldCharType="begin"/>
            </w:r>
            <w:r w:rsidR="00BE1EBD">
              <w:rPr>
                <w:noProof/>
                <w:webHidden/>
              </w:rPr>
              <w:instrText xml:space="preserve"> PAGEREF _Toc17453569 \h </w:instrText>
            </w:r>
            <w:r w:rsidR="00BE1EBD">
              <w:rPr>
                <w:noProof/>
                <w:webHidden/>
              </w:rPr>
            </w:r>
            <w:r w:rsidR="00BE1EBD">
              <w:rPr>
                <w:noProof/>
                <w:webHidden/>
              </w:rPr>
              <w:fldChar w:fldCharType="separate"/>
            </w:r>
            <w:r w:rsidR="005A647B">
              <w:rPr>
                <w:noProof/>
                <w:webHidden/>
              </w:rPr>
              <w:t>46</w:t>
            </w:r>
            <w:r w:rsidR="00BE1EBD">
              <w:rPr>
                <w:noProof/>
                <w:webHidden/>
              </w:rPr>
              <w:fldChar w:fldCharType="end"/>
            </w:r>
          </w:hyperlink>
        </w:p>
        <w:p w14:paraId="1766B413" w14:textId="7DC471BA"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70" w:history="1">
            <w:r w:rsidR="00BE1EBD" w:rsidRPr="0063031A">
              <w:rPr>
                <w:rStyle w:val="Hiperveza"/>
                <w:rFonts w:eastAsia="Garamond"/>
                <w:noProof/>
              </w:rPr>
              <w:t>7.16. Odluka o poništenju</w:t>
            </w:r>
            <w:r w:rsidR="00BE1EBD">
              <w:rPr>
                <w:noProof/>
                <w:webHidden/>
              </w:rPr>
              <w:tab/>
            </w:r>
            <w:r w:rsidR="00BE1EBD">
              <w:rPr>
                <w:noProof/>
                <w:webHidden/>
              </w:rPr>
              <w:fldChar w:fldCharType="begin"/>
            </w:r>
            <w:r w:rsidR="00BE1EBD">
              <w:rPr>
                <w:noProof/>
                <w:webHidden/>
              </w:rPr>
              <w:instrText xml:space="preserve"> PAGEREF _Toc17453570 \h </w:instrText>
            </w:r>
            <w:r w:rsidR="00BE1EBD">
              <w:rPr>
                <w:noProof/>
                <w:webHidden/>
              </w:rPr>
            </w:r>
            <w:r w:rsidR="00BE1EBD">
              <w:rPr>
                <w:noProof/>
                <w:webHidden/>
              </w:rPr>
              <w:fldChar w:fldCharType="separate"/>
            </w:r>
            <w:r w:rsidR="005A647B">
              <w:rPr>
                <w:noProof/>
                <w:webHidden/>
              </w:rPr>
              <w:t>47</w:t>
            </w:r>
            <w:r w:rsidR="00BE1EBD">
              <w:rPr>
                <w:noProof/>
                <w:webHidden/>
              </w:rPr>
              <w:fldChar w:fldCharType="end"/>
            </w:r>
          </w:hyperlink>
        </w:p>
        <w:p w14:paraId="5A1704C2" w14:textId="21D26224"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71" w:history="1">
            <w:r w:rsidR="00BE1EBD" w:rsidRPr="0063031A">
              <w:rPr>
                <w:rStyle w:val="Hiperveza"/>
                <w:rFonts w:eastAsia="Garamond"/>
                <w:noProof/>
              </w:rPr>
              <w:t>7.17. Pouka o pravnom lijeku</w:t>
            </w:r>
            <w:r w:rsidR="00BE1EBD">
              <w:rPr>
                <w:noProof/>
                <w:webHidden/>
              </w:rPr>
              <w:tab/>
            </w:r>
            <w:r w:rsidR="00BE1EBD">
              <w:rPr>
                <w:noProof/>
                <w:webHidden/>
              </w:rPr>
              <w:fldChar w:fldCharType="begin"/>
            </w:r>
            <w:r w:rsidR="00BE1EBD">
              <w:rPr>
                <w:noProof/>
                <w:webHidden/>
              </w:rPr>
              <w:instrText xml:space="preserve"> PAGEREF _Toc17453571 \h </w:instrText>
            </w:r>
            <w:r w:rsidR="00BE1EBD">
              <w:rPr>
                <w:noProof/>
                <w:webHidden/>
              </w:rPr>
            </w:r>
            <w:r w:rsidR="00BE1EBD">
              <w:rPr>
                <w:noProof/>
                <w:webHidden/>
              </w:rPr>
              <w:fldChar w:fldCharType="separate"/>
            </w:r>
            <w:r w:rsidR="005A647B">
              <w:rPr>
                <w:noProof/>
                <w:webHidden/>
              </w:rPr>
              <w:t>48</w:t>
            </w:r>
            <w:r w:rsidR="00BE1EBD">
              <w:rPr>
                <w:noProof/>
                <w:webHidden/>
              </w:rPr>
              <w:fldChar w:fldCharType="end"/>
            </w:r>
          </w:hyperlink>
        </w:p>
        <w:p w14:paraId="401E67BC" w14:textId="225FDA22" w:rsidR="00BE1EBD" w:rsidRDefault="005015FA">
          <w:pPr>
            <w:pStyle w:val="Sadraj1"/>
            <w:tabs>
              <w:tab w:val="right" w:leader="dot" w:pos="9962"/>
            </w:tabs>
            <w:rPr>
              <w:rFonts w:asciiTheme="minorHAnsi" w:eastAsiaTheme="minorEastAsia" w:hAnsiTheme="minorHAnsi" w:cstheme="minorBidi"/>
              <w:noProof/>
              <w:lang w:eastAsia="hr-HR"/>
            </w:rPr>
          </w:pPr>
          <w:hyperlink w:anchor="_Toc17453572" w:history="1">
            <w:r w:rsidR="00BE1EBD" w:rsidRPr="0063031A">
              <w:rPr>
                <w:rStyle w:val="Hiperveza"/>
                <w:noProof/>
              </w:rPr>
              <w:t>POPIS PRILOGA</w:t>
            </w:r>
            <w:r w:rsidR="00BE1EBD">
              <w:rPr>
                <w:noProof/>
                <w:webHidden/>
              </w:rPr>
              <w:tab/>
            </w:r>
            <w:r w:rsidR="00BE1EBD">
              <w:rPr>
                <w:noProof/>
                <w:webHidden/>
              </w:rPr>
              <w:fldChar w:fldCharType="begin"/>
            </w:r>
            <w:r w:rsidR="00BE1EBD">
              <w:rPr>
                <w:noProof/>
                <w:webHidden/>
              </w:rPr>
              <w:instrText xml:space="preserve"> PAGEREF _Toc17453572 \h </w:instrText>
            </w:r>
            <w:r w:rsidR="00BE1EBD">
              <w:rPr>
                <w:noProof/>
                <w:webHidden/>
              </w:rPr>
            </w:r>
            <w:r w:rsidR="00BE1EBD">
              <w:rPr>
                <w:noProof/>
                <w:webHidden/>
              </w:rPr>
              <w:fldChar w:fldCharType="separate"/>
            </w:r>
            <w:r w:rsidR="005A647B">
              <w:rPr>
                <w:noProof/>
                <w:webHidden/>
              </w:rPr>
              <w:t>49</w:t>
            </w:r>
            <w:r w:rsidR="00BE1EBD">
              <w:rPr>
                <w:noProof/>
                <w:webHidden/>
              </w:rPr>
              <w:fldChar w:fldCharType="end"/>
            </w:r>
          </w:hyperlink>
        </w:p>
        <w:p w14:paraId="697E684B" w14:textId="00BC48DC"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73" w:history="1">
            <w:r w:rsidR="00BE1EBD" w:rsidRPr="0063031A">
              <w:rPr>
                <w:rStyle w:val="Hiperveza"/>
                <w:noProof/>
              </w:rPr>
              <w:t>PRILOG 1. IZJAVA O NEKAŽNJAVANJU ZA OSOBU KOJA JE DRŽAVLJANIN REPUBLIKE HRVATSKE</w:t>
            </w:r>
            <w:r w:rsidR="00BE1EBD">
              <w:rPr>
                <w:noProof/>
                <w:webHidden/>
              </w:rPr>
              <w:tab/>
            </w:r>
            <w:r w:rsidR="00BE1EBD">
              <w:rPr>
                <w:noProof/>
                <w:webHidden/>
              </w:rPr>
              <w:fldChar w:fldCharType="begin"/>
            </w:r>
            <w:r w:rsidR="00BE1EBD">
              <w:rPr>
                <w:noProof/>
                <w:webHidden/>
              </w:rPr>
              <w:instrText xml:space="preserve"> PAGEREF _Toc17453573 \h </w:instrText>
            </w:r>
            <w:r w:rsidR="00BE1EBD">
              <w:rPr>
                <w:noProof/>
                <w:webHidden/>
              </w:rPr>
            </w:r>
            <w:r w:rsidR="00BE1EBD">
              <w:rPr>
                <w:noProof/>
                <w:webHidden/>
              </w:rPr>
              <w:fldChar w:fldCharType="separate"/>
            </w:r>
            <w:r w:rsidR="005A647B">
              <w:rPr>
                <w:noProof/>
                <w:webHidden/>
              </w:rPr>
              <w:t>50</w:t>
            </w:r>
            <w:r w:rsidR="00BE1EBD">
              <w:rPr>
                <w:noProof/>
                <w:webHidden/>
              </w:rPr>
              <w:fldChar w:fldCharType="end"/>
            </w:r>
          </w:hyperlink>
        </w:p>
        <w:p w14:paraId="3173ECA6" w14:textId="0BDBA6B8"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74" w:history="1">
            <w:r w:rsidR="00BE1EBD" w:rsidRPr="0063031A">
              <w:rPr>
                <w:rStyle w:val="Hiperveza"/>
                <w:noProof/>
              </w:rPr>
              <w:t>PRILOG 2. IZJAVA O NEKAŽNJAVANJU ZA GOSPODARSKI SUBJEKT KOJA IMA POSLOVNI NASTAN IZVAN REPUBLIKE HRVATSKE</w:t>
            </w:r>
            <w:r w:rsidR="00BE1EBD">
              <w:rPr>
                <w:noProof/>
                <w:webHidden/>
              </w:rPr>
              <w:tab/>
            </w:r>
            <w:r w:rsidR="00BE1EBD">
              <w:rPr>
                <w:noProof/>
                <w:webHidden/>
              </w:rPr>
              <w:fldChar w:fldCharType="begin"/>
            </w:r>
            <w:r w:rsidR="00BE1EBD">
              <w:rPr>
                <w:noProof/>
                <w:webHidden/>
              </w:rPr>
              <w:instrText xml:space="preserve"> PAGEREF _Toc17453574 \h </w:instrText>
            </w:r>
            <w:r w:rsidR="00BE1EBD">
              <w:rPr>
                <w:noProof/>
                <w:webHidden/>
              </w:rPr>
            </w:r>
            <w:r w:rsidR="00BE1EBD">
              <w:rPr>
                <w:noProof/>
                <w:webHidden/>
              </w:rPr>
              <w:fldChar w:fldCharType="separate"/>
            </w:r>
            <w:r w:rsidR="005A647B">
              <w:rPr>
                <w:noProof/>
                <w:webHidden/>
              </w:rPr>
              <w:t>54</w:t>
            </w:r>
            <w:r w:rsidR="00BE1EBD">
              <w:rPr>
                <w:noProof/>
                <w:webHidden/>
              </w:rPr>
              <w:fldChar w:fldCharType="end"/>
            </w:r>
          </w:hyperlink>
        </w:p>
        <w:p w14:paraId="474A6942" w14:textId="46303ED0"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75" w:history="1">
            <w:r w:rsidR="00BE1EBD" w:rsidRPr="0063031A">
              <w:rPr>
                <w:rStyle w:val="Hiperveza"/>
                <w:noProof/>
              </w:rPr>
              <w:t>PRILOG 3. IZJAVA O NEKAŽNJAVANJU ZA OSOBE KOJE NISU DRŽAVLJANI REPUBLIKE HRVATSKE</w:t>
            </w:r>
            <w:r w:rsidR="00BE1EBD">
              <w:rPr>
                <w:noProof/>
                <w:webHidden/>
              </w:rPr>
              <w:tab/>
            </w:r>
            <w:r w:rsidR="00BE1EBD">
              <w:rPr>
                <w:noProof/>
                <w:webHidden/>
              </w:rPr>
              <w:fldChar w:fldCharType="begin"/>
            </w:r>
            <w:r w:rsidR="00BE1EBD">
              <w:rPr>
                <w:noProof/>
                <w:webHidden/>
              </w:rPr>
              <w:instrText xml:space="preserve"> PAGEREF _Toc17453575 \h </w:instrText>
            </w:r>
            <w:r w:rsidR="00BE1EBD">
              <w:rPr>
                <w:noProof/>
                <w:webHidden/>
              </w:rPr>
            </w:r>
            <w:r w:rsidR="00BE1EBD">
              <w:rPr>
                <w:noProof/>
                <w:webHidden/>
              </w:rPr>
              <w:fldChar w:fldCharType="separate"/>
            </w:r>
            <w:r w:rsidR="005A647B">
              <w:rPr>
                <w:noProof/>
                <w:webHidden/>
              </w:rPr>
              <w:t>57</w:t>
            </w:r>
            <w:r w:rsidR="00BE1EBD">
              <w:rPr>
                <w:noProof/>
                <w:webHidden/>
              </w:rPr>
              <w:fldChar w:fldCharType="end"/>
            </w:r>
          </w:hyperlink>
        </w:p>
        <w:p w14:paraId="0CB4D15C" w14:textId="0116C238"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76" w:history="1">
            <w:r w:rsidR="00BE1EBD" w:rsidRPr="0063031A">
              <w:rPr>
                <w:rStyle w:val="Hiperveza"/>
                <w:noProof/>
              </w:rPr>
              <w:t>PRILOG 4. OPĆA IZJAVA O NEKAŽNJAVANJU ZA GOSPODARSKI SUBJEKT I SVE OSOBE SUKLADNO ČLANKU 251. ZAKONA O JAVNOJ NABAVI</w:t>
            </w:r>
            <w:r w:rsidR="00BE1EBD">
              <w:rPr>
                <w:noProof/>
                <w:webHidden/>
              </w:rPr>
              <w:tab/>
            </w:r>
            <w:r w:rsidR="00BE1EBD">
              <w:rPr>
                <w:noProof/>
                <w:webHidden/>
              </w:rPr>
              <w:fldChar w:fldCharType="begin"/>
            </w:r>
            <w:r w:rsidR="00BE1EBD">
              <w:rPr>
                <w:noProof/>
                <w:webHidden/>
              </w:rPr>
              <w:instrText xml:space="preserve"> PAGEREF _Toc17453576 \h </w:instrText>
            </w:r>
            <w:r w:rsidR="00BE1EBD">
              <w:rPr>
                <w:noProof/>
                <w:webHidden/>
              </w:rPr>
            </w:r>
            <w:r w:rsidR="00BE1EBD">
              <w:rPr>
                <w:noProof/>
                <w:webHidden/>
              </w:rPr>
              <w:fldChar w:fldCharType="separate"/>
            </w:r>
            <w:r w:rsidR="005A647B">
              <w:rPr>
                <w:noProof/>
                <w:webHidden/>
              </w:rPr>
              <w:t>61</w:t>
            </w:r>
            <w:r w:rsidR="00BE1EBD">
              <w:rPr>
                <w:noProof/>
                <w:webHidden/>
              </w:rPr>
              <w:fldChar w:fldCharType="end"/>
            </w:r>
          </w:hyperlink>
        </w:p>
        <w:p w14:paraId="0FD07BBC" w14:textId="7A57CB73"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77" w:history="1">
            <w:r w:rsidR="00BE1EBD" w:rsidRPr="0063031A">
              <w:rPr>
                <w:rStyle w:val="Hiperveza"/>
                <w:noProof/>
              </w:rPr>
              <w:t>PRILOG 5. IZJAVA DA NAD GOSPODARSKIM SUBJEKTOM NIJE OTVOREN STEČAJNI</w:t>
            </w:r>
            <w:r w:rsidR="00BE1EBD">
              <w:rPr>
                <w:noProof/>
                <w:webHidden/>
              </w:rPr>
              <w:tab/>
            </w:r>
            <w:r w:rsidR="00BE1EBD">
              <w:rPr>
                <w:noProof/>
                <w:webHidden/>
              </w:rPr>
              <w:fldChar w:fldCharType="begin"/>
            </w:r>
            <w:r w:rsidR="00BE1EBD">
              <w:rPr>
                <w:noProof/>
                <w:webHidden/>
              </w:rPr>
              <w:instrText xml:space="preserve"> PAGEREF _Toc17453577 \h </w:instrText>
            </w:r>
            <w:r w:rsidR="00BE1EBD">
              <w:rPr>
                <w:noProof/>
                <w:webHidden/>
              </w:rPr>
            </w:r>
            <w:r w:rsidR="00BE1EBD">
              <w:rPr>
                <w:noProof/>
                <w:webHidden/>
              </w:rPr>
              <w:fldChar w:fldCharType="separate"/>
            </w:r>
            <w:r w:rsidR="005A647B">
              <w:rPr>
                <w:noProof/>
                <w:webHidden/>
              </w:rPr>
              <w:t>64</w:t>
            </w:r>
            <w:r w:rsidR="00BE1EBD">
              <w:rPr>
                <w:noProof/>
                <w:webHidden/>
              </w:rPr>
              <w:fldChar w:fldCharType="end"/>
            </w:r>
          </w:hyperlink>
        </w:p>
        <w:p w14:paraId="4C278F72" w14:textId="452AD309"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78" w:history="1">
            <w:r w:rsidR="00BE1EBD" w:rsidRPr="0063031A">
              <w:rPr>
                <w:rStyle w:val="Hiperveza"/>
                <w:noProof/>
              </w:rPr>
              <w:t>POSTUPAK, DA NIJE NESPOSOBAN ZA PLAĆANJE ILI PREZADUŽEN, DA NIJE U POSTUPKU LIKVIDACIJE, DA NAD NJEGOVOM IMOVINOM NE UPRAVLJA STEČAJNI UPRAVITELJ ILI SUD, DA NIJE U NAGODBI S VJEROVNICIMA, DA NIJE OBUSTAVIO POSLOVNE AKTIVNOSTI ILI DA NIJE U BILO KAKVOJ ISTOVRSNOJ SITUACIJI KOJA PROIZLAZI IZ SLIČNOG POSTUPKA PREMA NACIONALNIM ZAKONIMA I PROPISIMA</w:t>
            </w:r>
            <w:r w:rsidR="00BE1EBD">
              <w:rPr>
                <w:noProof/>
                <w:webHidden/>
              </w:rPr>
              <w:tab/>
            </w:r>
            <w:r w:rsidR="00BE1EBD">
              <w:rPr>
                <w:noProof/>
                <w:webHidden/>
              </w:rPr>
              <w:fldChar w:fldCharType="begin"/>
            </w:r>
            <w:r w:rsidR="00BE1EBD">
              <w:rPr>
                <w:noProof/>
                <w:webHidden/>
              </w:rPr>
              <w:instrText xml:space="preserve"> PAGEREF _Toc17453578 \h </w:instrText>
            </w:r>
            <w:r w:rsidR="00BE1EBD">
              <w:rPr>
                <w:noProof/>
                <w:webHidden/>
              </w:rPr>
            </w:r>
            <w:r w:rsidR="00BE1EBD">
              <w:rPr>
                <w:noProof/>
                <w:webHidden/>
              </w:rPr>
              <w:fldChar w:fldCharType="separate"/>
            </w:r>
            <w:r w:rsidR="005A647B">
              <w:rPr>
                <w:noProof/>
                <w:webHidden/>
              </w:rPr>
              <w:t>64</w:t>
            </w:r>
            <w:r w:rsidR="00BE1EBD">
              <w:rPr>
                <w:noProof/>
                <w:webHidden/>
              </w:rPr>
              <w:fldChar w:fldCharType="end"/>
            </w:r>
          </w:hyperlink>
        </w:p>
        <w:p w14:paraId="24B6F271" w14:textId="6565C801"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79" w:history="1">
            <w:r w:rsidR="00BE1EBD" w:rsidRPr="0063031A">
              <w:rPr>
                <w:rStyle w:val="Hiperveza"/>
                <w:noProof/>
              </w:rPr>
              <w:t>PRILOG 6. IZJAVA O PLAĆANJU DOSPJELIH POREZNIH OBVEZA I OBVEZA ZA MIROVINSKO I ZDRAVSTVENO OSIGURANJE ZA GOSPODARSKI SUBJEKT KOJI NEMA POSLOVNI NASTAN U REPUBLICI HRVATSKOJ</w:t>
            </w:r>
            <w:r w:rsidR="00BE1EBD">
              <w:rPr>
                <w:noProof/>
                <w:webHidden/>
              </w:rPr>
              <w:tab/>
            </w:r>
            <w:r w:rsidR="00BE1EBD">
              <w:rPr>
                <w:noProof/>
                <w:webHidden/>
              </w:rPr>
              <w:fldChar w:fldCharType="begin"/>
            </w:r>
            <w:r w:rsidR="00BE1EBD">
              <w:rPr>
                <w:noProof/>
                <w:webHidden/>
              </w:rPr>
              <w:instrText xml:space="preserve"> PAGEREF _Toc17453579 \h </w:instrText>
            </w:r>
            <w:r w:rsidR="00BE1EBD">
              <w:rPr>
                <w:noProof/>
                <w:webHidden/>
              </w:rPr>
            </w:r>
            <w:r w:rsidR="00BE1EBD">
              <w:rPr>
                <w:noProof/>
                <w:webHidden/>
              </w:rPr>
              <w:fldChar w:fldCharType="separate"/>
            </w:r>
            <w:r w:rsidR="005A647B">
              <w:rPr>
                <w:noProof/>
                <w:webHidden/>
              </w:rPr>
              <w:t>66</w:t>
            </w:r>
            <w:r w:rsidR="00BE1EBD">
              <w:rPr>
                <w:noProof/>
                <w:webHidden/>
              </w:rPr>
              <w:fldChar w:fldCharType="end"/>
            </w:r>
          </w:hyperlink>
        </w:p>
        <w:p w14:paraId="197F8D5A" w14:textId="5936E3D8"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80" w:history="1">
            <w:r w:rsidR="00BE1EBD" w:rsidRPr="0063031A">
              <w:rPr>
                <w:rStyle w:val="Hiperveza"/>
                <w:rFonts w:eastAsia="DengXian"/>
                <w:noProof/>
              </w:rPr>
              <w:t xml:space="preserve">PRILOG 7. </w:t>
            </w:r>
            <w:r w:rsidR="00BE1EBD" w:rsidRPr="0063031A">
              <w:rPr>
                <w:rStyle w:val="Hiperveza"/>
                <w:noProof/>
              </w:rPr>
              <w:t xml:space="preserve">OBRAZAC: </w:t>
            </w:r>
            <w:r w:rsidR="00BE1EBD" w:rsidRPr="0063031A">
              <w:rPr>
                <w:rStyle w:val="Hiperveza"/>
                <w:iCs/>
                <w:noProof/>
              </w:rPr>
              <w:t xml:space="preserve">IZJAVA PONUDITELJA O </w:t>
            </w:r>
            <w:r w:rsidR="00BE1EBD" w:rsidRPr="0063031A">
              <w:rPr>
                <w:rStyle w:val="Hiperveza"/>
                <w:noProof/>
              </w:rPr>
              <w:t>JAMSTVU ZA OTKLANJANJE NEDOSTATAKA RADOVA U JAMSTVENOM ROKU</w:t>
            </w:r>
            <w:r w:rsidR="00BE1EBD">
              <w:rPr>
                <w:noProof/>
                <w:webHidden/>
              </w:rPr>
              <w:tab/>
            </w:r>
            <w:r w:rsidR="00BE1EBD">
              <w:rPr>
                <w:noProof/>
                <w:webHidden/>
              </w:rPr>
              <w:fldChar w:fldCharType="begin"/>
            </w:r>
            <w:r w:rsidR="00BE1EBD">
              <w:rPr>
                <w:noProof/>
                <w:webHidden/>
              </w:rPr>
              <w:instrText xml:space="preserve"> PAGEREF _Toc17453580 \h </w:instrText>
            </w:r>
            <w:r w:rsidR="00BE1EBD">
              <w:rPr>
                <w:noProof/>
                <w:webHidden/>
              </w:rPr>
            </w:r>
            <w:r w:rsidR="00BE1EBD">
              <w:rPr>
                <w:noProof/>
                <w:webHidden/>
              </w:rPr>
              <w:fldChar w:fldCharType="separate"/>
            </w:r>
            <w:r w:rsidR="005A647B">
              <w:rPr>
                <w:noProof/>
                <w:webHidden/>
              </w:rPr>
              <w:t>68</w:t>
            </w:r>
            <w:r w:rsidR="00BE1EBD">
              <w:rPr>
                <w:noProof/>
                <w:webHidden/>
              </w:rPr>
              <w:fldChar w:fldCharType="end"/>
            </w:r>
          </w:hyperlink>
        </w:p>
        <w:p w14:paraId="4D5E874B" w14:textId="1E6E67EB"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81" w:history="1">
            <w:r w:rsidR="00BE1EBD" w:rsidRPr="0063031A">
              <w:rPr>
                <w:rStyle w:val="Hiperveza"/>
                <w:noProof/>
              </w:rPr>
              <w:t>PRILOG 8. PRIJEDLOG UGOVORA O JAVNOJ NABAVI RADOVA</w:t>
            </w:r>
            <w:r w:rsidR="00BE1EBD">
              <w:rPr>
                <w:noProof/>
                <w:webHidden/>
              </w:rPr>
              <w:tab/>
            </w:r>
            <w:r w:rsidR="00BE1EBD">
              <w:rPr>
                <w:noProof/>
                <w:webHidden/>
              </w:rPr>
              <w:fldChar w:fldCharType="begin"/>
            </w:r>
            <w:r w:rsidR="00BE1EBD">
              <w:rPr>
                <w:noProof/>
                <w:webHidden/>
              </w:rPr>
              <w:instrText xml:space="preserve"> PAGEREF _Toc17453581 \h </w:instrText>
            </w:r>
            <w:r w:rsidR="00BE1EBD">
              <w:rPr>
                <w:noProof/>
                <w:webHidden/>
              </w:rPr>
            </w:r>
            <w:r w:rsidR="00BE1EBD">
              <w:rPr>
                <w:noProof/>
                <w:webHidden/>
              </w:rPr>
              <w:fldChar w:fldCharType="separate"/>
            </w:r>
            <w:r w:rsidR="005A647B">
              <w:rPr>
                <w:noProof/>
                <w:webHidden/>
              </w:rPr>
              <w:t>69</w:t>
            </w:r>
            <w:r w:rsidR="00BE1EBD">
              <w:rPr>
                <w:noProof/>
                <w:webHidden/>
              </w:rPr>
              <w:fldChar w:fldCharType="end"/>
            </w:r>
          </w:hyperlink>
        </w:p>
        <w:p w14:paraId="3E791AAB" w14:textId="5A63FC79"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82" w:history="1">
            <w:r w:rsidR="00BE1EBD" w:rsidRPr="0063031A">
              <w:rPr>
                <w:rStyle w:val="Hiperveza"/>
                <w:noProof/>
              </w:rPr>
              <w:t>PRILOG 9. PRIVOLA NA OBRADU OSOBNIH PODATAKA</w:t>
            </w:r>
            <w:r w:rsidR="00BE1EBD">
              <w:rPr>
                <w:noProof/>
                <w:webHidden/>
              </w:rPr>
              <w:tab/>
            </w:r>
            <w:r w:rsidR="00BE1EBD">
              <w:rPr>
                <w:noProof/>
                <w:webHidden/>
              </w:rPr>
              <w:fldChar w:fldCharType="begin"/>
            </w:r>
            <w:r w:rsidR="00BE1EBD">
              <w:rPr>
                <w:noProof/>
                <w:webHidden/>
              </w:rPr>
              <w:instrText xml:space="preserve"> PAGEREF _Toc17453582 \h </w:instrText>
            </w:r>
            <w:r w:rsidR="00BE1EBD">
              <w:rPr>
                <w:noProof/>
                <w:webHidden/>
              </w:rPr>
            </w:r>
            <w:r w:rsidR="00BE1EBD">
              <w:rPr>
                <w:noProof/>
                <w:webHidden/>
              </w:rPr>
              <w:fldChar w:fldCharType="separate"/>
            </w:r>
            <w:r w:rsidR="005A647B">
              <w:rPr>
                <w:noProof/>
                <w:webHidden/>
              </w:rPr>
              <w:t>78</w:t>
            </w:r>
            <w:r w:rsidR="00BE1EBD">
              <w:rPr>
                <w:noProof/>
                <w:webHidden/>
              </w:rPr>
              <w:fldChar w:fldCharType="end"/>
            </w:r>
          </w:hyperlink>
        </w:p>
        <w:p w14:paraId="4700E478" w14:textId="5F51EB37" w:rsidR="00BE1EBD" w:rsidRDefault="005015FA">
          <w:pPr>
            <w:pStyle w:val="Sadraj2"/>
            <w:tabs>
              <w:tab w:val="right" w:leader="dot" w:pos="9962"/>
            </w:tabs>
            <w:rPr>
              <w:rFonts w:asciiTheme="minorHAnsi" w:eastAsiaTheme="minorEastAsia" w:hAnsiTheme="minorHAnsi" w:cstheme="minorBidi"/>
              <w:noProof/>
              <w:lang w:eastAsia="hr-HR"/>
            </w:rPr>
          </w:pPr>
          <w:hyperlink w:anchor="_Toc17453583" w:history="1">
            <w:r w:rsidR="00BE1EBD" w:rsidRPr="0063031A">
              <w:rPr>
                <w:rStyle w:val="Hiperveza"/>
                <w:noProof/>
              </w:rPr>
              <w:t>PRILOG 10. TEHNIČKA DOKUMENTACIJA</w:t>
            </w:r>
            <w:r w:rsidR="00BE1EBD">
              <w:rPr>
                <w:noProof/>
                <w:webHidden/>
              </w:rPr>
              <w:tab/>
            </w:r>
            <w:r w:rsidR="00BE1EBD">
              <w:rPr>
                <w:noProof/>
                <w:webHidden/>
              </w:rPr>
              <w:fldChar w:fldCharType="begin"/>
            </w:r>
            <w:r w:rsidR="00BE1EBD">
              <w:rPr>
                <w:noProof/>
                <w:webHidden/>
              </w:rPr>
              <w:instrText xml:space="preserve"> PAGEREF _Toc17453583 \h </w:instrText>
            </w:r>
            <w:r w:rsidR="00BE1EBD">
              <w:rPr>
                <w:noProof/>
                <w:webHidden/>
              </w:rPr>
            </w:r>
            <w:r w:rsidR="00BE1EBD">
              <w:rPr>
                <w:noProof/>
                <w:webHidden/>
              </w:rPr>
              <w:fldChar w:fldCharType="separate"/>
            </w:r>
            <w:r w:rsidR="005A647B">
              <w:rPr>
                <w:noProof/>
                <w:webHidden/>
              </w:rPr>
              <w:t>79</w:t>
            </w:r>
            <w:r w:rsidR="00BE1EBD">
              <w:rPr>
                <w:noProof/>
                <w:webHidden/>
              </w:rPr>
              <w:fldChar w:fldCharType="end"/>
            </w:r>
          </w:hyperlink>
        </w:p>
        <w:p w14:paraId="6481CF05" w14:textId="01A295AE" w:rsidR="000D6161" w:rsidRPr="00832ABB" w:rsidRDefault="000D6161">
          <w:r w:rsidRPr="00832ABB">
            <w:fldChar w:fldCharType="end"/>
          </w:r>
        </w:p>
      </w:sdtContent>
    </w:sdt>
    <w:p w14:paraId="62EFD605" w14:textId="77777777" w:rsidR="00E165E7" w:rsidRPr="00832ABB" w:rsidRDefault="00E165E7">
      <w:pPr>
        <w:spacing w:after="200" w:line="276" w:lineRule="auto"/>
        <w:rPr>
          <w:rFonts w:eastAsia="Garamond"/>
          <w:color w:val="000000"/>
          <w:spacing w:val="1"/>
        </w:rPr>
        <w:sectPr w:rsidR="00E165E7" w:rsidRPr="00832ABB" w:rsidSect="00B129C5">
          <w:headerReference w:type="default" r:id="rId8"/>
          <w:footerReference w:type="default" r:id="rId9"/>
          <w:pgSz w:w="12240" w:h="15840"/>
          <w:pgMar w:top="1134" w:right="1134" w:bottom="1134" w:left="1134" w:header="720" w:footer="720" w:gutter="0"/>
          <w:cols w:space="720"/>
        </w:sectPr>
      </w:pPr>
    </w:p>
    <w:p w14:paraId="32BCC3D2" w14:textId="44F1F405" w:rsidR="00BC5613" w:rsidRPr="00C20D20" w:rsidRDefault="00BC5613" w:rsidP="00BC5613">
      <w:pPr>
        <w:pStyle w:val="Bezproreda"/>
      </w:pPr>
      <w:r w:rsidRPr="00C20D20">
        <w:t>Ur. broj : 01-</w:t>
      </w:r>
      <w:r>
        <w:t>767</w:t>
      </w:r>
      <w:r w:rsidRPr="00C20D20">
        <w:t>/</w:t>
      </w:r>
      <w:r w:rsidR="009E5F0D">
        <w:t>3</w:t>
      </w:r>
      <w:r w:rsidRPr="00C20D20">
        <w:t>-2019</w:t>
      </w:r>
    </w:p>
    <w:p w14:paraId="493BE27F" w14:textId="7BC0152F" w:rsidR="001F598C" w:rsidRPr="00832ABB" w:rsidRDefault="001F598C" w:rsidP="001F598C">
      <w:pPr>
        <w:pStyle w:val="Bezproreda"/>
      </w:pPr>
      <w:r w:rsidRPr="00832ABB">
        <w:t xml:space="preserve">U Pakracu dana </w:t>
      </w:r>
      <w:r w:rsidR="00D41253">
        <w:t xml:space="preserve">23. </w:t>
      </w:r>
      <w:r w:rsidR="000444B7">
        <w:t>k</w:t>
      </w:r>
      <w:bookmarkStart w:id="0" w:name="_GoBack"/>
      <w:bookmarkEnd w:id="0"/>
      <w:r w:rsidR="00D41253">
        <w:t xml:space="preserve">olovoza </w:t>
      </w:r>
      <w:r w:rsidRPr="00832ABB">
        <w:t>2019. god.</w:t>
      </w:r>
    </w:p>
    <w:p w14:paraId="5FEDF91D" w14:textId="77777777" w:rsidR="00AA7114" w:rsidRPr="00832ABB" w:rsidRDefault="00AA7114" w:rsidP="003D6163">
      <w:pPr>
        <w:spacing w:after="2" w:line="223" w:lineRule="exact"/>
        <w:jc w:val="both"/>
        <w:textAlignment w:val="baseline"/>
        <w:rPr>
          <w:rFonts w:eastAsia="Garamond"/>
          <w:color w:val="000000"/>
          <w:spacing w:val="1"/>
        </w:rPr>
      </w:pPr>
    </w:p>
    <w:p w14:paraId="477AA43A" w14:textId="77777777" w:rsidR="00AA7114" w:rsidRPr="00832ABB" w:rsidRDefault="00AA7114" w:rsidP="003D6163">
      <w:pPr>
        <w:spacing w:after="2" w:line="223" w:lineRule="exact"/>
        <w:jc w:val="both"/>
        <w:textAlignment w:val="baseline"/>
        <w:rPr>
          <w:rFonts w:eastAsia="Garamond"/>
          <w:color w:val="000000"/>
          <w:spacing w:val="1"/>
        </w:rPr>
      </w:pPr>
    </w:p>
    <w:p w14:paraId="46FB24FA" w14:textId="42B7924F" w:rsidR="00716C59" w:rsidRPr="00832ABB" w:rsidRDefault="001F598C" w:rsidP="00E427FF">
      <w:pPr>
        <w:spacing w:after="2" w:line="223" w:lineRule="exact"/>
        <w:ind w:firstLine="709"/>
        <w:jc w:val="both"/>
        <w:textAlignment w:val="baseline"/>
        <w:rPr>
          <w:rFonts w:eastAsia="Garamond"/>
          <w:i/>
          <w:color w:val="000000"/>
          <w:spacing w:val="-4"/>
        </w:rPr>
      </w:pPr>
      <w:r w:rsidRPr="00832ABB">
        <w:rPr>
          <w:rFonts w:eastAsia="Times New Roman"/>
          <w:lang w:eastAsia="hr-HR"/>
        </w:rPr>
        <w:t>Opća županijska bolnica Pakrac i bolnica hrvatskih veterana</w:t>
      </w:r>
      <w:r w:rsidR="00716C59" w:rsidRPr="00832ABB">
        <w:rPr>
          <w:rFonts w:eastAsia="Garamond"/>
          <w:color w:val="000000"/>
          <w:spacing w:val="1"/>
        </w:rPr>
        <w:t xml:space="preserve">, provodi otvoreni postupak javne nabave s ciljem sklapanja ugovora o javnoj nabavi </w:t>
      </w:r>
      <w:r w:rsidR="00870E07" w:rsidRPr="00832ABB">
        <w:rPr>
          <w:rFonts w:eastAsia="Garamond"/>
          <w:color w:val="000000"/>
          <w:spacing w:val="1"/>
        </w:rPr>
        <w:t xml:space="preserve">radova </w:t>
      </w:r>
      <w:r w:rsidR="00716C59" w:rsidRPr="00832ABB">
        <w:rPr>
          <w:rFonts w:eastAsia="Garamond"/>
          <w:color w:val="000000"/>
          <w:spacing w:val="1"/>
        </w:rPr>
        <w:t xml:space="preserve">s ponuditeljem čija je ponuda ocijenjena kao ekonomski najpovoljnija </w:t>
      </w:r>
      <w:r w:rsidR="00716C59" w:rsidRPr="00832ABB">
        <w:rPr>
          <w:rFonts w:eastAsia="Garamond"/>
          <w:color w:val="000000" w:themeColor="text1"/>
          <w:spacing w:val="1"/>
        </w:rPr>
        <w:t>ponuda, sukladno Zakonu o javnoj nabavi (</w:t>
      </w:r>
      <w:r w:rsidR="00E74593" w:rsidRPr="00832ABB">
        <w:rPr>
          <w:rFonts w:eastAsia="Garamond"/>
          <w:color w:val="000000" w:themeColor="text1"/>
          <w:spacing w:val="1"/>
        </w:rPr>
        <w:t>„</w:t>
      </w:r>
      <w:r w:rsidR="00716C59" w:rsidRPr="00832ABB">
        <w:rPr>
          <w:rFonts w:eastAsia="Garamond"/>
          <w:color w:val="000000" w:themeColor="text1"/>
          <w:spacing w:val="1"/>
        </w:rPr>
        <w:t>N</w:t>
      </w:r>
      <w:r w:rsidR="00E74593" w:rsidRPr="00832ABB">
        <w:rPr>
          <w:rFonts w:eastAsia="Garamond"/>
          <w:color w:val="000000" w:themeColor="text1"/>
          <w:spacing w:val="1"/>
        </w:rPr>
        <w:t xml:space="preserve">arodne novine“ br. </w:t>
      </w:r>
      <w:r w:rsidR="00716C59" w:rsidRPr="00832ABB">
        <w:rPr>
          <w:rFonts w:eastAsia="Garamond"/>
          <w:color w:val="000000" w:themeColor="text1"/>
          <w:spacing w:val="1"/>
        </w:rPr>
        <w:t>120/2016)</w:t>
      </w:r>
      <w:r w:rsidR="000E7B11" w:rsidRPr="00832ABB">
        <w:rPr>
          <w:rFonts w:eastAsia="Garamond"/>
          <w:color w:val="000000" w:themeColor="text1"/>
          <w:spacing w:val="1"/>
        </w:rPr>
        <w:t xml:space="preserve"> </w:t>
      </w:r>
      <w:r w:rsidR="00E74593" w:rsidRPr="00832ABB">
        <w:rPr>
          <w:rFonts w:eastAsia="Garamond"/>
          <w:color w:val="000000" w:themeColor="text1"/>
          <w:spacing w:val="1"/>
        </w:rPr>
        <w:t xml:space="preserve">- </w:t>
      </w:r>
      <w:r w:rsidR="00716C59" w:rsidRPr="00832ABB">
        <w:rPr>
          <w:rFonts w:eastAsia="Garamond"/>
          <w:color w:val="000000" w:themeColor="text1"/>
          <w:spacing w:val="1"/>
        </w:rPr>
        <w:t>dalje u tekstu: ZJN 2016</w:t>
      </w:r>
      <w:r w:rsidR="00F10EE8" w:rsidRPr="00832ABB">
        <w:rPr>
          <w:rFonts w:eastAsia="Garamond"/>
          <w:color w:val="000000" w:themeColor="text1"/>
          <w:spacing w:val="1"/>
        </w:rPr>
        <w:t xml:space="preserve"> i Pravilniku o dokumentaciji o nabavi te ponudi u postupcima javne nabave („Narodne novine“ br. 65/2017</w:t>
      </w:r>
      <w:r w:rsidR="00BA7C84" w:rsidRPr="00832ABB">
        <w:rPr>
          <w:rFonts w:eastAsia="Garamond"/>
          <w:color w:val="000000" w:themeColor="text1"/>
          <w:spacing w:val="1"/>
        </w:rPr>
        <w:t>)</w:t>
      </w:r>
      <w:r w:rsidR="00F10EE8" w:rsidRPr="00832ABB">
        <w:rPr>
          <w:rFonts w:eastAsia="Garamond"/>
          <w:color w:val="000000" w:themeColor="text1"/>
          <w:spacing w:val="1"/>
        </w:rPr>
        <w:t xml:space="preserve">, a </w:t>
      </w:r>
      <w:r w:rsidR="00716C59" w:rsidRPr="00832ABB">
        <w:rPr>
          <w:rFonts w:eastAsia="Garamond"/>
          <w:color w:val="000000"/>
          <w:spacing w:val="1"/>
        </w:rPr>
        <w:t>prema uvjetima i zahtjevima iz dokumentacije o nabavi.</w:t>
      </w:r>
    </w:p>
    <w:p w14:paraId="4C9968E6" w14:textId="77777777" w:rsidR="001F598C" w:rsidRPr="00832ABB" w:rsidRDefault="001F598C" w:rsidP="001F598C">
      <w:bookmarkStart w:id="1" w:name="_Hlk515829347"/>
    </w:p>
    <w:p w14:paraId="0533E4AF" w14:textId="12BCE69C" w:rsidR="00BD6673" w:rsidRPr="00832ABB" w:rsidRDefault="00286157" w:rsidP="00822E57">
      <w:pPr>
        <w:autoSpaceDE w:val="0"/>
        <w:autoSpaceDN w:val="0"/>
        <w:adjustRightInd w:val="0"/>
        <w:rPr>
          <w:rFonts w:eastAsiaTheme="minorHAnsi"/>
        </w:rPr>
      </w:pPr>
      <w:r w:rsidRPr="00832ABB">
        <w:t>Ovaj postupak javne nabave je</w:t>
      </w:r>
      <w:r w:rsidR="001F598C" w:rsidRPr="00832ABB">
        <w:t xml:space="preserve"> : </w:t>
      </w:r>
      <w:r w:rsidRPr="00832ABB">
        <w:t xml:space="preserve"> </w:t>
      </w:r>
      <w:r w:rsidR="001F598C" w:rsidRPr="00832ABB">
        <w:t xml:space="preserve">Energetska obnova zgrade bolnice </w:t>
      </w:r>
      <w:r w:rsidRPr="00832ABB">
        <w:t xml:space="preserve">kao predmet nabave iz projekta </w:t>
      </w:r>
      <w:r w:rsidR="00822E57" w:rsidRPr="00832ABB">
        <w:rPr>
          <w:rFonts w:eastAsiaTheme="minorHAnsi"/>
        </w:rPr>
        <w:t>KK.04.2.1.04.0159</w:t>
      </w:r>
      <w:r w:rsidR="000F60FE">
        <w:rPr>
          <w:rFonts w:eastAsiaTheme="minorHAnsi"/>
        </w:rPr>
        <w:t>.</w:t>
      </w:r>
      <w:r w:rsidR="000F60FE">
        <w:rPr>
          <w:rFonts w:eastAsiaTheme="minorHAnsi"/>
        </w:rPr>
        <w:tab/>
      </w:r>
    </w:p>
    <w:p w14:paraId="42AD1523" w14:textId="5C17618B" w:rsidR="00286157" w:rsidRPr="00832ABB" w:rsidRDefault="00822E57" w:rsidP="00F921D5">
      <w:pPr>
        <w:autoSpaceDE w:val="0"/>
        <w:autoSpaceDN w:val="0"/>
        <w:adjustRightInd w:val="0"/>
        <w:rPr>
          <w:rFonts w:eastAsiaTheme="minorHAnsi"/>
        </w:rPr>
      </w:pPr>
      <w:r w:rsidRPr="00832ABB">
        <w:t xml:space="preserve"> </w:t>
      </w:r>
      <w:r w:rsidR="00286157" w:rsidRPr="00832ABB">
        <w:t>„</w:t>
      </w:r>
      <w:r w:rsidRPr="00832ABB">
        <w:rPr>
          <w:rFonts w:eastAsiaTheme="minorHAnsi"/>
        </w:rPr>
        <w:t>Energetska obnova zgrade Opće župa</w:t>
      </w:r>
      <w:r w:rsidR="00F921D5" w:rsidRPr="00832ABB">
        <w:rPr>
          <w:rFonts w:eastAsiaTheme="minorHAnsi"/>
        </w:rPr>
        <w:t xml:space="preserve">nijske bolnice Pakrac i bolnice </w:t>
      </w:r>
      <w:r w:rsidRPr="00832ABB">
        <w:rPr>
          <w:rFonts w:eastAsiaTheme="minorHAnsi"/>
        </w:rPr>
        <w:t>hrvatskih veterana na adresi Bolnička ulica 74, Pakrac</w:t>
      </w:r>
      <w:r w:rsidR="00286157" w:rsidRPr="00832ABB">
        <w:t xml:space="preserve">“ </w:t>
      </w:r>
      <w:r w:rsidR="00F921D5" w:rsidRPr="00832ABB">
        <w:t>,</w:t>
      </w:r>
      <w:r w:rsidR="00F921D5" w:rsidRPr="00832ABB">
        <w:rPr>
          <w:rFonts w:eastAsiaTheme="minorHAnsi"/>
        </w:rPr>
        <w:t xml:space="preserve"> </w:t>
      </w:r>
      <w:r w:rsidR="00286157" w:rsidRPr="00832ABB">
        <w:t>koj</w:t>
      </w:r>
      <w:r w:rsidR="00D67445">
        <w:t>a</w:t>
      </w:r>
      <w:r w:rsidR="00286157" w:rsidRPr="00832ABB">
        <w:t xml:space="preserve"> se financira </w:t>
      </w:r>
      <w:r w:rsidR="00C31DEF" w:rsidRPr="00832ABB">
        <w:t xml:space="preserve">s </w:t>
      </w:r>
      <w:r w:rsidR="00036E07" w:rsidRPr="00832ABB">
        <w:t>60% prihvatljivog iznosa iz Europskog fonda za re</w:t>
      </w:r>
      <w:r w:rsidR="0098755A" w:rsidRPr="00832ABB">
        <w:t xml:space="preserve">gionalni razvoj, </w:t>
      </w:r>
      <w:r w:rsidR="00C31DEF" w:rsidRPr="00832ABB">
        <w:t>sukladno Ugovoru</w:t>
      </w:r>
      <w:r w:rsidR="00286157" w:rsidRPr="00832ABB">
        <w:t xml:space="preserve"> o dodjeli bespovratnih sredstava za projekte financirane iz Europskih strukturnih i investicijskih fondova u financijskom razdoblju 2014. - 2020., u okviru poziva na dostavu projektnih prijedloga „Energetska obnova i korištenje obnovljivih izvora energije u zgradama javnog sektora“</w:t>
      </w:r>
      <w:r w:rsidR="00036E07" w:rsidRPr="00832ABB">
        <w:t>,</w:t>
      </w:r>
      <w:r w:rsidR="00286157" w:rsidRPr="00832ABB">
        <w:t xml:space="preserve"> </w:t>
      </w:r>
      <w:r w:rsidR="00036E07" w:rsidRPr="00832ABB">
        <w:t>dok se preostali dio financira sredstvima</w:t>
      </w:r>
      <w:r w:rsidR="007A51B4" w:rsidRPr="00832ABB">
        <w:t xml:space="preserve"> Opće županijske bolnice Pakrac i bolnice hrvatskih veterana.</w:t>
      </w:r>
    </w:p>
    <w:p w14:paraId="77F057F5" w14:textId="77777777" w:rsidR="003D6163" w:rsidRPr="00832ABB" w:rsidRDefault="00716C59" w:rsidP="003D7BD3">
      <w:pPr>
        <w:pStyle w:val="Naslov1"/>
        <w:rPr>
          <w:rFonts w:ascii="Times New Roman" w:eastAsia="Garamond" w:hAnsi="Times New Roman" w:cs="Times New Roman"/>
          <w:color w:val="000000" w:themeColor="text1"/>
          <w:sz w:val="22"/>
          <w:szCs w:val="22"/>
        </w:rPr>
      </w:pPr>
      <w:bookmarkStart w:id="2" w:name="_Toc17453499"/>
      <w:r w:rsidRPr="00832ABB">
        <w:rPr>
          <w:rFonts w:ascii="Times New Roman" w:eastAsia="Garamond" w:hAnsi="Times New Roman" w:cs="Times New Roman"/>
          <w:color w:val="000000" w:themeColor="text1"/>
          <w:sz w:val="22"/>
          <w:szCs w:val="22"/>
        </w:rPr>
        <w:t>1. OPĆI  PODACI</w:t>
      </w:r>
      <w:bookmarkEnd w:id="2"/>
    </w:p>
    <w:p w14:paraId="5A6B3E93" w14:textId="27F7833B" w:rsidR="00716C59" w:rsidRPr="00832ABB" w:rsidRDefault="00716C59" w:rsidP="00901919">
      <w:pPr>
        <w:pStyle w:val="Naslov2"/>
        <w:jc w:val="both"/>
        <w:rPr>
          <w:rFonts w:ascii="Times New Roman" w:eastAsia="Garamond" w:hAnsi="Times New Roman" w:cs="Times New Roman"/>
          <w:color w:val="000000" w:themeColor="text1"/>
          <w:spacing w:val="-11"/>
          <w:sz w:val="22"/>
          <w:szCs w:val="22"/>
        </w:rPr>
      </w:pPr>
      <w:bookmarkStart w:id="3" w:name="_Toc17453500"/>
      <w:r w:rsidRPr="00832ABB">
        <w:rPr>
          <w:rFonts w:ascii="Times New Roman" w:eastAsia="Garamond" w:hAnsi="Times New Roman" w:cs="Times New Roman"/>
          <w:color w:val="000000" w:themeColor="text1"/>
          <w:sz w:val="22"/>
          <w:szCs w:val="22"/>
        </w:rPr>
        <w:t xml:space="preserve">1.1. Naziv i sjedište naručitelja, OIB, broj telefona, broj telefaksa, internetska stranica te adresa </w:t>
      </w:r>
      <w:r w:rsidRPr="00832ABB">
        <w:rPr>
          <w:rFonts w:ascii="Times New Roman" w:eastAsia="Garamond" w:hAnsi="Times New Roman" w:cs="Times New Roman"/>
          <w:color w:val="000000" w:themeColor="text1"/>
          <w:spacing w:val="1"/>
          <w:sz w:val="22"/>
          <w:szCs w:val="22"/>
        </w:rPr>
        <w:t>elektroničke pošte:</w:t>
      </w:r>
      <w:bookmarkEnd w:id="3"/>
    </w:p>
    <w:bookmarkEnd w:id="1"/>
    <w:p w14:paraId="165D7409" w14:textId="4FD84C34" w:rsidR="002E13FB" w:rsidRPr="00832ABB" w:rsidRDefault="002E13FB" w:rsidP="002E13FB">
      <w:pPr>
        <w:pStyle w:val="Bezproreda"/>
      </w:pPr>
      <w:r w:rsidRPr="00832ABB">
        <w:t xml:space="preserve">Opća županijska bolnica Pakrac i bolnica hrvatskih veterana, Bolnička ulica 74, 34550 Pakrac, </w:t>
      </w:r>
      <w:r w:rsidRPr="00832ABB">
        <w:rPr>
          <w:color w:val="000000" w:themeColor="text1"/>
        </w:rPr>
        <w:t xml:space="preserve">OIB : </w:t>
      </w:r>
      <w:r w:rsidRPr="00832ABB">
        <w:t xml:space="preserve">18103492590, </w:t>
      </w:r>
      <w:r w:rsidRPr="00832ABB">
        <w:rPr>
          <w:color w:val="000000" w:themeColor="text1"/>
        </w:rPr>
        <w:t xml:space="preserve">IBAN: </w:t>
      </w:r>
      <w:r w:rsidRPr="00832ABB">
        <w:rPr>
          <w:rFonts w:eastAsia="Arial"/>
          <w:color w:val="000000"/>
          <w:spacing w:val="5"/>
        </w:rPr>
        <w:t xml:space="preserve">HR5023400091110907058, </w:t>
      </w:r>
    </w:p>
    <w:p w14:paraId="4C8E9C3F" w14:textId="3ABFF04F" w:rsidR="002E13FB" w:rsidRPr="00832ABB" w:rsidRDefault="00234C3B" w:rsidP="002E13FB">
      <w:r w:rsidRPr="00832ABB">
        <w:t>-</w:t>
      </w:r>
      <w:r w:rsidR="002E13FB" w:rsidRPr="00832ABB">
        <w:t>tel. centrala : +385 34254444, fax : +385 34411041,</w:t>
      </w:r>
    </w:p>
    <w:p w14:paraId="7AE1ED37" w14:textId="7072DD63" w:rsidR="002E13FB" w:rsidRPr="00832ABB" w:rsidRDefault="00234C3B" w:rsidP="002E13FB">
      <w:r w:rsidRPr="00832ABB">
        <w:t>-</w:t>
      </w:r>
      <w:hyperlink r:id="rId10" w:history="1">
        <w:r w:rsidR="002E13FB" w:rsidRPr="00832ABB">
          <w:rPr>
            <w:rStyle w:val="Hiperveza"/>
            <w:color w:val="auto"/>
            <w:u w:val="none"/>
          </w:rPr>
          <w:t>http://www.ozbpakrac-bhv.hr/</w:t>
        </w:r>
      </w:hyperlink>
    </w:p>
    <w:p w14:paraId="1FD2ABF7" w14:textId="0AFF7D64" w:rsidR="002E13FB" w:rsidRPr="00832ABB" w:rsidRDefault="00234C3B" w:rsidP="002E13FB">
      <w:r w:rsidRPr="00832ABB">
        <w:t>-</w:t>
      </w:r>
      <w:r w:rsidR="002E13FB" w:rsidRPr="00832ABB">
        <w:t>adresa e-pošte: info@ozbpakrac-bhv.hr</w:t>
      </w:r>
    </w:p>
    <w:p w14:paraId="75CBB9DB" w14:textId="067A1C08" w:rsidR="003D7BD3" w:rsidRPr="00832ABB" w:rsidRDefault="00234C3B" w:rsidP="002E13FB">
      <w:r w:rsidRPr="00832ABB">
        <w:t>-</w:t>
      </w:r>
      <w:r w:rsidR="002E13FB" w:rsidRPr="00832ABB">
        <w:t>odgovorna osoba, ravnatelj : Marina Major dipl.iur.</w:t>
      </w:r>
    </w:p>
    <w:p w14:paraId="2A88FF96" w14:textId="77777777" w:rsidR="005C785C" w:rsidRPr="00832ABB" w:rsidRDefault="005C785C" w:rsidP="002E13FB"/>
    <w:p w14:paraId="23A60D0F" w14:textId="77777777" w:rsidR="00716C59" w:rsidRPr="00832ABB" w:rsidRDefault="00716C59" w:rsidP="003D7BD3">
      <w:pPr>
        <w:pStyle w:val="Naslov2"/>
        <w:rPr>
          <w:rFonts w:ascii="Times New Roman" w:eastAsia="Garamond" w:hAnsi="Times New Roman" w:cs="Times New Roman"/>
          <w:color w:val="000000" w:themeColor="text1"/>
          <w:sz w:val="22"/>
          <w:szCs w:val="22"/>
        </w:rPr>
      </w:pPr>
      <w:bookmarkStart w:id="4" w:name="_Toc17453501"/>
      <w:r w:rsidRPr="00832ABB">
        <w:rPr>
          <w:rFonts w:ascii="Times New Roman" w:eastAsia="Garamond" w:hAnsi="Times New Roman" w:cs="Times New Roman"/>
          <w:color w:val="000000" w:themeColor="text1"/>
          <w:sz w:val="22"/>
          <w:szCs w:val="22"/>
        </w:rPr>
        <w:t>1.2. Osoba ili služba zadužena za kontakt:</w:t>
      </w:r>
      <w:bookmarkEnd w:id="4"/>
    </w:p>
    <w:p w14:paraId="4ED6D7D6" w14:textId="77777777" w:rsidR="005C785C" w:rsidRPr="00832ABB" w:rsidRDefault="005C785C" w:rsidP="005C785C">
      <w:pPr>
        <w:pStyle w:val="Bezproreda"/>
      </w:pPr>
      <w:r w:rsidRPr="00832ABB">
        <w:t xml:space="preserve">      - Mario Budija dipl. iur., </w:t>
      </w:r>
    </w:p>
    <w:p w14:paraId="04570EF0" w14:textId="0BFE7D1A" w:rsidR="005C785C" w:rsidRPr="00832ABB" w:rsidRDefault="005C785C" w:rsidP="005C785C">
      <w:pPr>
        <w:pStyle w:val="Bezproreda"/>
      </w:pPr>
      <w:r w:rsidRPr="00832ABB">
        <w:t xml:space="preserve">        tel.: +385 34316856, +385 </w:t>
      </w:r>
      <w:r w:rsidR="003C17E5" w:rsidRPr="00832ABB">
        <w:rPr>
          <w:shd w:val="clear" w:color="auto" w:fill="FFFFFF"/>
        </w:rPr>
        <w:t>9894721</w:t>
      </w:r>
      <w:r w:rsidRPr="00832ABB">
        <w:rPr>
          <w:shd w:val="clear" w:color="auto" w:fill="FFFFFF"/>
        </w:rPr>
        <w:t>37</w:t>
      </w:r>
    </w:p>
    <w:p w14:paraId="1AE4C264" w14:textId="55022874" w:rsidR="005C785C" w:rsidRPr="00832ABB" w:rsidRDefault="005C785C" w:rsidP="005C785C">
      <w:pPr>
        <w:pStyle w:val="Bezproreda"/>
        <w:rPr>
          <w:rStyle w:val="Hiperveza"/>
          <w:color w:val="auto"/>
          <w:shd w:val="clear" w:color="auto" w:fill="FFFFFF"/>
        </w:rPr>
      </w:pPr>
      <w:r w:rsidRPr="00832ABB">
        <w:t xml:space="preserve">        adresa e-pošte: </w:t>
      </w:r>
      <w:hyperlink r:id="rId11" w:tgtFrame="_blank" w:history="1">
        <w:r w:rsidRPr="00832ABB">
          <w:rPr>
            <w:rStyle w:val="Hiperveza"/>
            <w:color w:val="auto"/>
            <w:u w:val="none"/>
            <w:shd w:val="clear" w:color="auto" w:fill="FFFFFF"/>
          </w:rPr>
          <w:t>mario.budija@ozbpakrac-bhv.hr</w:t>
        </w:r>
      </w:hyperlink>
    </w:p>
    <w:p w14:paraId="6FC871AA" w14:textId="6F736EEA" w:rsidR="00716C59" w:rsidRPr="00832ABB" w:rsidRDefault="00716C59" w:rsidP="002052F2">
      <w:pPr>
        <w:spacing w:before="244" w:line="247" w:lineRule="exact"/>
        <w:ind w:right="-48"/>
        <w:jc w:val="both"/>
        <w:textAlignment w:val="baseline"/>
        <w:rPr>
          <w:rFonts w:eastAsia="Garamond"/>
          <w:color w:val="000000"/>
        </w:rPr>
      </w:pPr>
      <w:r w:rsidRPr="00832ABB">
        <w:rPr>
          <w:rFonts w:eastAsia="Garamond"/>
          <w:color w:val="000000"/>
        </w:rPr>
        <w:t xml:space="preserve">Komunikacija i svaka druga razmjena informacija između Naručitelja i gospodarskih subjekata </w:t>
      </w:r>
      <w:r w:rsidR="00E3042E" w:rsidRPr="00832ABB">
        <w:rPr>
          <w:rFonts w:eastAsia="Garamond"/>
          <w:color w:val="000000"/>
        </w:rPr>
        <w:t xml:space="preserve">obavlja se </w:t>
      </w:r>
      <w:r w:rsidR="00E3042E" w:rsidRPr="00832ABB">
        <w:rPr>
          <w:rFonts w:eastAsia="Times New Roman"/>
          <w:color w:val="231F20"/>
          <w:lang w:eastAsia="hr-HR"/>
        </w:rPr>
        <w:t>elektroničkim sredstvima komunikacije,</w:t>
      </w:r>
      <w:r w:rsidRPr="00832ABB">
        <w:rPr>
          <w:rFonts w:eastAsia="Garamond"/>
          <w:color w:val="000000"/>
        </w:rPr>
        <w:t xml:space="preserve"> isključivo na hrvatskom jeziku, </w:t>
      </w:r>
      <w:r w:rsidR="00E3042E" w:rsidRPr="00832ABB">
        <w:rPr>
          <w:rFonts w:eastAsia="Garamond"/>
          <w:color w:val="000000"/>
        </w:rPr>
        <w:t xml:space="preserve">a </w:t>
      </w:r>
      <w:r w:rsidRPr="00832ABB">
        <w:rPr>
          <w:rFonts w:eastAsia="Garamond"/>
          <w:color w:val="000000"/>
        </w:rPr>
        <w:t>putem sustava Elektroničkog oglasnika javne nabave Republike Hrvatske (dalje: EOJN RH) modul Pitanja/Pojašnjenja dokumentacije o nabavi. Detaljne upute o nač</w:t>
      </w:r>
      <w:r w:rsidR="003D6163" w:rsidRPr="00832ABB">
        <w:rPr>
          <w:rFonts w:eastAsia="Garamond"/>
          <w:color w:val="000000"/>
        </w:rPr>
        <w:t>inu komunikacije izmeđ</w:t>
      </w:r>
      <w:r w:rsidRPr="00832ABB">
        <w:rPr>
          <w:rFonts w:eastAsia="Garamond"/>
          <w:color w:val="000000"/>
        </w:rPr>
        <w:t xml:space="preserve">u gospodarskih subjekata i naručitelja u roku za dostavu ponuda putem sustava EOJN RH-a dostupne su na stranicama Oglasnika, na adresi: </w:t>
      </w:r>
      <w:hyperlink r:id="rId12">
        <w:r w:rsidRPr="00832ABB">
          <w:rPr>
            <w:rFonts w:eastAsia="Garamond"/>
            <w:color w:val="0000FF"/>
            <w:u w:val="single"/>
          </w:rPr>
          <w:t>https://eojn.nn.hr</w:t>
        </w:r>
      </w:hyperlink>
      <w:r w:rsidRPr="00832ABB">
        <w:rPr>
          <w:rFonts w:eastAsia="Garamond"/>
          <w:color w:val="000000"/>
          <w:u w:val="single"/>
        </w:rPr>
        <w:t>.</w:t>
      </w:r>
      <w:r w:rsidRPr="00832ABB">
        <w:rPr>
          <w:rFonts w:eastAsia="Garamond"/>
          <w:color w:val="000000"/>
        </w:rPr>
        <w:t xml:space="preserve"> </w:t>
      </w:r>
    </w:p>
    <w:p w14:paraId="1235663B" w14:textId="662EF04A" w:rsidR="00E3042E" w:rsidRPr="00832ABB" w:rsidRDefault="00E3042E" w:rsidP="002052F2">
      <w:pPr>
        <w:pStyle w:val="Bezproreda"/>
        <w:rPr>
          <w:rFonts w:eastAsia="Garamond"/>
          <w:color w:val="000000"/>
        </w:rPr>
      </w:pPr>
      <w:r w:rsidRPr="00832ABB">
        <w:rPr>
          <w:lang w:eastAsia="hr-HR"/>
        </w:rPr>
        <w:t>Komunikacija, razmjena i pohrana informacija obavlja se na način da</w:t>
      </w:r>
      <w:r w:rsidR="005A7E49" w:rsidRPr="00832ABB">
        <w:rPr>
          <w:lang w:eastAsia="hr-HR"/>
        </w:rPr>
        <w:t xml:space="preserve"> se očuva integritet podataka.</w:t>
      </w:r>
    </w:p>
    <w:p w14:paraId="77BD7054" w14:textId="77777777" w:rsidR="00F57A51" w:rsidRPr="00832ABB" w:rsidRDefault="00716C59" w:rsidP="002052F2">
      <w:pPr>
        <w:spacing w:before="131" w:line="247" w:lineRule="exact"/>
        <w:ind w:right="-48"/>
        <w:jc w:val="both"/>
        <w:textAlignment w:val="baseline"/>
        <w:rPr>
          <w:rFonts w:eastAsia="Garamond"/>
          <w:color w:val="000000"/>
        </w:rPr>
      </w:pPr>
      <w:r w:rsidRPr="00832ABB">
        <w:rPr>
          <w:rFonts w:eastAsia="Garamond"/>
          <w:color w:val="000000"/>
        </w:rPr>
        <w:t>Za vrijeme roka za dostavu ponuda gospodarski subjekti mogu zahtijevati objašnjenja i izmjene vezane za dokumentaciju ovog predmeta nabave. Naručitelj će odgovoriti na svaki pojedini pravodoban zahtjev i odgovor staviti na raspolaganje najkasnije tijekom četvrtog dana prije dana u kojem ističe rok za dostavu ponuda. Pravodobnim se smatra onaj zahtjev koji je dostavljen naručitelju najkasnije tijekom šestog dana prije dana u kojem ističe rok za dostavu ponuda.</w:t>
      </w:r>
    </w:p>
    <w:p w14:paraId="52A33469" w14:textId="77777777" w:rsidR="00F921D5" w:rsidRPr="00832ABB" w:rsidRDefault="00F921D5" w:rsidP="00234C3B">
      <w:pPr>
        <w:pStyle w:val="Bezproreda"/>
      </w:pPr>
    </w:p>
    <w:p w14:paraId="54F88F84" w14:textId="149E3E37" w:rsidR="00286157" w:rsidRPr="00832ABB" w:rsidRDefault="00716C59" w:rsidP="00286157">
      <w:pPr>
        <w:pStyle w:val="Naslov2"/>
        <w:rPr>
          <w:rFonts w:ascii="Times New Roman" w:eastAsia="Garamond" w:hAnsi="Times New Roman" w:cs="Times New Roman"/>
          <w:color w:val="auto"/>
          <w:spacing w:val="-3"/>
          <w:sz w:val="22"/>
          <w:szCs w:val="22"/>
        </w:rPr>
      </w:pPr>
      <w:bookmarkStart w:id="5" w:name="_Toc17453502"/>
      <w:r w:rsidRPr="00832ABB">
        <w:rPr>
          <w:rFonts w:ascii="Times New Roman" w:eastAsia="Garamond" w:hAnsi="Times New Roman" w:cs="Times New Roman"/>
          <w:color w:val="auto"/>
          <w:sz w:val="22"/>
          <w:szCs w:val="22"/>
        </w:rPr>
        <w:t xml:space="preserve">1.3. Evidencijski broj nabave: </w:t>
      </w:r>
      <w:r w:rsidR="003C17E5" w:rsidRPr="00832ABB">
        <w:rPr>
          <w:rFonts w:ascii="Times New Roman" w:eastAsia="Garamond" w:hAnsi="Times New Roman" w:cs="Times New Roman"/>
          <w:color w:val="auto"/>
          <w:spacing w:val="-3"/>
          <w:sz w:val="22"/>
          <w:szCs w:val="22"/>
        </w:rPr>
        <w:t>27</w:t>
      </w:r>
      <w:r w:rsidR="0098755A" w:rsidRPr="00832ABB">
        <w:rPr>
          <w:rFonts w:ascii="Times New Roman" w:eastAsia="Garamond" w:hAnsi="Times New Roman" w:cs="Times New Roman"/>
          <w:color w:val="auto"/>
          <w:spacing w:val="-3"/>
          <w:sz w:val="22"/>
          <w:szCs w:val="22"/>
        </w:rPr>
        <w:t>/19</w:t>
      </w:r>
      <w:bookmarkEnd w:id="5"/>
      <w:r w:rsidR="00286157" w:rsidRPr="00832ABB">
        <w:rPr>
          <w:rFonts w:ascii="Times New Roman" w:eastAsia="Garamond" w:hAnsi="Times New Roman" w:cs="Times New Roman"/>
          <w:color w:val="C00000"/>
          <w:spacing w:val="-3"/>
          <w:sz w:val="22"/>
          <w:szCs w:val="22"/>
        </w:rPr>
        <w:t xml:space="preserve"> </w:t>
      </w:r>
    </w:p>
    <w:p w14:paraId="0D55BAEF" w14:textId="77777777" w:rsidR="00B20CBE" w:rsidRPr="00832ABB" w:rsidRDefault="00B20CBE" w:rsidP="00B20CBE"/>
    <w:p w14:paraId="2CF12031" w14:textId="05CC1AE1" w:rsidR="00E872CE" w:rsidRPr="00832ABB" w:rsidRDefault="00716C59" w:rsidP="00FC1531">
      <w:pPr>
        <w:pStyle w:val="Naslov2"/>
        <w:ind w:left="426" w:hanging="426"/>
        <w:rPr>
          <w:rFonts w:ascii="Times New Roman" w:eastAsia="Garamond" w:hAnsi="Times New Roman" w:cs="Times New Roman"/>
          <w:color w:val="000000" w:themeColor="text1"/>
          <w:sz w:val="22"/>
          <w:szCs w:val="22"/>
        </w:rPr>
      </w:pPr>
      <w:bookmarkStart w:id="6" w:name="_Toc17453503"/>
      <w:r w:rsidRPr="00832ABB">
        <w:rPr>
          <w:rFonts w:ascii="Times New Roman" w:eastAsia="Garamond" w:hAnsi="Times New Roman" w:cs="Times New Roman"/>
          <w:color w:val="000000" w:themeColor="text1"/>
          <w:sz w:val="22"/>
          <w:szCs w:val="22"/>
        </w:rPr>
        <w:t xml:space="preserve">1.4. Popis gospodarskih subjekata s kojima je naručitelj u sukobu </w:t>
      </w:r>
      <w:r w:rsidR="00C87C8C" w:rsidRPr="00832ABB">
        <w:rPr>
          <w:rFonts w:ascii="Times New Roman" w:eastAsia="Garamond" w:hAnsi="Times New Roman" w:cs="Times New Roman"/>
          <w:color w:val="000000" w:themeColor="text1"/>
          <w:sz w:val="22"/>
          <w:szCs w:val="22"/>
        </w:rPr>
        <w:t>interesa u smislu čl. 76. st.</w:t>
      </w:r>
      <w:r w:rsidRPr="00832ABB">
        <w:rPr>
          <w:rFonts w:ascii="Times New Roman" w:eastAsia="Garamond" w:hAnsi="Times New Roman" w:cs="Times New Roman"/>
          <w:color w:val="000000" w:themeColor="text1"/>
          <w:sz w:val="22"/>
          <w:szCs w:val="22"/>
        </w:rPr>
        <w:t xml:space="preserve"> 2. Zakona o javnoj nab</w:t>
      </w:r>
      <w:r w:rsidR="000E7B11" w:rsidRPr="00832ABB">
        <w:rPr>
          <w:rFonts w:ascii="Times New Roman" w:eastAsia="Garamond" w:hAnsi="Times New Roman" w:cs="Times New Roman"/>
          <w:color w:val="000000" w:themeColor="text1"/>
          <w:sz w:val="22"/>
          <w:szCs w:val="22"/>
        </w:rPr>
        <w:t>avi</w:t>
      </w:r>
      <w:r w:rsidR="00F10EE8" w:rsidRPr="00832ABB">
        <w:rPr>
          <w:rFonts w:ascii="Times New Roman" w:eastAsia="Garamond" w:hAnsi="Times New Roman" w:cs="Times New Roman"/>
          <w:color w:val="000000" w:themeColor="text1"/>
          <w:sz w:val="22"/>
          <w:szCs w:val="22"/>
        </w:rPr>
        <w:t xml:space="preserve"> </w:t>
      </w:r>
      <w:r w:rsidR="000E7B11" w:rsidRPr="00832ABB">
        <w:rPr>
          <w:rFonts w:ascii="Times New Roman" w:eastAsia="Garamond" w:hAnsi="Times New Roman" w:cs="Times New Roman"/>
          <w:color w:val="000000" w:themeColor="text1"/>
          <w:sz w:val="22"/>
          <w:szCs w:val="22"/>
        </w:rPr>
        <w:t xml:space="preserve"> (u svojstvu ponuditelja, </w:t>
      </w:r>
      <w:r w:rsidRPr="00832ABB">
        <w:rPr>
          <w:rFonts w:ascii="Times New Roman" w:eastAsia="Garamond" w:hAnsi="Times New Roman" w:cs="Times New Roman"/>
          <w:color w:val="000000" w:themeColor="text1"/>
          <w:sz w:val="22"/>
          <w:szCs w:val="22"/>
        </w:rPr>
        <w:t>člana zajednice ili podugovaratelja):</w:t>
      </w:r>
      <w:bookmarkEnd w:id="6"/>
      <w:r w:rsidR="003D6163" w:rsidRPr="00832ABB">
        <w:rPr>
          <w:rFonts w:ascii="Times New Roman" w:eastAsia="Garamond" w:hAnsi="Times New Roman" w:cs="Times New Roman"/>
          <w:color w:val="000000" w:themeColor="text1"/>
          <w:sz w:val="22"/>
          <w:szCs w:val="22"/>
        </w:rPr>
        <w:t xml:space="preserve"> </w:t>
      </w:r>
      <w:r w:rsidRPr="00832ABB">
        <w:rPr>
          <w:rFonts w:ascii="Times New Roman" w:eastAsia="Garamond" w:hAnsi="Times New Roman" w:cs="Times New Roman"/>
          <w:color w:val="000000" w:themeColor="text1"/>
          <w:sz w:val="22"/>
          <w:szCs w:val="22"/>
        </w:rPr>
        <w:t xml:space="preserve"> </w:t>
      </w:r>
    </w:p>
    <w:p w14:paraId="396CC893" w14:textId="77777777" w:rsidR="00901919" w:rsidRPr="00832ABB" w:rsidRDefault="00901919" w:rsidP="00901919"/>
    <w:p w14:paraId="274FFACA" w14:textId="77777777" w:rsidR="00662BA0" w:rsidRPr="00832ABB" w:rsidRDefault="00662BA0" w:rsidP="005A7E49">
      <w:pPr>
        <w:pStyle w:val="Bezproreda"/>
      </w:pPr>
      <w:r w:rsidRPr="00832ABB">
        <w:t>Ne postoje gospodarski subjekti s kojima su predstavnici naručitelja u sukobu interesa.</w:t>
      </w:r>
    </w:p>
    <w:p w14:paraId="06305E47" w14:textId="77777777" w:rsidR="0019284E" w:rsidRPr="00832ABB" w:rsidRDefault="0019284E" w:rsidP="00B20CBE">
      <w:pPr>
        <w:pStyle w:val="Bezproreda"/>
        <w:spacing w:line="276" w:lineRule="auto"/>
        <w:ind w:left="284"/>
        <w:rPr>
          <w:lang w:val="hr-HR"/>
        </w:rPr>
      </w:pPr>
    </w:p>
    <w:p w14:paraId="4026402A" w14:textId="77777777" w:rsidR="00716C59" w:rsidRPr="00832ABB" w:rsidRDefault="00716C59" w:rsidP="003D7BD3">
      <w:pPr>
        <w:pStyle w:val="Naslov2"/>
        <w:rPr>
          <w:rFonts w:ascii="Times New Roman" w:eastAsia="Garamond" w:hAnsi="Times New Roman" w:cs="Times New Roman"/>
          <w:color w:val="000000" w:themeColor="text1"/>
          <w:sz w:val="22"/>
          <w:szCs w:val="22"/>
        </w:rPr>
      </w:pPr>
      <w:bookmarkStart w:id="7" w:name="_Toc17453504"/>
      <w:r w:rsidRPr="00832ABB">
        <w:rPr>
          <w:rFonts w:ascii="Times New Roman" w:eastAsia="Garamond" w:hAnsi="Times New Roman" w:cs="Times New Roman"/>
          <w:color w:val="000000" w:themeColor="text1"/>
          <w:sz w:val="22"/>
          <w:szCs w:val="22"/>
        </w:rPr>
        <w:t>1.5. Vrsta postupka javne nabave ili posebnog režima nabave:</w:t>
      </w:r>
      <w:bookmarkEnd w:id="7"/>
    </w:p>
    <w:p w14:paraId="31C531CF" w14:textId="77777777" w:rsidR="005A7E49" w:rsidRPr="00832ABB" w:rsidRDefault="005A7E49" w:rsidP="005A7E49">
      <w:pPr>
        <w:spacing w:line="247" w:lineRule="exact"/>
        <w:ind w:right="-332"/>
        <w:jc w:val="both"/>
        <w:textAlignment w:val="baseline"/>
        <w:rPr>
          <w:rFonts w:eastAsia="Garamond"/>
          <w:color w:val="000000"/>
        </w:rPr>
      </w:pPr>
    </w:p>
    <w:p w14:paraId="16785F08" w14:textId="75148D64" w:rsidR="0085208D" w:rsidRPr="00832ABB" w:rsidRDefault="00716C59" w:rsidP="005A7E49">
      <w:pPr>
        <w:spacing w:line="247" w:lineRule="exact"/>
        <w:ind w:right="-332"/>
        <w:jc w:val="both"/>
        <w:textAlignment w:val="baseline"/>
        <w:rPr>
          <w:rFonts w:eastAsia="Garamond"/>
          <w:color w:val="000000"/>
        </w:rPr>
      </w:pPr>
      <w:r w:rsidRPr="00832ABB">
        <w:rPr>
          <w:rFonts w:eastAsia="Garamond"/>
          <w:color w:val="000000"/>
        </w:rPr>
        <w:t>Otvoreni postupak javne nabave male vrijednosti</w:t>
      </w:r>
      <w:r w:rsidR="005A7E49" w:rsidRPr="00832ABB">
        <w:rPr>
          <w:rFonts w:eastAsia="Garamond"/>
          <w:color w:val="000000"/>
        </w:rPr>
        <w:t>.</w:t>
      </w:r>
    </w:p>
    <w:p w14:paraId="22E26C3B" w14:textId="77777777" w:rsidR="00B20CBE" w:rsidRPr="00832ABB" w:rsidRDefault="00B20CBE" w:rsidP="0049339B">
      <w:pPr>
        <w:spacing w:line="247" w:lineRule="exact"/>
        <w:ind w:left="432" w:right="-332"/>
        <w:jc w:val="both"/>
        <w:textAlignment w:val="baseline"/>
        <w:rPr>
          <w:rFonts w:eastAsia="Garamond"/>
          <w:color w:val="000000"/>
        </w:rPr>
      </w:pPr>
    </w:p>
    <w:p w14:paraId="635EE15B" w14:textId="05CE22FE" w:rsidR="0085208D" w:rsidRPr="00832ABB" w:rsidRDefault="00716C59" w:rsidP="00B20CBE">
      <w:pPr>
        <w:pStyle w:val="Naslov2"/>
        <w:rPr>
          <w:rFonts w:ascii="Times New Roman" w:eastAsia="Garamond" w:hAnsi="Times New Roman" w:cs="Times New Roman"/>
          <w:color w:val="auto"/>
          <w:spacing w:val="1"/>
          <w:sz w:val="22"/>
          <w:szCs w:val="22"/>
        </w:rPr>
      </w:pPr>
      <w:bookmarkStart w:id="8" w:name="_Toc17453505"/>
      <w:r w:rsidRPr="00832ABB">
        <w:rPr>
          <w:rFonts w:ascii="Times New Roman" w:eastAsia="Garamond" w:hAnsi="Times New Roman" w:cs="Times New Roman"/>
          <w:color w:val="auto"/>
          <w:sz w:val="22"/>
          <w:szCs w:val="22"/>
        </w:rPr>
        <w:t xml:space="preserve">1.6. Procijenjena vrijednost nabave: </w:t>
      </w:r>
      <w:r w:rsidR="00662BA0" w:rsidRPr="00832ABB">
        <w:rPr>
          <w:rFonts w:ascii="Times New Roman" w:eastAsia="Calibri" w:hAnsi="Times New Roman" w:cs="Times New Roman"/>
          <w:color w:val="auto"/>
          <w:sz w:val="22"/>
          <w:szCs w:val="22"/>
        </w:rPr>
        <w:t xml:space="preserve">10.417.172,40 </w:t>
      </w:r>
      <w:r w:rsidR="005D262F" w:rsidRPr="00832ABB">
        <w:rPr>
          <w:rFonts w:ascii="Times New Roman" w:eastAsia="Calibri" w:hAnsi="Times New Roman" w:cs="Times New Roman"/>
          <w:color w:val="auto"/>
          <w:sz w:val="22"/>
          <w:szCs w:val="22"/>
        </w:rPr>
        <w:t xml:space="preserve"> </w:t>
      </w:r>
      <w:r w:rsidR="0085208D" w:rsidRPr="00832ABB">
        <w:rPr>
          <w:rFonts w:ascii="Times New Roman" w:eastAsia="Garamond" w:hAnsi="Times New Roman" w:cs="Times New Roman"/>
          <w:color w:val="auto"/>
          <w:spacing w:val="1"/>
          <w:sz w:val="22"/>
          <w:szCs w:val="22"/>
        </w:rPr>
        <w:t>kn bez PDV-a</w:t>
      </w:r>
      <w:r w:rsidR="005D262F" w:rsidRPr="00832ABB">
        <w:rPr>
          <w:rFonts w:ascii="Times New Roman" w:eastAsia="Garamond" w:hAnsi="Times New Roman" w:cs="Times New Roman"/>
          <w:color w:val="auto"/>
          <w:spacing w:val="1"/>
          <w:sz w:val="22"/>
          <w:szCs w:val="22"/>
        </w:rPr>
        <w:t>.</w:t>
      </w:r>
      <w:bookmarkEnd w:id="8"/>
    </w:p>
    <w:p w14:paraId="337A3612" w14:textId="77777777" w:rsidR="00A0470E" w:rsidRPr="00832ABB" w:rsidRDefault="00A0470E" w:rsidP="00A0470E"/>
    <w:p w14:paraId="76D3ACCE" w14:textId="31994FE0" w:rsidR="007A51B4" w:rsidRPr="00832ABB" w:rsidRDefault="00A0470E" w:rsidP="007A51B4">
      <w:r w:rsidRPr="00832ABB">
        <w:t>Izvor financiranja:</w:t>
      </w:r>
      <w:r w:rsidR="00286157" w:rsidRPr="00832ABB">
        <w:t xml:space="preserve"> </w:t>
      </w:r>
      <w:r w:rsidR="00012E51" w:rsidRPr="00832ABB">
        <w:rPr>
          <w:color w:val="000000" w:themeColor="text1"/>
        </w:rPr>
        <w:t>60% prihvatljivog iznosa financira se iz Europskog fonda za regionalni razvoj, dok se preostali dio financira sredstvima</w:t>
      </w:r>
      <w:r w:rsidR="00662BA0" w:rsidRPr="00832ABB">
        <w:rPr>
          <w:color w:val="000000" w:themeColor="text1"/>
        </w:rPr>
        <w:t xml:space="preserve"> </w:t>
      </w:r>
      <w:r w:rsidR="007A51B4" w:rsidRPr="00832ABB">
        <w:t>Opće županijske bolnice Pakrac i bolnice hrvatskih veterana.</w:t>
      </w:r>
    </w:p>
    <w:p w14:paraId="72791E76" w14:textId="0510B151" w:rsidR="00A0470E" w:rsidRPr="00832ABB" w:rsidRDefault="00A0470E" w:rsidP="00A0470E"/>
    <w:p w14:paraId="5807C238" w14:textId="77777777" w:rsidR="003D7BD3" w:rsidRPr="00832ABB" w:rsidRDefault="00716C59" w:rsidP="003D7BD3">
      <w:pPr>
        <w:pStyle w:val="Naslov2"/>
        <w:rPr>
          <w:rFonts w:ascii="Times New Roman" w:eastAsia="Garamond" w:hAnsi="Times New Roman" w:cs="Times New Roman"/>
          <w:color w:val="000000" w:themeColor="text1"/>
          <w:sz w:val="22"/>
          <w:szCs w:val="22"/>
        </w:rPr>
      </w:pPr>
      <w:bookmarkStart w:id="9" w:name="_Toc17453506"/>
      <w:r w:rsidRPr="00832ABB">
        <w:rPr>
          <w:rFonts w:ascii="Times New Roman" w:eastAsia="Garamond" w:hAnsi="Times New Roman" w:cs="Times New Roman"/>
          <w:color w:val="000000" w:themeColor="text1"/>
          <w:sz w:val="22"/>
          <w:szCs w:val="22"/>
        </w:rPr>
        <w:t>1.7. Vrsta ugovora o javn</w:t>
      </w:r>
      <w:r w:rsidR="003D7BD3" w:rsidRPr="00832ABB">
        <w:rPr>
          <w:rFonts w:ascii="Times New Roman" w:eastAsia="Garamond" w:hAnsi="Times New Roman" w:cs="Times New Roman"/>
          <w:color w:val="000000" w:themeColor="text1"/>
          <w:sz w:val="22"/>
          <w:szCs w:val="22"/>
        </w:rPr>
        <w:t>oj</w:t>
      </w:r>
      <w:r w:rsidRPr="00832ABB">
        <w:rPr>
          <w:rFonts w:ascii="Times New Roman" w:eastAsia="Garamond" w:hAnsi="Times New Roman" w:cs="Times New Roman"/>
          <w:color w:val="000000" w:themeColor="text1"/>
          <w:sz w:val="22"/>
          <w:szCs w:val="22"/>
        </w:rPr>
        <w:t xml:space="preserve"> nabavi</w:t>
      </w:r>
      <w:bookmarkEnd w:id="9"/>
      <w:r w:rsidRPr="00832ABB">
        <w:rPr>
          <w:rFonts w:ascii="Times New Roman" w:eastAsia="Garamond" w:hAnsi="Times New Roman" w:cs="Times New Roman"/>
          <w:color w:val="000000" w:themeColor="text1"/>
          <w:sz w:val="22"/>
          <w:szCs w:val="22"/>
        </w:rPr>
        <w:t xml:space="preserve"> </w:t>
      </w:r>
    </w:p>
    <w:p w14:paraId="3CB2BDBA" w14:textId="30E3AB7F" w:rsidR="00FF60A3" w:rsidRPr="00832ABB" w:rsidRDefault="00716C59" w:rsidP="00FF60A3">
      <w:pPr>
        <w:spacing w:before="16" w:line="246" w:lineRule="exact"/>
        <w:textAlignment w:val="baseline"/>
        <w:rPr>
          <w:noProof/>
          <w:lang w:eastAsia="hr-HR"/>
        </w:rPr>
      </w:pPr>
      <w:r w:rsidRPr="00832ABB">
        <w:rPr>
          <w:rFonts w:eastAsia="Garamond"/>
          <w:color w:val="000000"/>
        </w:rPr>
        <w:t>Ugovor o javnoj nabavi radova.</w:t>
      </w:r>
      <w:r w:rsidR="00FF60A3" w:rsidRPr="00832ABB">
        <w:rPr>
          <w:noProof/>
          <w:lang w:eastAsia="hr-HR"/>
        </w:rPr>
        <w:t xml:space="preserve"> </w:t>
      </w:r>
    </w:p>
    <w:p w14:paraId="30256B2D" w14:textId="77777777" w:rsidR="00990E7C" w:rsidRPr="00832ABB" w:rsidRDefault="00990E7C" w:rsidP="00990E7C">
      <w:pPr>
        <w:jc w:val="both"/>
        <w:rPr>
          <w:rFonts w:eastAsia="Calibri"/>
          <w:highlight w:val="yellow"/>
        </w:rPr>
      </w:pPr>
    </w:p>
    <w:p w14:paraId="1C5BBB86" w14:textId="1BF224CB" w:rsidR="00990E7C" w:rsidRPr="00832ABB" w:rsidRDefault="00990E7C" w:rsidP="00A0470E">
      <w:pPr>
        <w:jc w:val="both"/>
        <w:rPr>
          <w:rFonts w:eastAsia="Calibri"/>
        </w:rPr>
      </w:pPr>
      <w:r w:rsidRPr="00832ABB">
        <w:rPr>
          <w:rFonts w:eastAsia="Calibri"/>
        </w:rPr>
        <w:t>Ugovor nije ograničen na zaštićene radionice, niti je njegovo izvršenje ograničeno na okvir programa zaštićenih radnih mjesta</w:t>
      </w:r>
    </w:p>
    <w:p w14:paraId="0635D761" w14:textId="77777777" w:rsidR="00FF60A3" w:rsidRPr="00832ABB" w:rsidRDefault="00FF60A3" w:rsidP="00FF60A3">
      <w:pPr>
        <w:spacing w:before="16" w:line="246" w:lineRule="exact"/>
        <w:textAlignment w:val="baseline"/>
        <w:rPr>
          <w:noProof/>
          <w:color w:val="000000" w:themeColor="text1"/>
          <w:lang w:eastAsia="hr-HR"/>
        </w:rPr>
      </w:pPr>
    </w:p>
    <w:p w14:paraId="5A945397" w14:textId="77777777" w:rsidR="00FF60A3" w:rsidRPr="00832ABB" w:rsidRDefault="00FF60A3" w:rsidP="003D7BD3">
      <w:pPr>
        <w:pStyle w:val="Naslov2"/>
        <w:rPr>
          <w:rFonts w:ascii="Times New Roman" w:eastAsia="Garamond" w:hAnsi="Times New Roman" w:cs="Times New Roman"/>
          <w:color w:val="000000" w:themeColor="text1"/>
          <w:sz w:val="22"/>
          <w:szCs w:val="22"/>
        </w:rPr>
      </w:pPr>
      <w:bookmarkStart w:id="10" w:name="_Toc17453507"/>
      <w:r w:rsidRPr="00832ABB">
        <w:rPr>
          <w:rFonts w:ascii="Times New Roman" w:eastAsia="Garamond" w:hAnsi="Times New Roman" w:cs="Times New Roman"/>
          <w:color w:val="000000" w:themeColor="text1"/>
          <w:sz w:val="22"/>
          <w:szCs w:val="22"/>
        </w:rPr>
        <w:t>1.8. Navod sklapa li se ugovor o javnoj nabavi ili okvirni sporazum</w:t>
      </w:r>
      <w:bookmarkEnd w:id="10"/>
    </w:p>
    <w:p w14:paraId="1B4C246E" w14:textId="77777777" w:rsidR="00706691" w:rsidRPr="00832ABB" w:rsidRDefault="00706691" w:rsidP="00237555">
      <w:pPr>
        <w:spacing w:line="246" w:lineRule="exact"/>
        <w:textAlignment w:val="baseline"/>
        <w:rPr>
          <w:rFonts w:eastAsia="Garamond"/>
          <w:color w:val="000000"/>
        </w:rPr>
      </w:pPr>
    </w:p>
    <w:p w14:paraId="0757C045" w14:textId="77777777" w:rsidR="00716C59" w:rsidRPr="00832ABB" w:rsidRDefault="00FF60A3" w:rsidP="00237555">
      <w:pPr>
        <w:spacing w:line="246" w:lineRule="exact"/>
        <w:textAlignment w:val="baseline"/>
        <w:rPr>
          <w:rFonts w:eastAsia="Garamond"/>
          <w:color w:val="000000"/>
        </w:rPr>
      </w:pPr>
      <w:r w:rsidRPr="00832ABB">
        <w:rPr>
          <w:rFonts w:eastAsia="Garamond"/>
          <w:color w:val="000000"/>
        </w:rPr>
        <w:t>Na temelju provedenog otvorenog postupka javne nabave sklopit će se ugovor o javnoj nabavi radova</w:t>
      </w:r>
      <w:r w:rsidR="00237555" w:rsidRPr="00832ABB">
        <w:rPr>
          <w:rFonts w:eastAsia="Garamond"/>
          <w:color w:val="000000"/>
        </w:rPr>
        <w:t>.</w:t>
      </w:r>
    </w:p>
    <w:p w14:paraId="4C77C692" w14:textId="77777777" w:rsidR="003D7BD3" w:rsidRPr="00832ABB" w:rsidRDefault="003D7BD3" w:rsidP="00237555">
      <w:pPr>
        <w:spacing w:line="246" w:lineRule="exact"/>
        <w:textAlignment w:val="baseline"/>
        <w:rPr>
          <w:rFonts w:eastAsia="Garamond"/>
          <w:color w:val="000000"/>
        </w:rPr>
      </w:pPr>
    </w:p>
    <w:p w14:paraId="2A09AF06" w14:textId="782DD170" w:rsidR="00237555" w:rsidRPr="00832ABB" w:rsidRDefault="00237555" w:rsidP="003D7BD3">
      <w:pPr>
        <w:pStyle w:val="Naslov2"/>
        <w:rPr>
          <w:rFonts w:ascii="Times New Roman" w:eastAsia="Garamond" w:hAnsi="Times New Roman" w:cs="Times New Roman"/>
          <w:color w:val="000000" w:themeColor="text1"/>
          <w:sz w:val="22"/>
          <w:szCs w:val="22"/>
        </w:rPr>
      </w:pPr>
      <w:bookmarkStart w:id="11" w:name="_Toc17453508"/>
      <w:r w:rsidRPr="00832ABB">
        <w:rPr>
          <w:rFonts w:ascii="Times New Roman" w:eastAsia="Garamond" w:hAnsi="Times New Roman" w:cs="Times New Roman"/>
          <w:color w:val="000000" w:themeColor="text1"/>
          <w:sz w:val="22"/>
          <w:szCs w:val="22"/>
        </w:rPr>
        <w:t>1.9. Navod uspostavlja li se dinamički sustav nabave</w:t>
      </w:r>
      <w:r w:rsidR="00AF0106" w:rsidRPr="00832ABB">
        <w:rPr>
          <w:rFonts w:ascii="Times New Roman" w:eastAsia="Garamond" w:hAnsi="Times New Roman" w:cs="Times New Roman"/>
          <w:color w:val="000000" w:themeColor="text1"/>
          <w:sz w:val="22"/>
          <w:szCs w:val="22"/>
        </w:rPr>
        <w:t>:</w:t>
      </w:r>
      <w:bookmarkEnd w:id="11"/>
    </w:p>
    <w:p w14:paraId="531E5BA3" w14:textId="77777777" w:rsidR="00706691" w:rsidRPr="00832ABB" w:rsidRDefault="00706691" w:rsidP="00237555">
      <w:pPr>
        <w:spacing w:before="9" w:line="246" w:lineRule="exact"/>
        <w:textAlignment w:val="baseline"/>
        <w:rPr>
          <w:rFonts w:eastAsia="Garamond"/>
          <w:color w:val="000000"/>
        </w:rPr>
      </w:pPr>
    </w:p>
    <w:p w14:paraId="508C46CE" w14:textId="77777777" w:rsidR="00237555" w:rsidRPr="00832ABB" w:rsidRDefault="00237555" w:rsidP="00237555">
      <w:pPr>
        <w:spacing w:before="9" w:line="246" w:lineRule="exact"/>
        <w:textAlignment w:val="baseline"/>
        <w:rPr>
          <w:rFonts w:eastAsia="Garamond"/>
          <w:color w:val="000000"/>
        </w:rPr>
      </w:pPr>
      <w:r w:rsidRPr="00832ABB">
        <w:rPr>
          <w:rFonts w:eastAsia="Garamond"/>
          <w:color w:val="000000"/>
        </w:rPr>
        <w:t>U ovom postupku javne nabave ne uspostavlja se dinamički sustav nabave.</w:t>
      </w:r>
    </w:p>
    <w:p w14:paraId="30852D92" w14:textId="77777777" w:rsidR="003D7BD3" w:rsidRPr="00832ABB" w:rsidRDefault="003D7BD3" w:rsidP="00237555">
      <w:pPr>
        <w:spacing w:before="9" w:line="246" w:lineRule="exact"/>
        <w:textAlignment w:val="baseline"/>
        <w:rPr>
          <w:rFonts w:eastAsia="Garamond"/>
          <w:color w:val="000000"/>
        </w:rPr>
      </w:pPr>
    </w:p>
    <w:p w14:paraId="003200A0" w14:textId="10C8A3D6" w:rsidR="00237555" w:rsidRPr="00832ABB" w:rsidRDefault="00237555" w:rsidP="003D7BD3">
      <w:pPr>
        <w:pStyle w:val="Naslov2"/>
        <w:rPr>
          <w:rFonts w:ascii="Times New Roman" w:eastAsia="Garamond" w:hAnsi="Times New Roman" w:cs="Times New Roman"/>
          <w:color w:val="000000" w:themeColor="text1"/>
          <w:sz w:val="22"/>
          <w:szCs w:val="22"/>
        </w:rPr>
      </w:pPr>
      <w:bookmarkStart w:id="12" w:name="_Toc17453509"/>
      <w:r w:rsidRPr="00832ABB">
        <w:rPr>
          <w:rFonts w:ascii="Times New Roman" w:eastAsia="Garamond" w:hAnsi="Times New Roman" w:cs="Times New Roman"/>
          <w:color w:val="000000" w:themeColor="text1"/>
          <w:sz w:val="22"/>
          <w:szCs w:val="22"/>
        </w:rPr>
        <w:t>1.10. Navod provodi li se elektronička dražba</w:t>
      </w:r>
      <w:r w:rsidR="00AF0106" w:rsidRPr="00832ABB">
        <w:rPr>
          <w:rFonts w:ascii="Times New Roman" w:eastAsia="Garamond" w:hAnsi="Times New Roman" w:cs="Times New Roman"/>
          <w:color w:val="000000" w:themeColor="text1"/>
          <w:sz w:val="22"/>
          <w:szCs w:val="22"/>
        </w:rPr>
        <w:t>:</w:t>
      </w:r>
      <w:bookmarkEnd w:id="12"/>
    </w:p>
    <w:p w14:paraId="4EAE6796" w14:textId="77777777" w:rsidR="00706691" w:rsidRPr="00832ABB" w:rsidRDefault="00706691" w:rsidP="00237555">
      <w:pPr>
        <w:spacing w:before="11" w:line="246" w:lineRule="exact"/>
        <w:textAlignment w:val="baseline"/>
        <w:rPr>
          <w:rFonts w:eastAsia="Garamond"/>
          <w:color w:val="000000"/>
        </w:rPr>
      </w:pPr>
    </w:p>
    <w:p w14:paraId="194EB1A6" w14:textId="77777777" w:rsidR="00237555" w:rsidRPr="00832ABB" w:rsidRDefault="00237555" w:rsidP="00237555">
      <w:pPr>
        <w:spacing w:before="11" w:line="246" w:lineRule="exact"/>
        <w:textAlignment w:val="baseline"/>
        <w:rPr>
          <w:rFonts w:eastAsia="Garamond"/>
          <w:color w:val="000000"/>
        </w:rPr>
      </w:pPr>
      <w:r w:rsidRPr="00832ABB">
        <w:rPr>
          <w:rFonts w:eastAsia="Garamond"/>
          <w:color w:val="000000"/>
        </w:rPr>
        <w:t>U ovom postupku javne nabave ne provodi se elektronička dražba.</w:t>
      </w:r>
    </w:p>
    <w:p w14:paraId="7B01F7A2" w14:textId="19D3FC22" w:rsidR="003D7BD3" w:rsidRPr="00832ABB" w:rsidRDefault="003D7BD3" w:rsidP="00237555">
      <w:pPr>
        <w:spacing w:before="11" w:line="246" w:lineRule="exact"/>
        <w:textAlignment w:val="baseline"/>
        <w:rPr>
          <w:rFonts w:eastAsia="Garamond"/>
          <w:color w:val="000000"/>
        </w:rPr>
      </w:pPr>
    </w:p>
    <w:p w14:paraId="0F4065AE" w14:textId="24C3D3E9" w:rsidR="007B3C0A" w:rsidRPr="00832ABB" w:rsidRDefault="00237555" w:rsidP="003D7BD3">
      <w:pPr>
        <w:pStyle w:val="Naslov2"/>
        <w:rPr>
          <w:rFonts w:ascii="Times New Roman" w:eastAsia="Garamond" w:hAnsi="Times New Roman" w:cs="Times New Roman"/>
          <w:color w:val="auto"/>
          <w:sz w:val="22"/>
          <w:szCs w:val="22"/>
        </w:rPr>
      </w:pPr>
      <w:bookmarkStart w:id="13" w:name="_Toc17453510"/>
      <w:r w:rsidRPr="00832ABB">
        <w:rPr>
          <w:rFonts w:ascii="Times New Roman" w:eastAsia="Garamond" w:hAnsi="Times New Roman" w:cs="Times New Roman"/>
          <w:color w:val="auto"/>
          <w:sz w:val="22"/>
          <w:szCs w:val="22"/>
        </w:rPr>
        <w:t xml:space="preserve">1.11. </w:t>
      </w:r>
      <w:r w:rsidR="007B3C0A" w:rsidRPr="00832ABB">
        <w:rPr>
          <w:rFonts w:ascii="Times New Roman" w:eastAsia="Garamond" w:hAnsi="Times New Roman" w:cs="Times New Roman"/>
          <w:color w:val="auto"/>
          <w:sz w:val="22"/>
          <w:szCs w:val="22"/>
        </w:rPr>
        <w:t>Internetska stranica na kojoj je objavljeno izvješće o provedenom savjetovanju sa zainteresiranim gospodarskim subjektima</w:t>
      </w:r>
      <w:bookmarkEnd w:id="13"/>
    </w:p>
    <w:p w14:paraId="75C76AB3" w14:textId="77777777" w:rsidR="007B3C0A" w:rsidRPr="00832ABB" w:rsidRDefault="007B3C0A" w:rsidP="007B3C0A"/>
    <w:p w14:paraId="611DFE45" w14:textId="347A7A27" w:rsidR="007B3C0A" w:rsidRPr="00832ABB" w:rsidRDefault="007B3C0A" w:rsidP="003C22DD">
      <w:pPr>
        <w:jc w:val="both"/>
      </w:pPr>
      <w:r w:rsidRPr="00832ABB">
        <w:t>Temeljem članka 198. stavka 3. ZJN 2016</w:t>
      </w:r>
      <w:r w:rsidR="00FD45E1" w:rsidRPr="00832ABB">
        <w:t xml:space="preserve"> </w:t>
      </w:r>
      <w:r w:rsidR="00FD45E1" w:rsidRPr="00832ABB">
        <w:rPr>
          <w:rFonts w:eastAsia="Times New Roman"/>
          <w:lang w:eastAsia="hr-HR"/>
        </w:rPr>
        <w:t>Opća županijska bolnica Pakrac i bolnica hrvatskih veterana</w:t>
      </w:r>
      <w:r w:rsidRPr="00832ABB">
        <w:t xml:space="preserve">, kao naručitelj, je Nacrt dokumentacije o nabavi, koja sadrži opis predmeta nabave, tehničke specifikacije, kriterije za kvalitativni odabir gospodarskog subjekta, kriterije za odabir ponude, projektnu dokumentaciju, troškovnike i prijedlog ugovora, dana </w:t>
      </w:r>
      <w:r w:rsidR="00D60034" w:rsidRPr="00D60034">
        <w:t xml:space="preserve">13. kolovoza </w:t>
      </w:r>
      <w:r w:rsidRPr="00D60034">
        <w:t>2019. godine</w:t>
      </w:r>
      <w:r w:rsidRPr="00832ABB">
        <w:rPr>
          <w:color w:val="FF0000"/>
        </w:rPr>
        <w:t xml:space="preserve"> </w:t>
      </w:r>
      <w:r w:rsidRPr="00832ABB">
        <w:t xml:space="preserve">stavila na prethodno savjetovanje s zainteresiranim </w:t>
      </w:r>
      <w:r w:rsidRPr="00D60034">
        <w:t xml:space="preserve">gospodarskim subjektima u trajanju do </w:t>
      </w:r>
      <w:r w:rsidR="00D60034" w:rsidRPr="00D60034">
        <w:t xml:space="preserve">22. kolovoza </w:t>
      </w:r>
      <w:r w:rsidRPr="00D60034">
        <w:t xml:space="preserve">2019. godine, </w:t>
      </w:r>
      <w:r w:rsidR="00706691" w:rsidRPr="00832ABB">
        <w:t xml:space="preserve"> </w:t>
      </w:r>
      <w:r w:rsidRPr="00832ABB">
        <w:t xml:space="preserve">javnom objavom na EOJN RH, </w:t>
      </w:r>
      <w:hyperlink r:id="rId13" w:history="1">
        <w:r w:rsidRPr="00832ABB">
          <w:rPr>
            <w:rStyle w:val="Hiperveza"/>
            <w:color w:val="auto"/>
            <w:u w:val="none"/>
          </w:rPr>
          <w:t>https://eojn.nn.hr/Oglasnik/</w:t>
        </w:r>
      </w:hyperlink>
      <w:r w:rsidR="00FD45E1" w:rsidRPr="00832ABB">
        <w:t xml:space="preserve"> i na Internet stranici </w:t>
      </w:r>
      <w:r w:rsidR="003B4EE1" w:rsidRPr="00832ABB">
        <w:t>http://www.ozbpakrac-bhv.hr/</w:t>
      </w:r>
    </w:p>
    <w:p w14:paraId="56B09699" w14:textId="77777777" w:rsidR="007B3C0A" w:rsidRPr="00832ABB" w:rsidRDefault="007B3C0A" w:rsidP="007B3C0A"/>
    <w:p w14:paraId="23D8830E" w14:textId="167E434B" w:rsidR="007B3C0A" w:rsidRPr="00D60034" w:rsidRDefault="007B3C0A" w:rsidP="007B3C0A">
      <w:r w:rsidRPr="00D60034">
        <w:t xml:space="preserve">Izvješće o provedenom prethodnom savjetovanju objavljeno je na EOJN RH </w:t>
      </w:r>
      <w:r w:rsidR="003B4EE1" w:rsidRPr="00D60034">
        <w:t xml:space="preserve">i Internet stranici naručitelja </w:t>
      </w:r>
      <w:r w:rsidRPr="00D60034">
        <w:t xml:space="preserve">dana </w:t>
      </w:r>
      <w:r w:rsidR="00D60034" w:rsidRPr="00D60034">
        <w:t xml:space="preserve">23. kolovoza </w:t>
      </w:r>
      <w:r w:rsidR="003B4EE1" w:rsidRPr="00D60034">
        <w:t>2019. godine.</w:t>
      </w:r>
    </w:p>
    <w:p w14:paraId="2C1B2953" w14:textId="77777777" w:rsidR="00706691" w:rsidRPr="00832ABB" w:rsidRDefault="00706691" w:rsidP="007B3C0A"/>
    <w:p w14:paraId="38D553E7" w14:textId="77777777" w:rsidR="007B3C0A" w:rsidRPr="00832ABB" w:rsidRDefault="007B3C0A" w:rsidP="007B3C0A">
      <w:r w:rsidRPr="00832ABB">
        <w:t>Napomena:</w:t>
      </w:r>
    </w:p>
    <w:p w14:paraId="6B009730" w14:textId="1632B16F" w:rsidR="007B3C0A" w:rsidRPr="00832ABB" w:rsidRDefault="007B3C0A" w:rsidP="003C22DD">
      <w:pPr>
        <w:jc w:val="both"/>
      </w:pPr>
      <w:r w:rsidRPr="00832ABB">
        <w:t>Temeljem članka 198. stavka 1. ZJN 2016, članka 8. Pravilnika o planu nabave, registru ugovora, prethodnom savjetovanju i analizi tržišta u javnoj nabavi, Naručitelj je prije pokretanja postupka javne nabave u svrhu pripreme nabave proveo analizu tržišta prikupljanjem potrebnih informacija o predmetu nabave prethodnim savjetovanjem.</w:t>
      </w:r>
    </w:p>
    <w:p w14:paraId="10B4F737" w14:textId="77777777" w:rsidR="007B3C0A" w:rsidRPr="00832ABB" w:rsidRDefault="007B3C0A" w:rsidP="007B3C0A"/>
    <w:p w14:paraId="1C4DC3BF" w14:textId="5EDD7B10" w:rsidR="007B3C0A" w:rsidRPr="00832ABB" w:rsidRDefault="007B3C0A" w:rsidP="003C22DD">
      <w:pPr>
        <w:jc w:val="both"/>
      </w:pPr>
      <w:r w:rsidRPr="00832ABB">
        <w:t>U provedenoj analizi tržišta Naručitelj nije tražio, niti prihvatio savjet neovisnih stručnjaka, nadležnih tijela ili sudionika na tržištu koje je koristio u planiranju i provedbi postupka nabave te izradi dokumentacije o nabavi koji bi doveli do narušavanja tržišnog natjecanja te kršenja načela zabrane diskriminacije i transparentnosti, niti je bilo koji ponuditelj ili gospodarski subjekt bio uključen u pripremu postupka nabave.</w:t>
      </w:r>
    </w:p>
    <w:p w14:paraId="71C702F4" w14:textId="77777777" w:rsidR="005A1C40" w:rsidRPr="00832ABB" w:rsidRDefault="005A1C40" w:rsidP="005A1C40"/>
    <w:p w14:paraId="1585F141" w14:textId="5C1ECDA3" w:rsidR="003D7BD3" w:rsidRPr="00832ABB" w:rsidRDefault="007B3C0A" w:rsidP="003D7BD3">
      <w:pPr>
        <w:pStyle w:val="Naslov2"/>
        <w:rPr>
          <w:rFonts w:ascii="Times New Roman" w:eastAsia="Garamond" w:hAnsi="Times New Roman" w:cs="Times New Roman"/>
          <w:color w:val="000000" w:themeColor="text1"/>
          <w:sz w:val="22"/>
          <w:szCs w:val="22"/>
        </w:rPr>
      </w:pPr>
      <w:bookmarkStart w:id="14" w:name="_Toc17453511"/>
      <w:r w:rsidRPr="00832ABB">
        <w:rPr>
          <w:rFonts w:ascii="Times New Roman" w:eastAsia="Garamond" w:hAnsi="Times New Roman" w:cs="Times New Roman"/>
          <w:color w:val="000000" w:themeColor="text1"/>
          <w:sz w:val="22"/>
          <w:szCs w:val="22"/>
        </w:rPr>
        <w:t xml:space="preserve">1.12. </w:t>
      </w:r>
      <w:r w:rsidR="00237555" w:rsidRPr="00832ABB">
        <w:rPr>
          <w:rFonts w:ascii="Times New Roman" w:eastAsia="Garamond" w:hAnsi="Times New Roman" w:cs="Times New Roman"/>
          <w:color w:val="000000" w:themeColor="text1"/>
          <w:sz w:val="22"/>
          <w:szCs w:val="22"/>
        </w:rPr>
        <w:t>Dostava ponuda</w:t>
      </w:r>
      <w:bookmarkEnd w:id="14"/>
    </w:p>
    <w:p w14:paraId="4E8509C7" w14:textId="77777777" w:rsidR="00F72B34" w:rsidRPr="00832ABB" w:rsidRDefault="00F72B34" w:rsidP="005D7A14">
      <w:pPr>
        <w:spacing w:before="228" w:line="246" w:lineRule="exact"/>
        <w:jc w:val="both"/>
        <w:textAlignment w:val="baseline"/>
        <w:rPr>
          <w:rFonts w:eastAsia="Garamond"/>
          <w:color w:val="000000"/>
        </w:rPr>
      </w:pPr>
      <w:r w:rsidRPr="00832ABB">
        <w:rPr>
          <w:rFonts w:eastAsia="Garamond"/>
          <w:color w:val="000000"/>
        </w:rPr>
        <w:t>Ponuda se dostavlja elektroničkim sredstvima komunikacije putem EOJN RH.</w:t>
      </w:r>
    </w:p>
    <w:p w14:paraId="60D4F5DA" w14:textId="77777777" w:rsidR="00F72B34" w:rsidRPr="00832ABB" w:rsidRDefault="00F72B34" w:rsidP="005D7A14">
      <w:pPr>
        <w:spacing w:line="238" w:lineRule="exact"/>
        <w:jc w:val="both"/>
        <w:textAlignment w:val="baseline"/>
        <w:rPr>
          <w:rFonts w:eastAsia="Garamond"/>
          <w:color w:val="000000" w:themeColor="text1"/>
        </w:rPr>
      </w:pPr>
      <w:r w:rsidRPr="00832ABB">
        <w:rPr>
          <w:rFonts w:eastAsia="Garamond"/>
          <w:color w:val="000000" w:themeColor="text1"/>
        </w:rPr>
        <w:t xml:space="preserve">Naručitelj otklanja svaku odgovornost vezanu uz mogući neispravan rad </w:t>
      </w:r>
      <w:r w:rsidR="00B87FC7" w:rsidRPr="00832ABB">
        <w:rPr>
          <w:rFonts w:eastAsia="Garamond"/>
          <w:color w:val="000000" w:themeColor="text1"/>
        </w:rPr>
        <w:t>EOJN RH</w:t>
      </w:r>
      <w:r w:rsidRPr="00832ABB">
        <w:rPr>
          <w:rFonts w:eastAsia="Garamond"/>
          <w:color w:val="000000" w:themeColor="text1"/>
        </w:rPr>
        <w:t xml:space="preserve">, zastoj u radu </w:t>
      </w:r>
      <w:r w:rsidR="00B87FC7" w:rsidRPr="00832ABB">
        <w:rPr>
          <w:rFonts w:eastAsia="Garamond"/>
          <w:color w:val="000000" w:themeColor="text1"/>
        </w:rPr>
        <w:t>EOJN RH</w:t>
      </w:r>
      <w:r w:rsidRPr="00832ABB">
        <w:rPr>
          <w:rFonts w:eastAsia="Garamond"/>
          <w:color w:val="000000" w:themeColor="text1"/>
        </w:rPr>
        <w:t xml:space="preserve"> ili nemogućnost zainteresiranoga gospodarskog subjekta da ponudu u elektroničkom obliku dostavi u danome roku putem </w:t>
      </w:r>
      <w:r w:rsidR="00B87FC7" w:rsidRPr="00832ABB">
        <w:rPr>
          <w:rFonts w:eastAsia="Garamond"/>
          <w:color w:val="000000" w:themeColor="text1"/>
        </w:rPr>
        <w:t>EOJN RH</w:t>
      </w:r>
      <w:r w:rsidRPr="00832ABB">
        <w:rPr>
          <w:rFonts w:eastAsia="Garamond"/>
          <w:color w:val="000000" w:themeColor="text1"/>
        </w:rPr>
        <w:t>.</w:t>
      </w:r>
    </w:p>
    <w:p w14:paraId="48BE09AE" w14:textId="2165CA29" w:rsidR="003D7BD3" w:rsidRPr="00832ABB" w:rsidRDefault="00F72B34" w:rsidP="005D7A14">
      <w:pPr>
        <w:spacing w:line="236" w:lineRule="exact"/>
        <w:jc w:val="both"/>
        <w:textAlignment w:val="baseline"/>
        <w:rPr>
          <w:rFonts w:eastAsia="Garamond"/>
          <w:color w:val="000000"/>
        </w:rPr>
      </w:pPr>
      <w:r w:rsidRPr="00832ABB">
        <w:rPr>
          <w:rFonts w:eastAsia="Garamond"/>
          <w:color w:val="000000"/>
        </w:rPr>
        <w:t>U slučaju nemogućnosti pristupa EOJN RH, Naručitelj će postupiti sukladno člancima 239. i 240. ZJN 2016.</w:t>
      </w:r>
    </w:p>
    <w:p w14:paraId="3D863E0A" w14:textId="1B8F8E82" w:rsidR="00237555" w:rsidRPr="00832ABB" w:rsidRDefault="00F72B34" w:rsidP="00BF3DEE">
      <w:pPr>
        <w:pStyle w:val="Naslov1"/>
        <w:rPr>
          <w:rFonts w:ascii="Times New Roman" w:eastAsia="Garamond" w:hAnsi="Times New Roman" w:cs="Times New Roman"/>
          <w:sz w:val="22"/>
          <w:szCs w:val="22"/>
        </w:rPr>
      </w:pPr>
      <w:bookmarkStart w:id="15" w:name="_Toc17453512"/>
      <w:r w:rsidRPr="00832ABB">
        <w:rPr>
          <w:rFonts w:ascii="Times New Roman" w:eastAsia="Garamond" w:hAnsi="Times New Roman" w:cs="Times New Roman"/>
          <w:color w:val="000000" w:themeColor="text1"/>
          <w:sz w:val="22"/>
          <w:szCs w:val="22"/>
        </w:rPr>
        <w:t>2. PODACI O PREDMETU NABAVE</w:t>
      </w:r>
      <w:bookmarkEnd w:id="15"/>
      <w:r w:rsidR="00184F77" w:rsidRPr="00832ABB">
        <w:rPr>
          <w:rFonts w:ascii="Times New Roman" w:eastAsia="Garamond" w:hAnsi="Times New Roman" w:cs="Times New Roman"/>
          <w:color w:val="000000" w:themeColor="text1"/>
          <w:sz w:val="22"/>
          <w:szCs w:val="22"/>
        </w:rPr>
        <w:t xml:space="preserve"> </w:t>
      </w:r>
    </w:p>
    <w:p w14:paraId="7C9A6533" w14:textId="77777777" w:rsidR="00A96CA2" w:rsidRPr="00832ABB" w:rsidRDefault="00A96CA2" w:rsidP="003D7BD3">
      <w:pPr>
        <w:pStyle w:val="Naslov2"/>
        <w:rPr>
          <w:rFonts w:ascii="Times New Roman" w:eastAsia="Garamond" w:hAnsi="Times New Roman" w:cs="Times New Roman"/>
          <w:color w:val="000000" w:themeColor="text1"/>
          <w:sz w:val="22"/>
          <w:szCs w:val="22"/>
        </w:rPr>
      </w:pPr>
    </w:p>
    <w:p w14:paraId="6206D9B3" w14:textId="2E17BAEC" w:rsidR="003D7BD3" w:rsidRPr="00832ABB" w:rsidRDefault="00F72B34" w:rsidP="003D7BD3">
      <w:pPr>
        <w:pStyle w:val="Naslov2"/>
        <w:rPr>
          <w:rFonts w:ascii="Times New Roman" w:eastAsia="Garamond" w:hAnsi="Times New Roman" w:cs="Times New Roman"/>
          <w:color w:val="000000" w:themeColor="text1"/>
          <w:sz w:val="22"/>
          <w:szCs w:val="22"/>
        </w:rPr>
      </w:pPr>
      <w:bookmarkStart w:id="16" w:name="_Toc17453513"/>
      <w:r w:rsidRPr="00832ABB">
        <w:rPr>
          <w:rFonts w:ascii="Times New Roman" w:eastAsia="Garamond" w:hAnsi="Times New Roman" w:cs="Times New Roman"/>
          <w:color w:val="000000" w:themeColor="text1"/>
          <w:sz w:val="22"/>
          <w:szCs w:val="22"/>
        </w:rPr>
        <w:t xml:space="preserve">2.1. Opis predmeta nabave: </w:t>
      </w:r>
      <w:r w:rsidR="00F86A42" w:rsidRPr="00832ABB">
        <w:rPr>
          <w:rFonts w:ascii="Times New Roman" w:eastAsia="Calibri" w:hAnsi="Times New Roman" w:cs="Times New Roman"/>
          <w:color w:val="auto"/>
          <w:sz w:val="22"/>
          <w:szCs w:val="22"/>
        </w:rPr>
        <w:t>Energetska obnova zgrade bolnice</w:t>
      </w:r>
      <w:bookmarkEnd w:id="16"/>
    </w:p>
    <w:p w14:paraId="03E6B51D" w14:textId="77777777" w:rsidR="008A55C1" w:rsidRPr="00832ABB" w:rsidRDefault="008A55C1" w:rsidP="007561CD">
      <w:pPr>
        <w:autoSpaceDE w:val="0"/>
        <w:autoSpaceDN w:val="0"/>
        <w:adjustRightInd w:val="0"/>
        <w:rPr>
          <w:rFonts w:eastAsia="Garamond"/>
          <w:color w:val="000000" w:themeColor="text1"/>
          <w:spacing w:val="6"/>
        </w:rPr>
      </w:pPr>
    </w:p>
    <w:p w14:paraId="27BA1344" w14:textId="38023729" w:rsidR="007561CD" w:rsidRPr="00832ABB" w:rsidRDefault="00286157" w:rsidP="007561CD">
      <w:pPr>
        <w:autoSpaceDE w:val="0"/>
        <w:autoSpaceDN w:val="0"/>
        <w:adjustRightInd w:val="0"/>
        <w:rPr>
          <w:rFonts w:eastAsiaTheme="minorHAnsi"/>
        </w:rPr>
      </w:pPr>
      <w:r w:rsidRPr="00832ABB">
        <w:rPr>
          <w:rFonts w:eastAsia="Garamond"/>
          <w:color w:val="000000" w:themeColor="text1"/>
          <w:spacing w:val="6"/>
        </w:rPr>
        <w:t xml:space="preserve">Energetska </w:t>
      </w:r>
      <w:r w:rsidR="00DB339C" w:rsidRPr="00832ABB">
        <w:rPr>
          <w:rFonts w:eastAsia="Garamond"/>
          <w:color w:val="000000" w:themeColor="text1"/>
          <w:spacing w:val="6"/>
        </w:rPr>
        <w:t xml:space="preserve">obnova </w:t>
      </w:r>
      <w:r w:rsidR="00DB339C" w:rsidRPr="00832ABB">
        <w:rPr>
          <w:rFonts w:eastAsia="Garamond"/>
          <w:spacing w:val="6"/>
        </w:rPr>
        <w:t>zgrada</w:t>
      </w:r>
      <w:r w:rsidRPr="00832ABB">
        <w:rPr>
          <w:rFonts w:eastAsia="Garamond"/>
          <w:color w:val="000000" w:themeColor="text1"/>
          <w:spacing w:val="6"/>
        </w:rPr>
        <w:t xml:space="preserve"> u sklopu projekta </w:t>
      </w:r>
      <w:r w:rsidR="007561CD" w:rsidRPr="00832ABB">
        <w:rPr>
          <w:rFonts w:eastAsiaTheme="minorHAnsi"/>
        </w:rPr>
        <w:t xml:space="preserve">KK.04.2.1.04.0159 </w:t>
      </w:r>
      <w:r w:rsidR="007561CD" w:rsidRPr="00832ABB">
        <w:t xml:space="preserve"> „</w:t>
      </w:r>
      <w:r w:rsidR="007561CD" w:rsidRPr="00832ABB">
        <w:rPr>
          <w:rFonts w:eastAsiaTheme="minorHAnsi"/>
        </w:rPr>
        <w:t>Energetska obnova zgrade Opće županijske bolnice Pakrac i bolnice</w:t>
      </w:r>
      <w:r w:rsidR="00C1428C">
        <w:rPr>
          <w:rFonts w:eastAsiaTheme="minorHAnsi"/>
        </w:rPr>
        <w:t xml:space="preserve"> </w:t>
      </w:r>
      <w:r w:rsidR="007561CD" w:rsidRPr="00832ABB">
        <w:rPr>
          <w:rFonts w:eastAsiaTheme="minorHAnsi"/>
        </w:rPr>
        <w:t>hrvatskih veterana na adresi Bolnička ulica 74, Pakrac</w:t>
      </w:r>
      <w:r w:rsidR="007561CD" w:rsidRPr="00832ABB">
        <w:t xml:space="preserve">“ </w:t>
      </w:r>
    </w:p>
    <w:p w14:paraId="12D2F683" w14:textId="7F298A76" w:rsidR="00286157" w:rsidRPr="00832ABB" w:rsidRDefault="00286157" w:rsidP="00286157">
      <w:pPr>
        <w:spacing w:before="10" w:line="246" w:lineRule="exact"/>
        <w:ind w:right="-190"/>
        <w:jc w:val="both"/>
        <w:textAlignment w:val="baseline"/>
        <w:rPr>
          <w:rFonts w:eastAsia="Garamond"/>
          <w:color w:val="000000" w:themeColor="text1"/>
          <w:spacing w:val="6"/>
        </w:rPr>
      </w:pPr>
      <w:r w:rsidRPr="00832ABB">
        <w:rPr>
          <w:rFonts w:eastAsia="Garamond"/>
          <w:color w:val="000000" w:themeColor="text1"/>
          <w:spacing w:val="6"/>
        </w:rPr>
        <w:t>u okviru poziva "</w:t>
      </w:r>
      <w:r w:rsidRPr="00832ABB">
        <w:rPr>
          <w:rFonts w:eastAsia="Garamond"/>
          <w:color w:val="000000" w:themeColor="text1"/>
        </w:rPr>
        <w:t>Energetska obnova i korištenje obnovljivih izvora energije u zgradama javnog sektora</w:t>
      </w:r>
      <w:r w:rsidRPr="00832ABB">
        <w:rPr>
          <w:rFonts w:eastAsia="Garamond"/>
          <w:color w:val="000000" w:themeColor="text1"/>
          <w:spacing w:val="6"/>
        </w:rPr>
        <w:t xml:space="preserve">", a koja obuhvaća sljedeće radove: </w:t>
      </w:r>
    </w:p>
    <w:p w14:paraId="7DAD0159" w14:textId="594864DA" w:rsidR="00E3055A" w:rsidRPr="00832ABB" w:rsidRDefault="00657497" w:rsidP="00A469FE">
      <w:pPr>
        <w:pStyle w:val="Odlomakpopisa"/>
        <w:numPr>
          <w:ilvl w:val="0"/>
          <w:numId w:val="38"/>
        </w:numPr>
        <w:spacing w:before="10" w:line="246" w:lineRule="exact"/>
        <w:ind w:right="-190"/>
        <w:jc w:val="both"/>
        <w:textAlignment w:val="baseline"/>
        <w:rPr>
          <w:rFonts w:eastAsia="Garamond"/>
          <w:spacing w:val="6"/>
        </w:rPr>
      </w:pPr>
      <w:r w:rsidRPr="00832ABB">
        <w:rPr>
          <w:rFonts w:eastAsia="Garamond"/>
          <w:spacing w:val="6"/>
        </w:rPr>
        <w:t>građevinsk</w:t>
      </w:r>
      <w:r w:rsidR="000571BA" w:rsidRPr="00832ABB">
        <w:rPr>
          <w:rFonts w:eastAsia="Garamond"/>
          <w:spacing w:val="6"/>
        </w:rPr>
        <w:t>e</w:t>
      </w:r>
      <w:r w:rsidRPr="00832ABB">
        <w:rPr>
          <w:rFonts w:eastAsia="Garamond"/>
          <w:spacing w:val="6"/>
        </w:rPr>
        <w:t xml:space="preserve"> </w:t>
      </w:r>
      <w:r w:rsidR="000571BA" w:rsidRPr="00832ABB">
        <w:rPr>
          <w:rFonts w:eastAsia="Garamond"/>
          <w:spacing w:val="6"/>
        </w:rPr>
        <w:t>radove</w:t>
      </w:r>
      <w:r w:rsidR="00A455D8" w:rsidRPr="00832ABB">
        <w:rPr>
          <w:rFonts w:eastAsia="Garamond"/>
          <w:spacing w:val="6"/>
        </w:rPr>
        <w:t>:</w:t>
      </w:r>
    </w:p>
    <w:p w14:paraId="5D848023" w14:textId="1B2F26C1" w:rsidR="00A455D8" w:rsidRPr="00832ABB" w:rsidRDefault="00A455D8" w:rsidP="00BC71AF">
      <w:pPr>
        <w:spacing w:before="10" w:line="246" w:lineRule="exact"/>
        <w:ind w:right="-190"/>
        <w:jc w:val="both"/>
        <w:textAlignment w:val="baseline"/>
        <w:rPr>
          <w:rFonts w:eastAsia="Garamond"/>
          <w:spacing w:val="6"/>
        </w:rPr>
      </w:pPr>
      <w:bookmarkStart w:id="17" w:name="_Hlk3708799"/>
      <w:r w:rsidRPr="00832ABB">
        <w:rPr>
          <w:rFonts w:eastAsia="Garamond"/>
          <w:spacing w:val="6"/>
        </w:rPr>
        <w:t>- pripremni radovi, demontaže i rušenja,</w:t>
      </w:r>
    </w:p>
    <w:p w14:paraId="512F35C8" w14:textId="2AA0EC7E" w:rsidR="00A455D8" w:rsidRPr="00832ABB" w:rsidRDefault="00A455D8" w:rsidP="00BC71AF">
      <w:pPr>
        <w:spacing w:before="10" w:line="246" w:lineRule="exact"/>
        <w:ind w:right="-190"/>
        <w:jc w:val="both"/>
        <w:textAlignment w:val="baseline"/>
        <w:rPr>
          <w:rFonts w:eastAsia="Garamond"/>
          <w:spacing w:val="6"/>
        </w:rPr>
      </w:pPr>
      <w:r w:rsidRPr="00832ABB">
        <w:rPr>
          <w:rFonts w:eastAsia="Garamond"/>
          <w:spacing w:val="6"/>
        </w:rPr>
        <w:t>- zidarski radovi,</w:t>
      </w:r>
    </w:p>
    <w:p w14:paraId="7AEE7F92" w14:textId="017947F5" w:rsidR="00A455D8" w:rsidRPr="00832ABB" w:rsidRDefault="00A455D8" w:rsidP="00BC71AF">
      <w:pPr>
        <w:spacing w:before="10" w:line="246" w:lineRule="exact"/>
        <w:ind w:right="-190"/>
        <w:jc w:val="both"/>
        <w:textAlignment w:val="baseline"/>
        <w:rPr>
          <w:rFonts w:eastAsia="Garamond"/>
          <w:spacing w:val="6"/>
        </w:rPr>
      </w:pPr>
      <w:r w:rsidRPr="00832ABB">
        <w:rPr>
          <w:rFonts w:eastAsia="Garamond"/>
          <w:spacing w:val="6"/>
        </w:rPr>
        <w:t>- betonski i armiranobetonski radovi,</w:t>
      </w:r>
    </w:p>
    <w:bookmarkEnd w:id="17"/>
    <w:p w14:paraId="24CA4478" w14:textId="76DC1F14" w:rsidR="00A455D8" w:rsidRPr="00832ABB" w:rsidRDefault="00A455D8" w:rsidP="00BC71AF">
      <w:pPr>
        <w:spacing w:before="10" w:line="246" w:lineRule="exact"/>
        <w:ind w:right="-190"/>
        <w:jc w:val="both"/>
        <w:textAlignment w:val="baseline"/>
        <w:rPr>
          <w:rFonts w:eastAsia="Garamond"/>
          <w:spacing w:val="6"/>
        </w:rPr>
      </w:pPr>
      <w:r w:rsidRPr="00832ABB">
        <w:rPr>
          <w:rFonts w:eastAsia="Garamond"/>
          <w:spacing w:val="6"/>
        </w:rPr>
        <w:t>- razno</w:t>
      </w:r>
    </w:p>
    <w:p w14:paraId="1FD1CF3A" w14:textId="1DBAA574" w:rsidR="00A455D8" w:rsidRPr="00832ABB" w:rsidRDefault="00A455D8" w:rsidP="006D4424">
      <w:pPr>
        <w:spacing w:before="10" w:line="276" w:lineRule="auto"/>
        <w:ind w:firstLine="709"/>
        <w:jc w:val="both"/>
        <w:textAlignment w:val="baseline"/>
        <w:rPr>
          <w:rFonts w:eastAsia="Garamond"/>
          <w:spacing w:val="6"/>
        </w:rPr>
      </w:pPr>
      <w:r w:rsidRPr="00832ABB">
        <w:rPr>
          <w:rFonts w:eastAsia="Garamond"/>
          <w:spacing w:val="6"/>
        </w:rPr>
        <w:t>b)</w:t>
      </w:r>
      <w:r w:rsidR="00E3715E" w:rsidRPr="00832ABB">
        <w:rPr>
          <w:rFonts w:eastAsia="Garamond"/>
          <w:spacing w:val="6"/>
        </w:rPr>
        <w:t xml:space="preserve"> </w:t>
      </w:r>
      <w:r w:rsidRPr="00832ABB">
        <w:rPr>
          <w:rFonts w:eastAsia="Garamond"/>
          <w:spacing w:val="6"/>
        </w:rPr>
        <w:t>obrtničk</w:t>
      </w:r>
      <w:r w:rsidR="00012E51" w:rsidRPr="00832ABB">
        <w:rPr>
          <w:rFonts w:eastAsia="Garamond"/>
          <w:spacing w:val="6"/>
        </w:rPr>
        <w:t>e radove</w:t>
      </w:r>
      <w:r w:rsidR="000571BA" w:rsidRPr="00832ABB">
        <w:rPr>
          <w:rFonts w:eastAsia="Garamond"/>
          <w:spacing w:val="6"/>
        </w:rPr>
        <w:t xml:space="preserve"> :</w:t>
      </w:r>
    </w:p>
    <w:p w14:paraId="3F5A3618" w14:textId="477FEC43" w:rsidR="00A455D8" w:rsidRPr="00832ABB" w:rsidRDefault="000571BA" w:rsidP="00E3055A">
      <w:pPr>
        <w:spacing w:before="10" w:line="276" w:lineRule="auto"/>
        <w:jc w:val="both"/>
        <w:textAlignment w:val="baseline"/>
        <w:rPr>
          <w:rFonts w:eastAsia="Garamond"/>
          <w:spacing w:val="6"/>
        </w:rPr>
      </w:pPr>
      <w:r w:rsidRPr="00832ABB">
        <w:rPr>
          <w:rFonts w:eastAsia="Garamond"/>
          <w:spacing w:val="6"/>
        </w:rPr>
        <w:t>- stolarski radovi</w:t>
      </w:r>
      <w:r w:rsidR="00260BBB" w:rsidRPr="00832ABB">
        <w:rPr>
          <w:rFonts w:eastAsia="Garamond"/>
          <w:spacing w:val="6"/>
        </w:rPr>
        <w:t>,</w:t>
      </w:r>
      <w:r w:rsidRPr="00832ABB">
        <w:rPr>
          <w:rFonts w:eastAsia="Garamond"/>
          <w:spacing w:val="6"/>
        </w:rPr>
        <w:t xml:space="preserve"> </w:t>
      </w:r>
    </w:p>
    <w:p w14:paraId="4A295D72" w14:textId="54CB4523" w:rsidR="00A96CA2" w:rsidRPr="00832ABB" w:rsidRDefault="00A96CA2" w:rsidP="00A96CA2">
      <w:pPr>
        <w:spacing w:before="10" w:line="246" w:lineRule="exact"/>
        <w:ind w:right="-190"/>
        <w:jc w:val="both"/>
        <w:textAlignment w:val="baseline"/>
        <w:rPr>
          <w:rFonts w:eastAsia="Garamond"/>
          <w:spacing w:val="6"/>
        </w:rPr>
      </w:pPr>
      <w:r w:rsidRPr="00832ABB">
        <w:rPr>
          <w:rFonts w:eastAsia="Garamond"/>
          <w:spacing w:val="6"/>
        </w:rPr>
        <w:t xml:space="preserve">- tesarski radovi, </w:t>
      </w:r>
    </w:p>
    <w:p w14:paraId="7FCEB13E" w14:textId="1197B3D0" w:rsidR="00A455D8" w:rsidRPr="00832ABB" w:rsidRDefault="00A455D8" w:rsidP="00E3055A">
      <w:pPr>
        <w:spacing w:before="10" w:line="276" w:lineRule="auto"/>
        <w:jc w:val="both"/>
        <w:textAlignment w:val="baseline"/>
        <w:rPr>
          <w:rFonts w:eastAsia="Garamond"/>
          <w:spacing w:val="6"/>
        </w:rPr>
      </w:pPr>
      <w:bookmarkStart w:id="18" w:name="_Hlk3708833"/>
      <w:r w:rsidRPr="00832ABB">
        <w:rPr>
          <w:rFonts w:eastAsia="Garamond"/>
          <w:spacing w:val="6"/>
        </w:rPr>
        <w:t>- bravarski radovi</w:t>
      </w:r>
      <w:r w:rsidR="00260BBB" w:rsidRPr="00832ABB">
        <w:rPr>
          <w:rFonts w:eastAsia="Garamond"/>
          <w:spacing w:val="6"/>
        </w:rPr>
        <w:t>,</w:t>
      </w:r>
      <w:r w:rsidR="000571BA" w:rsidRPr="00832ABB">
        <w:rPr>
          <w:rFonts w:eastAsia="Garamond"/>
          <w:spacing w:val="6"/>
        </w:rPr>
        <w:t xml:space="preserve"> </w:t>
      </w:r>
    </w:p>
    <w:p w14:paraId="5AE0DC83" w14:textId="03D9F481" w:rsidR="00A455D8" w:rsidRPr="00832ABB" w:rsidRDefault="00A455D8" w:rsidP="00E3055A">
      <w:pPr>
        <w:spacing w:before="10" w:line="276" w:lineRule="auto"/>
        <w:jc w:val="both"/>
        <w:textAlignment w:val="baseline"/>
        <w:rPr>
          <w:rFonts w:eastAsia="Garamond"/>
          <w:spacing w:val="6"/>
        </w:rPr>
      </w:pPr>
      <w:r w:rsidRPr="00832ABB">
        <w:rPr>
          <w:rFonts w:eastAsia="Garamond"/>
          <w:spacing w:val="6"/>
        </w:rPr>
        <w:t>- fasaderski radovi</w:t>
      </w:r>
      <w:r w:rsidR="00260BBB" w:rsidRPr="00832ABB">
        <w:rPr>
          <w:rFonts w:eastAsia="Garamond"/>
          <w:spacing w:val="6"/>
        </w:rPr>
        <w:t>,</w:t>
      </w:r>
      <w:r w:rsidR="006B2460" w:rsidRPr="00832ABB">
        <w:rPr>
          <w:rFonts w:eastAsia="Garamond"/>
          <w:spacing w:val="6"/>
        </w:rPr>
        <w:t xml:space="preserve"> </w:t>
      </w:r>
    </w:p>
    <w:p w14:paraId="4A162DC5" w14:textId="5735E58A" w:rsidR="00A455D8" w:rsidRPr="00832ABB" w:rsidRDefault="00A455D8" w:rsidP="00E3055A">
      <w:pPr>
        <w:spacing w:before="10" w:line="276" w:lineRule="auto"/>
        <w:jc w:val="both"/>
        <w:textAlignment w:val="baseline"/>
        <w:rPr>
          <w:rFonts w:eastAsia="Garamond"/>
          <w:spacing w:val="6"/>
        </w:rPr>
      </w:pPr>
      <w:r w:rsidRPr="00832ABB">
        <w:rPr>
          <w:rFonts w:eastAsia="Garamond"/>
          <w:spacing w:val="6"/>
        </w:rPr>
        <w:t>- soboslikarsko ličilački radovi</w:t>
      </w:r>
      <w:r w:rsidR="006B2460" w:rsidRPr="00832ABB">
        <w:rPr>
          <w:rFonts w:eastAsia="Garamond"/>
          <w:spacing w:val="6"/>
        </w:rPr>
        <w:t xml:space="preserve"> </w:t>
      </w:r>
    </w:p>
    <w:p w14:paraId="295D06F0" w14:textId="5B85A658" w:rsidR="006B2460" w:rsidRPr="00832ABB" w:rsidRDefault="006B2460" w:rsidP="006B2460">
      <w:pPr>
        <w:spacing w:before="10" w:line="276" w:lineRule="auto"/>
        <w:jc w:val="both"/>
        <w:textAlignment w:val="baseline"/>
        <w:rPr>
          <w:rFonts w:eastAsia="Garamond"/>
          <w:spacing w:val="6"/>
        </w:rPr>
      </w:pPr>
      <w:r w:rsidRPr="00832ABB">
        <w:rPr>
          <w:rFonts w:eastAsia="Garamond"/>
          <w:spacing w:val="6"/>
        </w:rPr>
        <w:t>- limarski radovi</w:t>
      </w:r>
      <w:r w:rsidR="00260BBB" w:rsidRPr="00832ABB">
        <w:rPr>
          <w:rFonts w:eastAsia="Garamond"/>
          <w:spacing w:val="6"/>
        </w:rPr>
        <w:t>,</w:t>
      </w:r>
      <w:r w:rsidRPr="00832ABB">
        <w:rPr>
          <w:rFonts w:eastAsia="Garamond"/>
          <w:spacing w:val="6"/>
        </w:rPr>
        <w:t xml:space="preserve"> </w:t>
      </w:r>
    </w:p>
    <w:p w14:paraId="2FBD0492" w14:textId="35AEEF88" w:rsidR="00A14BC6" w:rsidRPr="00832ABB" w:rsidRDefault="006B2460" w:rsidP="006B2460">
      <w:pPr>
        <w:spacing w:before="10" w:line="276" w:lineRule="auto"/>
        <w:jc w:val="both"/>
        <w:textAlignment w:val="baseline"/>
        <w:rPr>
          <w:rFonts w:eastAsia="Times New Roman"/>
          <w:lang w:eastAsia="hr-HR"/>
        </w:rPr>
      </w:pPr>
      <w:r w:rsidRPr="00832ABB">
        <w:rPr>
          <w:rFonts w:eastAsia="Garamond"/>
          <w:spacing w:val="6"/>
        </w:rPr>
        <w:t xml:space="preserve">- </w:t>
      </w:r>
      <w:r w:rsidR="000571BA" w:rsidRPr="00832ABB">
        <w:rPr>
          <w:rFonts w:eastAsia="Times New Roman"/>
          <w:lang w:eastAsia="hr-HR"/>
        </w:rPr>
        <w:t>krovopokrivački radovi</w:t>
      </w:r>
      <w:r w:rsidR="00260BBB" w:rsidRPr="00832ABB">
        <w:rPr>
          <w:rFonts w:eastAsia="Times New Roman"/>
          <w:lang w:eastAsia="hr-HR"/>
        </w:rPr>
        <w:t>,</w:t>
      </w:r>
    </w:p>
    <w:p w14:paraId="3E563C71" w14:textId="33ED00EE" w:rsidR="006D4424" w:rsidRPr="00832ABB" w:rsidRDefault="006D4424" w:rsidP="006B2460">
      <w:pPr>
        <w:spacing w:before="10" w:line="276" w:lineRule="auto"/>
        <w:jc w:val="both"/>
        <w:textAlignment w:val="baseline"/>
        <w:rPr>
          <w:rFonts w:eastAsia="Times New Roman"/>
          <w:lang w:eastAsia="hr-HR"/>
        </w:rPr>
      </w:pPr>
      <w:r w:rsidRPr="00832ABB">
        <w:rPr>
          <w:rFonts w:eastAsia="Times New Roman"/>
          <w:lang w:eastAsia="hr-HR"/>
        </w:rPr>
        <w:t>- strojarski radovi</w:t>
      </w:r>
      <w:r w:rsidR="00260BBB" w:rsidRPr="00832ABB">
        <w:rPr>
          <w:rFonts w:eastAsia="Times New Roman"/>
          <w:lang w:eastAsia="hr-HR"/>
        </w:rPr>
        <w:t>,</w:t>
      </w:r>
    </w:p>
    <w:p w14:paraId="7119A811" w14:textId="14DA43D5" w:rsidR="00E3715E" w:rsidRPr="00832ABB" w:rsidRDefault="00EE7CE7" w:rsidP="00E3055A">
      <w:pPr>
        <w:spacing w:before="10" w:line="276" w:lineRule="auto"/>
        <w:jc w:val="both"/>
        <w:textAlignment w:val="baseline"/>
        <w:rPr>
          <w:rFonts w:eastAsia="Garamond"/>
          <w:spacing w:val="6"/>
        </w:rPr>
      </w:pPr>
      <w:bookmarkStart w:id="19" w:name="_Hlk3708890"/>
      <w:bookmarkEnd w:id="18"/>
      <w:r w:rsidRPr="00832ABB">
        <w:rPr>
          <w:rFonts w:eastAsia="Garamond"/>
          <w:spacing w:val="6"/>
        </w:rPr>
        <w:t xml:space="preserve">- </w:t>
      </w:r>
      <w:r w:rsidR="003978A9" w:rsidRPr="00832ABB">
        <w:rPr>
          <w:rFonts w:eastAsia="Garamond"/>
          <w:spacing w:val="6"/>
        </w:rPr>
        <w:t>elektro</w:t>
      </w:r>
      <w:r w:rsidR="00104A14" w:rsidRPr="00832ABB">
        <w:rPr>
          <w:rFonts w:eastAsia="Garamond"/>
          <w:spacing w:val="6"/>
        </w:rPr>
        <w:t>tehničk</w:t>
      </w:r>
      <w:r w:rsidRPr="00832ABB">
        <w:rPr>
          <w:rFonts w:eastAsia="Garamond"/>
          <w:spacing w:val="6"/>
        </w:rPr>
        <w:t>i</w:t>
      </w:r>
      <w:r w:rsidR="00104A14" w:rsidRPr="00832ABB">
        <w:rPr>
          <w:rFonts w:eastAsia="Garamond"/>
          <w:spacing w:val="6"/>
        </w:rPr>
        <w:t xml:space="preserve"> radov</w:t>
      </w:r>
      <w:r w:rsidRPr="00832ABB">
        <w:rPr>
          <w:rFonts w:eastAsia="Garamond"/>
          <w:spacing w:val="6"/>
        </w:rPr>
        <w:t>i</w:t>
      </w:r>
      <w:bookmarkEnd w:id="19"/>
      <w:r w:rsidRPr="00832ABB">
        <w:rPr>
          <w:rFonts w:eastAsia="Garamond"/>
          <w:spacing w:val="6"/>
        </w:rPr>
        <w:t>,</w:t>
      </w:r>
    </w:p>
    <w:p w14:paraId="4837D12E" w14:textId="14690272" w:rsidR="00F72B34" w:rsidRPr="00832ABB" w:rsidRDefault="00EE7CE7" w:rsidP="00CF21F4">
      <w:pPr>
        <w:spacing w:before="10" w:line="246" w:lineRule="exact"/>
        <w:ind w:right="-190"/>
        <w:jc w:val="both"/>
        <w:textAlignment w:val="baseline"/>
        <w:rPr>
          <w:rFonts w:eastAsia="Garamond"/>
          <w:color w:val="000000"/>
        </w:rPr>
      </w:pPr>
      <w:r w:rsidRPr="00832ABB">
        <w:rPr>
          <w:rFonts w:eastAsia="Garamond"/>
          <w:color w:val="000000"/>
        </w:rPr>
        <w:t>a sve sukladno troškovniku</w:t>
      </w:r>
      <w:r w:rsidR="00F72B34" w:rsidRPr="00832ABB">
        <w:rPr>
          <w:rFonts w:eastAsia="Garamond"/>
          <w:color w:val="000000"/>
        </w:rPr>
        <w:t>, tehničkim karakteristikama i ostalim traženim uvjetima naznačenima u ovoj Dokumentaciji o nabavi (u daljnjem tekstu</w:t>
      </w:r>
      <w:r w:rsidR="00F72B34" w:rsidRPr="00832ABB">
        <w:rPr>
          <w:rFonts w:eastAsia="Garamond"/>
          <w:color w:val="000000" w:themeColor="text1"/>
        </w:rPr>
        <w:t xml:space="preserve">: </w:t>
      </w:r>
      <w:r w:rsidR="003978A9" w:rsidRPr="00832ABB">
        <w:rPr>
          <w:rFonts w:eastAsia="Garamond"/>
          <w:color w:val="000000" w:themeColor="text1"/>
        </w:rPr>
        <w:t>DON</w:t>
      </w:r>
      <w:r w:rsidR="00F72B34" w:rsidRPr="00832ABB">
        <w:rPr>
          <w:rFonts w:eastAsia="Garamond"/>
          <w:color w:val="000000"/>
        </w:rPr>
        <w:t>).</w:t>
      </w:r>
      <w:r w:rsidR="00A54716" w:rsidRPr="00832ABB">
        <w:rPr>
          <w:rFonts w:eastAsia="Garamond"/>
          <w:color w:val="000000"/>
        </w:rPr>
        <w:t xml:space="preserve"> </w:t>
      </w:r>
    </w:p>
    <w:p w14:paraId="3294CA33" w14:textId="77777777" w:rsidR="00E12B3B" w:rsidRPr="00832ABB" w:rsidRDefault="00E12B3B" w:rsidP="00962482">
      <w:pPr>
        <w:rPr>
          <w:iCs/>
        </w:rPr>
      </w:pPr>
    </w:p>
    <w:p w14:paraId="7C9A956F" w14:textId="77777777" w:rsidR="00962482" w:rsidRPr="00832ABB" w:rsidRDefault="00962482" w:rsidP="00962482">
      <w:pPr>
        <w:rPr>
          <w:rStyle w:val="FontStyle35"/>
          <w:lang w:eastAsia="hr-HR"/>
        </w:rPr>
      </w:pPr>
      <w:r w:rsidRPr="00832ABB">
        <w:rPr>
          <w:iCs/>
        </w:rPr>
        <w:t>Predmet nabave nije podijeljen na grupe i dopušteno je podnošenje ponuda isključivo za cjelokupan predmet nabave</w:t>
      </w:r>
      <w:r w:rsidRPr="00832ABB">
        <w:rPr>
          <w:rStyle w:val="FontStyle35"/>
          <w:lang w:eastAsia="hr-HR"/>
        </w:rPr>
        <w:t xml:space="preserve"> sa svim navedenim stavkama u troškovniku. </w:t>
      </w:r>
    </w:p>
    <w:p w14:paraId="2833C667" w14:textId="6750C315" w:rsidR="0088502C" w:rsidRPr="00832ABB" w:rsidRDefault="0088502C" w:rsidP="0088502C">
      <w:pPr>
        <w:spacing w:before="10" w:line="246" w:lineRule="exact"/>
        <w:ind w:right="-190"/>
        <w:jc w:val="both"/>
        <w:textAlignment w:val="baseline"/>
        <w:rPr>
          <w:rFonts w:eastAsia="Garamond"/>
          <w:color w:val="000000" w:themeColor="text1"/>
        </w:rPr>
      </w:pPr>
      <w:r w:rsidRPr="00832ABB">
        <w:rPr>
          <w:rFonts w:eastAsia="Garamond"/>
          <w:color w:val="000000" w:themeColor="text1"/>
        </w:rPr>
        <w:t xml:space="preserve">Naručitelj je sukladno </w:t>
      </w:r>
      <w:r w:rsidR="00E12B3B" w:rsidRPr="00832ABB">
        <w:rPr>
          <w:rFonts w:eastAsia="Garamond"/>
          <w:color w:val="000000" w:themeColor="text1"/>
        </w:rPr>
        <w:t>odredbama članka</w:t>
      </w:r>
      <w:r w:rsidRPr="00832ABB">
        <w:rPr>
          <w:rFonts w:eastAsia="Garamond"/>
          <w:color w:val="000000" w:themeColor="text1"/>
        </w:rPr>
        <w:t xml:space="preserve"> 203. ZJN 2016 odredio predmet nabave na način da predstavlja tehničku, tehnološku, oblikovnu, funkcionalnu</w:t>
      </w:r>
      <w:r w:rsidR="007F68E8" w:rsidRPr="00832ABB">
        <w:rPr>
          <w:rFonts w:eastAsia="Garamond"/>
          <w:color w:val="000000" w:themeColor="text1"/>
        </w:rPr>
        <w:t xml:space="preserve"> i</w:t>
      </w:r>
      <w:r w:rsidRPr="00832ABB">
        <w:rPr>
          <w:rFonts w:eastAsia="Garamond"/>
          <w:color w:val="000000" w:themeColor="text1"/>
        </w:rPr>
        <w:t xml:space="preserve"> objektivno odredivu cjelinu.</w:t>
      </w:r>
    </w:p>
    <w:p w14:paraId="77B1D6C3" w14:textId="77777777" w:rsidR="0088502C" w:rsidRPr="00832ABB" w:rsidRDefault="0088502C" w:rsidP="00962482"/>
    <w:p w14:paraId="21738649" w14:textId="5163C733" w:rsidR="00962482" w:rsidRPr="00832ABB" w:rsidRDefault="00962482" w:rsidP="00962482">
      <w:r w:rsidRPr="00832ABB">
        <w:t>Pri izradi ponude ponuditelj ne smije mijenjati i nadopunjavati tekst dokumentacije o nabavi.</w:t>
      </w:r>
    </w:p>
    <w:p w14:paraId="3B9181FF" w14:textId="77777777" w:rsidR="00152B91" w:rsidRPr="00832ABB" w:rsidRDefault="00152B91" w:rsidP="00415E25">
      <w:pPr>
        <w:spacing w:before="8" w:line="246" w:lineRule="exact"/>
        <w:jc w:val="both"/>
        <w:textAlignment w:val="baseline"/>
        <w:rPr>
          <w:rFonts w:eastAsia="Garamond"/>
          <w:color w:val="000000" w:themeColor="text1"/>
        </w:rPr>
      </w:pPr>
    </w:p>
    <w:p w14:paraId="0786628B" w14:textId="6E83754A" w:rsidR="00DB339C" w:rsidRPr="00832ABB" w:rsidRDefault="00A54716" w:rsidP="00BC71AF">
      <w:pPr>
        <w:pStyle w:val="Naslov2"/>
        <w:rPr>
          <w:rFonts w:ascii="Times New Roman" w:eastAsia="Garamond" w:hAnsi="Times New Roman" w:cs="Times New Roman"/>
          <w:color w:val="auto"/>
          <w:sz w:val="22"/>
          <w:szCs w:val="22"/>
        </w:rPr>
      </w:pPr>
      <w:bookmarkStart w:id="20" w:name="_Toc17453514"/>
      <w:r w:rsidRPr="00832ABB">
        <w:rPr>
          <w:rFonts w:ascii="Times New Roman" w:eastAsia="Garamond" w:hAnsi="Times New Roman" w:cs="Times New Roman"/>
          <w:color w:val="auto"/>
          <w:sz w:val="22"/>
          <w:szCs w:val="22"/>
        </w:rPr>
        <w:t>2.2. Brojčane oznake nomenklature:</w:t>
      </w:r>
      <w:r w:rsidR="00AA3660" w:rsidRPr="00832ABB">
        <w:rPr>
          <w:rFonts w:ascii="Times New Roman" w:eastAsia="Garamond" w:hAnsi="Times New Roman" w:cs="Times New Roman"/>
          <w:color w:val="auto"/>
          <w:sz w:val="22"/>
          <w:szCs w:val="22"/>
        </w:rPr>
        <w:t xml:space="preserve"> </w:t>
      </w:r>
      <w:r w:rsidR="00AA3660" w:rsidRPr="00832ABB">
        <w:rPr>
          <w:rFonts w:ascii="Times New Roman" w:eastAsiaTheme="minorHAnsi" w:hAnsi="Times New Roman" w:cs="Times New Roman"/>
          <w:color w:val="auto"/>
          <w:sz w:val="22"/>
          <w:szCs w:val="22"/>
        </w:rPr>
        <w:t xml:space="preserve">Glavna CPV oznaka: </w:t>
      </w:r>
      <w:r w:rsidR="00C74828" w:rsidRPr="00832ABB">
        <w:rPr>
          <w:rFonts w:ascii="Times New Roman" w:eastAsia="Calibri" w:hAnsi="Times New Roman" w:cs="Times New Roman"/>
          <w:color w:val="auto"/>
          <w:sz w:val="22"/>
          <w:szCs w:val="22"/>
        </w:rPr>
        <w:t>45443000-4.</w:t>
      </w:r>
      <w:bookmarkEnd w:id="20"/>
    </w:p>
    <w:p w14:paraId="657EAD49" w14:textId="48002305" w:rsidR="00C74828" w:rsidRPr="00832ABB" w:rsidRDefault="00A54716" w:rsidP="00DB339C">
      <w:pPr>
        <w:pStyle w:val="Bezproreda"/>
        <w:rPr>
          <w:lang w:val="hr-HR"/>
        </w:rPr>
      </w:pPr>
      <w:r w:rsidRPr="00832ABB">
        <w:rPr>
          <w:lang w:val="hr-HR"/>
        </w:rPr>
        <w:t xml:space="preserve"> </w:t>
      </w:r>
      <w:r w:rsidR="00C74828" w:rsidRPr="00832ABB">
        <w:rPr>
          <w:lang w:val="hr-HR"/>
        </w:rPr>
        <w:t>Dodatne šifre CPV-a :</w:t>
      </w:r>
    </w:p>
    <w:p w14:paraId="5834F139" w14:textId="47CABEA2" w:rsidR="003D7BD3" w:rsidRPr="00832ABB" w:rsidRDefault="00415E25" w:rsidP="00DB339C">
      <w:pPr>
        <w:pStyle w:val="Bezproreda"/>
        <w:rPr>
          <w:lang w:val="hr-HR"/>
        </w:rPr>
      </w:pPr>
      <w:r w:rsidRPr="00832ABB">
        <w:rPr>
          <w:lang w:val="hr-HR"/>
        </w:rPr>
        <w:t>CPV - 452151</w:t>
      </w:r>
      <w:r w:rsidR="00B56D0C" w:rsidRPr="00832ABB">
        <w:rPr>
          <w:lang w:val="hr-HR"/>
        </w:rPr>
        <w:t>0</w:t>
      </w:r>
      <w:r w:rsidRPr="00832ABB">
        <w:rPr>
          <w:lang w:val="hr-HR"/>
        </w:rPr>
        <w:t>0-</w:t>
      </w:r>
      <w:r w:rsidR="00B56D0C" w:rsidRPr="00832ABB">
        <w:rPr>
          <w:lang w:val="hr-HR"/>
        </w:rPr>
        <w:t>8</w:t>
      </w:r>
      <w:r w:rsidRPr="00832ABB">
        <w:rPr>
          <w:lang w:val="hr-HR"/>
        </w:rPr>
        <w:t xml:space="preserve"> </w:t>
      </w:r>
      <w:r w:rsidR="0042761A" w:rsidRPr="00832ABB">
        <w:rPr>
          <w:lang w:val="hr-HR"/>
        </w:rPr>
        <w:t>- Građevinski  radovi  na  zgradama  vezani</w:t>
      </w:r>
      <w:r w:rsidR="00BD39B9" w:rsidRPr="00832ABB">
        <w:rPr>
          <w:lang w:val="hr-HR"/>
        </w:rPr>
        <w:t>h</w:t>
      </w:r>
      <w:r w:rsidR="0042761A" w:rsidRPr="00832ABB">
        <w:rPr>
          <w:lang w:val="hr-HR"/>
        </w:rPr>
        <w:t xml:space="preserve">  za  zdravstvo</w:t>
      </w:r>
    </w:p>
    <w:p w14:paraId="12505709" w14:textId="77777777" w:rsidR="00E337E4" w:rsidRPr="00832ABB" w:rsidRDefault="0042761A" w:rsidP="0042761A">
      <w:pPr>
        <w:spacing w:before="10" w:line="246" w:lineRule="exact"/>
        <w:ind w:right="-190"/>
        <w:jc w:val="both"/>
        <w:textAlignment w:val="baseline"/>
        <w:rPr>
          <w:rFonts w:eastAsia="Garamond"/>
          <w:color w:val="000000" w:themeColor="text1"/>
          <w:spacing w:val="6"/>
        </w:rPr>
      </w:pPr>
      <w:r w:rsidRPr="00832ABB">
        <w:rPr>
          <w:rFonts w:eastAsia="Garamond"/>
          <w:color w:val="000000" w:themeColor="text1"/>
          <w:spacing w:val="6"/>
        </w:rPr>
        <w:t xml:space="preserve">- pripremni radovi, demontaže i rušenja: </w:t>
      </w:r>
    </w:p>
    <w:p w14:paraId="231E10BD" w14:textId="444AAE42" w:rsidR="00E337E4" w:rsidRPr="00832ABB" w:rsidRDefault="00E337E4" w:rsidP="0042761A">
      <w:pPr>
        <w:spacing w:before="10" w:line="246" w:lineRule="exact"/>
        <w:ind w:right="-190"/>
        <w:jc w:val="both"/>
        <w:textAlignment w:val="baseline"/>
        <w:rPr>
          <w:rFonts w:eastAsia="Garamond"/>
          <w:spacing w:val="6"/>
        </w:rPr>
      </w:pPr>
      <w:r w:rsidRPr="00832ABB">
        <w:t xml:space="preserve">CPV - </w:t>
      </w:r>
      <w:r w:rsidR="0042761A" w:rsidRPr="00832ABB">
        <w:t>45111000-8</w:t>
      </w:r>
      <w:r w:rsidR="0042761A" w:rsidRPr="00832ABB">
        <w:rPr>
          <w:rFonts w:eastAsia="Garamond"/>
          <w:spacing w:val="6"/>
        </w:rPr>
        <w:t xml:space="preserve"> - radovi rušenja, priprema i čišćenje gradilišta </w:t>
      </w:r>
      <w:r w:rsidR="00527BD5" w:rsidRPr="00832ABB">
        <w:rPr>
          <w:rFonts w:eastAsia="Garamond"/>
          <w:spacing w:val="6"/>
        </w:rPr>
        <w:t xml:space="preserve">i </w:t>
      </w:r>
    </w:p>
    <w:p w14:paraId="7A561A70" w14:textId="000BEF40" w:rsidR="0042761A" w:rsidRPr="00832ABB" w:rsidRDefault="00E337E4" w:rsidP="0042761A">
      <w:pPr>
        <w:spacing w:before="10" w:line="246" w:lineRule="exact"/>
        <w:ind w:right="-190"/>
        <w:jc w:val="both"/>
        <w:textAlignment w:val="baseline"/>
        <w:rPr>
          <w:rFonts w:eastAsia="Garamond"/>
          <w:spacing w:val="6"/>
        </w:rPr>
      </w:pPr>
      <w:r w:rsidRPr="00832ABB">
        <w:rPr>
          <w:rFonts w:eastAsia="Garamond"/>
          <w:spacing w:val="6"/>
        </w:rPr>
        <w:t xml:space="preserve">CPV - </w:t>
      </w:r>
      <w:r w:rsidR="0042761A" w:rsidRPr="00832ABB">
        <w:rPr>
          <w:rFonts w:eastAsia="Garamond"/>
          <w:spacing w:val="6"/>
        </w:rPr>
        <w:t xml:space="preserve">45111300-1 – radovi demontaže </w:t>
      </w:r>
    </w:p>
    <w:p w14:paraId="139CA5E6" w14:textId="5D95D451" w:rsidR="00895159" w:rsidRPr="00832ABB" w:rsidRDefault="0042761A" w:rsidP="0042761A">
      <w:pPr>
        <w:spacing w:before="10" w:line="246" w:lineRule="exact"/>
        <w:ind w:right="-190"/>
        <w:jc w:val="both"/>
        <w:textAlignment w:val="baseline"/>
      </w:pPr>
      <w:r w:rsidRPr="00832ABB">
        <w:rPr>
          <w:rFonts w:eastAsia="Garamond"/>
          <w:color w:val="000000" w:themeColor="text1"/>
          <w:spacing w:val="6"/>
        </w:rPr>
        <w:t>- zidarski radovi</w:t>
      </w:r>
      <w:r w:rsidR="00895159" w:rsidRPr="00832ABB">
        <w:rPr>
          <w:rFonts w:eastAsia="Garamond"/>
          <w:color w:val="000000" w:themeColor="text1"/>
          <w:spacing w:val="6"/>
        </w:rPr>
        <w:t xml:space="preserve">: </w:t>
      </w:r>
      <w:r w:rsidRPr="00832ABB">
        <w:t xml:space="preserve"> </w:t>
      </w:r>
    </w:p>
    <w:p w14:paraId="5441441B" w14:textId="64E6127C" w:rsidR="0042761A" w:rsidRPr="00832ABB" w:rsidRDefault="00E337E4" w:rsidP="0042761A">
      <w:pPr>
        <w:spacing w:before="10" w:line="246" w:lineRule="exact"/>
        <w:ind w:right="-190"/>
        <w:jc w:val="both"/>
        <w:textAlignment w:val="baseline"/>
        <w:rPr>
          <w:rFonts w:eastAsia="Garamond"/>
          <w:spacing w:val="6"/>
        </w:rPr>
      </w:pPr>
      <w:r w:rsidRPr="00832ABB">
        <w:rPr>
          <w:rFonts w:eastAsia="Garamond"/>
          <w:spacing w:val="6"/>
        </w:rPr>
        <w:t xml:space="preserve">CPV - </w:t>
      </w:r>
      <w:r w:rsidR="0042761A" w:rsidRPr="00832ABB">
        <w:rPr>
          <w:rFonts w:eastAsia="Garamond"/>
          <w:spacing w:val="6"/>
        </w:rPr>
        <w:t>45262522-6 – zidarski radovi</w:t>
      </w:r>
    </w:p>
    <w:p w14:paraId="57FF0862" w14:textId="77777777" w:rsidR="00895159" w:rsidRPr="00832ABB" w:rsidRDefault="0042761A" w:rsidP="0042761A">
      <w:pPr>
        <w:spacing w:before="10" w:line="246" w:lineRule="exact"/>
        <w:ind w:right="-190"/>
        <w:jc w:val="both"/>
        <w:textAlignment w:val="baseline"/>
        <w:rPr>
          <w:rFonts w:eastAsia="Garamond"/>
          <w:spacing w:val="6"/>
        </w:rPr>
      </w:pPr>
      <w:r w:rsidRPr="00832ABB">
        <w:rPr>
          <w:rFonts w:eastAsia="Garamond"/>
          <w:spacing w:val="6"/>
        </w:rPr>
        <w:t>- betonski i armiranobetonski radovi</w:t>
      </w:r>
    </w:p>
    <w:p w14:paraId="31369F45" w14:textId="69600DA4" w:rsidR="00895159" w:rsidRPr="00832ABB" w:rsidRDefault="00E337E4" w:rsidP="0042761A">
      <w:pPr>
        <w:spacing w:before="10" w:line="246" w:lineRule="exact"/>
        <w:ind w:right="-190"/>
        <w:jc w:val="both"/>
        <w:textAlignment w:val="baseline"/>
      </w:pPr>
      <w:r w:rsidRPr="00832ABB">
        <w:t xml:space="preserve">CPV - </w:t>
      </w:r>
      <w:r w:rsidR="0042761A" w:rsidRPr="00832ABB">
        <w:t xml:space="preserve">45262300-4 – betonski radovi i </w:t>
      </w:r>
    </w:p>
    <w:p w14:paraId="66DEAA21" w14:textId="24F837F4" w:rsidR="0042761A" w:rsidRPr="00832ABB" w:rsidRDefault="00E337E4" w:rsidP="0042761A">
      <w:pPr>
        <w:spacing w:before="10" w:line="246" w:lineRule="exact"/>
        <w:ind w:right="-190"/>
        <w:jc w:val="both"/>
        <w:textAlignment w:val="baseline"/>
        <w:rPr>
          <w:rFonts w:eastAsia="Garamond"/>
          <w:spacing w:val="6"/>
        </w:rPr>
      </w:pPr>
      <w:r w:rsidRPr="00832ABB">
        <w:rPr>
          <w:rFonts w:eastAsia="Garamond"/>
          <w:spacing w:val="6"/>
        </w:rPr>
        <w:t xml:space="preserve">CPV - </w:t>
      </w:r>
      <w:r w:rsidR="0042761A" w:rsidRPr="00832ABB">
        <w:rPr>
          <w:rFonts w:eastAsia="Garamond"/>
          <w:spacing w:val="6"/>
        </w:rPr>
        <w:t>45262310-7- armiranobetonski radovi</w:t>
      </w:r>
    </w:p>
    <w:p w14:paraId="79C8B68E" w14:textId="77777777" w:rsidR="00895159" w:rsidRPr="00832ABB" w:rsidRDefault="0042761A" w:rsidP="0042761A">
      <w:pPr>
        <w:rPr>
          <w:rFonts w:eastAsia="Garamond"/>
          <w:spacing w:val="6"/>
        </w:rPr>
      </w:pPr>
      <w:r w:rsidRPr="00832ABB">
        <w:rPr>
          <w:rFonts w:eastAsia="Garamond"/>
          <w:spacing w:val="6"/>
        </w:rPr>
        <w:t>- tesarski radovi</w:t>
      </w:r>
      <w:r w:rsidR="00527BD5" w:rsidRPr="00832ABB">
        <w:rPr>
          <w:rFonts w:eastAsia="Garamond"/>
          <w:spacing w:val="6"/>
        </w:rPr>
        <w:t xml:space="preserve">: </w:t>
      </w:r>
    </w:p>
    <w:p w14:paraId="67B9ABD4" w14:textId="1EFBE324" w:rsidR="00DB339C" w:rsidRPr="00832ABB" w:rsidRDefault="00E337E4" w:rsidP="0042761A">
      <w:r w:rsidRPr="00832ABB">
        <w:t xml:space="preserve">CPV - </w:t>
      </w:r>
      <w:r w:rsidR="00527BD5" w:rsidRPr="00832ABB">
        <w:t>45422000-1 – tesarski radovi</w:t>
      </w:r>
    </w:p>
    <w:p w14:paraId="2599370F" w14:textId="77777777" w:rsidR="00895159" w:rsidRPr="00832ABB" w:rsidRDefault="0042761A" w:rsidP="00BC71AF">
      <w:pPr>
        <w:rPr>
          <w:rFonts w:eastAsia="Garamond"/>
          <w:spacing w:val="6"/>
        </w:rPr>
      </w:pPr>
      <w:r w:rsidRPr="00832ABB">
        <w:rPr>
          <w:rFonts w:eastAsia="Garamond"/>
          <w:spacing w:val="6"/>
        </w:rPr>
        <w:t>- stolarski radovi</w:t>
      </w:r>
      <w:r w:rsidR="00527BD5" w:rsidRPr="00832ABB">
        <w:rPr>
          <w:rFonts w:eastAsia="Garamond"/>
          <w:spacing w:val="6"/>
        </w:rPr>
        <w:t xml:space="preserve">: </w:t>
      </w:r>
    </w:p>
    <w:p w14:paraId="5922CD33" w14:textId="40459566" w:rsidR="00895159" w:rsidRPr="00832ABB" w:rsidRDefault="00E337E4" w:rsidP="00BC71AF">
      <w:r w:rsidRPr="00832ABB">
        <w:t xml:space="preserve">CPV - </w:t>
      </w:r>
      <w:r w:rsidR="00527BD5" w:rsidRPr="00832ABB">
        <w:t xml:space="preserve">45420000-7 – radovi na ugradnji stolarije i </w:t>
      </w:r>
    </w:p>
    <w:p w14:paraId="0216EC88" w14:textId="4881422C" w:rsidR="00BC71AF" w:rsidRPr="00832ABB" w:rsidRDefault="00E337E4" w:rsidP="00BC71AF">
      <w:r w:rsidRPr="00832ABB">
        <w:t xml:space="preserve">CPV - </w:t>
      </w:r>
      <w:r w:rsidR="00527BD5" w:rsidRPr="00832ABB">
        <w:t>45421000-4 – stolarski radovi</w:t>
      </w:r>
    </w:p>
    <w:p w14:paraId="1FF1F709" w14:textId="77777777" w:rsidR="00895159" w:rsidRPr="00832ABB" w:rsidRDefault="0042761A" w:rsidP="0042761A">
      <w:pPr>
        <w:spacing w:before="10" w:line="276" w:lineRule="auto"/>
        <w:jc w:val="both"/>
        <w:textAlignment w:val="baseline"/>
        <w:rPr>
          <w:rFonts w:eastAsia="Garamond"/>
          <w:spacing w:val="6"/>
        </w:rPr>
      </w:pPr>
      <w:r w:rsidRPr="00832ABB">
        <w:rPr>
          <w:rFonts w:eastAsia="Garamond"/>
          <w:spacing w:val="6"/>
        </w:rPr>
        <w:t xml:space="preserve">- bravarski radovi </w:t>
      </w:r>
    </w:p>
    <w:p w14:paraId="01FB40CA" w14:textId="21D45CD7" w:rsidR="0042761A" w:rsidRPr="00832ABB" w:rsidRDefault="00E337E4" w:rsidP="0042761A">
      <w:pPr>
        <w:spacing w:before="10" w:line="276" w:lineRule="auto"/>
        <w:jc w:val="both"/>
        <w:textAlignment w:val="baseline"/>
        <w:rPr>
          <w:rFonts w:eastAsia="Garamond"/>
          <w:spacing w:val="6"/>
        </w:rPr>
      </w:pPr>
      <w:r w:rsidRPr="00832ABB">
        <w:t xml:space="preserve">CPV - </w:t>
      </w:r>
      <w:r w:rsidR="00527BD5" w:rsidRPr="00832ABB">
        <w:t>45421160-3- bravarski radovi</w:t>
      </w:r>
    </w:p>
    <w:p w14:paraId="2430E35A" w14:textId="34B94BDA" w:rsidR="0042761A" w:rsidRPr="00832ABB" w:rsidRDefault="0042761A" w:rsidP="0042761A">
      <w:pPr>
        <w:spacing w:before="10" w:line="276" w:lineRule="auto"/>
        <w:jc w:val="both"/>
        <w:textAlignment w:val="baseline"/>
        <w:rPr>
          <w:rFonts w:eastAsia="Garamond"/>
          <w:spacing w:val="6"/>
        </w:rPr>
      </w:pPr>
      <w:r w:rsidRPr="00832ABB">
        <w:rPr>
          <w:rFonts w:eastAsia="Garamond"/>
          <w:spacing w:val="6"/>
        </w:rPr>
        <w:t xml:space="preserve">- soboslikarsko ličilački radovi </w:t>
      </w:r>
    </w:p>
    <w:p w14:paraId="51082F71" w14:textId="23A24269" w:rsidR="00527BD5" w:rsidRPr="00832ABB" w:rsidRDefault="00E337E4" w:rsidP="0042761A">
      <w:pPr>
        <w:spacing w:before="10" w:line="276" w:lineRule="auto"/>
        <w:jc w:val="both"/>
        <w:textAlignment w:val="baseline"/>
      </w:pPr>
      <w:r w:rsidRPr="00832ABB">
        <w:t xml:space="preserve">CPV - </w:t>
      </w:r>
      <w:r w:rsidR="00527BD5" w:rsidRPr="00832ABB">
        <w:t>45442100-8 Ličilački radovi</w:t>
      </w:r>
    </w:p>
    <w:p w14:paraId="439FAC22" w14:textId="22DA863F" w:rsidR="00527BD5" w:rsidRPr="00832ABB" w:rsidRDefault="00E337E4" w:rsidP="0042761A">
      <w:pPr>
        <w:spacing w:before="10" w:line="276" w:lineRule="auto"/>
        <w:jc w:val="both"/>
        <w:textAlignment w:val="baseline"/>
        <w:rPr>
          <w:rFonts w:eastAsia="Garamond"/>
          <w:spacing w:val="6"/>
        </w:rPr>
      </w:pPr>
      <w:r w:rsidRPr="00832ABB">
        <w:t xml:space="preserve">CPV - </w:t>
      </w:r>
      <w:r w:rsidR="00527BD5" w:rsidRPr="00832ABB">
        <w:t>45442110-1 Radovi na bojenju zgrade</w:t>
      </w:r>
    </w:p>
    <w:p w14:paraId="57219E8F" w14:textId="77777777" w:rsidR="00E337E4" w:rsidRPr="00832ABB" w:rsidRDefault="0042761A" w:rsidP="0042761A">
      <w:pPr>
        <w:spacing w:before="10" w:line="276" w:lineRule="auto"/>
        <w:jc w:val="both"/>
        <w:textAlignment w:val="baseline"/>
        <w:rPr>
          <w:rFonts w:eastAsia="Garamond"/>
          <w:spacing w:val="6"/>
        </w:rPr>
      </w:pPr>
      <w:r w:rsidRPr="00832ABB">
        <w:rPr>
          <w:rFonts w:eastAsia="Garamond"/>
          <w:spacing w:val="6"/>
        </w:rPr>
        <w:t xml:space="preserve">- limarski radovi </w:t>
      </w:r>
    </w:p>
    <w:p w14:paraId="028EBF27" w14:textId="345CD908" w:rsidR="0042761A" w:rsidRPr="00832ABB" w:rsidRDefault="00E337E4" w:rsidP="0042761A">
      <w:pPr>
        <w:spacing w:before="10" w:line="276" w:lineRule="auto"/>
        <w:jc w:val="both"/>
        <w:textAlignment w:val="baseline"/>
      </w:pPr>
      <w:r w:rsidRPr="00832ABB">
        <w:t xml:space="preserve">CPV - </w:t>
      </w:r>
      <w:r w:rsidR="00527BD5" w:rsidRPr="00832ABB">
        <w:t>44172000-6 Limovi (građevinarstvo)</w:t>
      </w:r>
    </w:p>
    <w:p w14:paraId="277AA0AD" w14:textId="68FEDFF2" w:rsidR="00212DA4" w:rsidRPr="00832ABB" w:rsidRDefault="00E337E4" w:rsidP="00212DA4">
      <w:pPr>
        <w:rPr>
          <w:rFonts w:eastAsia="Times New Roman"/>
          <w:lang w:eastAsia="hr-HR"/>
        </w:rPr>
      </w:pPr>
      <w:r w:rsidRPr="00832ABB">
        <w:rPr>
          <w:rFonts w:eastAsia="Times New Roman"/>
          <w:lang w:eastAsia="hr-HR"/>
        </w:rPr>
        <w:t xml:space="preserve">CPV - </w:t>
      </w:r>
      <w:r w:rsidR="00212DA4" w:rsidRPr="00832ABB">
        <w:rPr>
          <w:rFonts w:eastAsia="Times New Roman"/>
          <w:lang w:eastAsia="hr-HR"/>
        </w:rPr>
        <w:t>45260000-7 Radovi na krovu i drugi posebni građevinski zanatski radovi</w:t>
      </w:r>
    </w:p>
    <w:p w14:paraId="20426889" w14:textId="14E2312A" w:rsidR="00212DA4" w:rsidRPr="00832ABB" w:rsidRDefault="00E337E4" w:rsidP="00212DA4">
      <w:pPr>
        <w:rPr>
          <w:rFonts w:eastAsia="Times New Roman"/>
          <w:lang w:eastAsia="hr-HR"/>
        </w:rPr>
      </w:pPr>
      <w:r w:rsidRPr="00832ABB">
        <w:rPr>
          <w:rFonts w:eastAsia="Times New Roman"/>
          <w:lang w:eastAsia="hr-HR"/>
        </w:rPr>
        <w:t xml:space="preserve">CPV - </w:t>
      </w:r>
      <w:r w:rsidR="00212DA4" w:rsidRPr="00832ABB">
        <w:rPr>
          <w:rFonts w:eastAsia="Times New Roman"/>
          <w:lang w:eastAsia="hr-HR"/>
        </w:rPr>
        <w:t>45261000-4 Krovovezački, krovopokrivački i s njima povezani radovi</w:t>
      </w:r>
    </w:p>
    <w:p w14:paraId="4D108BAA" w14:textId="4484E176" w:rsidR="00212DA4" w:rsidRPr="00832ABB" w:rsidRDefault="00E337E4" w:rsidP="00212DA4">
      <w:pPr>
        <w:spacing w:before="10" w:line="276" w:lineRule="auto"/>
        <w:jc w:val="both"/>
        <w:textAlignment w:val="baseline"/>
        <w:rPr>
          <w:rFonts w:eastAsia="Times New Roman"/>
          <w:lang w:eastAsia="hr-HR"/>
        </w:rPr>
      </w:pPr>
      <w:r w:rsidRPr="00832ABB">
        <w:rPr>
          <w:rFonts w:eastAsia="Times New Roman"/>
          <w:lang w:eastAsia="hr-HR"/>
        </w:rPr>
        <w:t xml:space="preserve">CPV - </w:t>
      </w:r>
      <w:r w:rsidR="00212DA4" w:rsidRPr="00832ABB">
        <w:rPr>
          <w:rFonts w:eastAsia="Times New Roman"/>
          <w:lang w:eastAsia="hr-HR"/>
        </w:rPr>
        <w:t>45262000-1 Posebni građevinski zanatski radovi drugačiji od radova na krovu</w:t>
      </w:r>
    </w:p>
    <w:p w14:paraId="097AC8A3" w14:textId="49284356" w:rsidR="00862E5E" w:rsidRPr="00832ABB" w:rsidRDefault="00862E5E" w:rsidP="00212DA4">
      <w:pPr>
        <w:spacing w:before="10" w:line="276" w:lineRule="auto"/>
        <w:jc w:val="both"/>
        <w:textAlignment w:val="baseline"/>
        <w:rPr>
          <w:rFonts w:eastAsia="Times New Roman"/>
          <w:lang w:eastAsia="hr-HR"/>
        </w:rPr>
      </w:pPr>
      <w:r w:rsidRPr="00832ABB">
        <w:rPr>
          <w:rFonts w:eastAsiaTheme="minorHAnsi"/>
        </w:rPr>
        <w:t>CPV - 45330000-9 Vodoinstalaterski i sanitacijski radovi</w:t>
      </w:r>
    </w:p>
    <w:p w14:paraId="65E80C2E" w14:textId="2DF35AF4" w:rsidR="0042761A" w:rsidRPr="00832ABB" w:rsidRDefault="0042761A" w:rsidP="0042761A">
      <w:pPr>
        <w:spacing w:before="10" w:line="276" w:lineRule="auto"/>
        <w:jc w:val="both"/>
        <w:textAlignment w:val="baseline"/>
        <w:rPr>
          <w:rFonts w:eastAsia="Garamond"/>
          <w:spacing w:val="6"/>
        </w:rPr>
      </w:pPr>
      <w:r w:rsidRPr="00832ABB">
        <w:rPr>
          <w:rFonts w:eastAsia="Garamond"/>
          <w:spacing w:val="6"/>
        </w:rPr>
        <w:t>- elektrotehničke radove: demontaža postojećih i montaža novih svjetiljki</w:t>
      </w:r>
    </w:p>
    <w:p w14:paraId="01653134" w14:textId="132806E8" w:rsidR="00A14BC6" w:rsidRPr="00832ABB" w:rsidRDefault="00E337E4" w:rsidP="0042761A">
      <w:pPr>
        <w:spacing w:before="10" w:line="276" w:lineRule="auto"/>
        <w:jc w:val="both"/>
        <w:textAlignment w:val="baseline"/>
      </w:pPr>
      <w:r w:rsidRPr="00832ABB">
        <w:t xml:space="preserve">CPV - </w:t>
      </w:r>
      <w:r w:rsidR="006D6670" w:rsidRPr="00832ABB">
        <w:t xml:space="preserve">45315100-9 </w:t>
      </w:r>
      <w:r w:rsidR="006D6670" w:rsidRPr="00832ABB">
        <w:rPr>
          <w:rStyle w:val="highlight"/>
        </w:rPr>
        <w:t>Elektrot</w:t>
      </w:r>
      <w:r w:rsidR="006D6670" w:rsidRPr="00832ABB">
        <w:t xml:space="preserve">ehničke instalacije, </w:t>
      </w:r>
    </w:p>
    <w:p w14:paraId="2058F86A" w14:textId="221D5B67" w:rsidR="007F68E8" w:rsidRPr="00832ABB" w:rsidRDefault="00E337E4" w:rsidP="0042761A">
      <w:pPr>
        <w:spacing w:before="10" w:line="276" w:lineRule="auto"/>
        <w:jc w:val="both"/>
        <w:textAlignment w:val="baseline"/>
        <w:rPr>
          <w:rFonts w:eastAsia="Garamond"/>
          <w:spacing w:val="6"/>
        </w:rPr>
      </w:pPr>
      <w:r w:rsidRPr="00832ABB">
        <w:rPr>
          <w:rFonts w:eastAsia="Garamond"/>
          <w:spacing w:val="6"/>
        </w:rPr>
        <w:t xml:space="preserve">CPV - </w:t>
      </w:r>
      <w:r w:rsidR="006D6670" w:rsidRPr="00832ABB">
        <w:rPr>
          <w:rFonts w:eastAsia="Garamond"/>
          <w:spacing w:val="6"/>
        </w:rPr>
        <w:t>45316000-5 Radovi na instalaciji rasvjetnih i signalnih sustava</w:t>
      </w:r>
    </w:p>
    <w:p w14:paraId="24FA9745" w14:textId="65C6E6AB" w:rsidR="006D6670" w:rsidRPr="00832ABB" w:rsidRDefault="00E337E4" w:rsidP="0042761A">
      <w:pPr>
        <w:spacing w:before="10" w:line="276" w:lineRule="auto"/>
        <w:jc w:val="both"/>
        <w:textAlignment w:val="baseline"/>
        <w:rPr>
          <w:rFonts w:eastAsia="Garamond"/>
          <w:spacing w:val="6"/>
        </w:rPr>
      </w:pPr>
      <w:r w:rsidRPr="00832ABB">
        <w:rPr>
          <w:rFonts w:eastAsia="Garamond"/>
          <w:spacing w:val="6"/>
        </w:rPr>
        <w:t xml:space="preserve">CPV - </w:t>
      </w:r>
      <w:r w:rsidR="006D6670" w:rsidRPr="00832ABB">
        <w:rPr>
          <w:rFonts w:eastAsia="Garamond"/>
          <w:spacing w:val="6"/>
        </w:rPr>
        <w:t>45317000-2 Ostali elektroinstalaterski radovi</w:t>
      </w:r>
    </w:p>
    <w:p w14:paraId="7BDDBD60" w14:textId="103EB0AF" w:rsidR="00962482" w:rsidRPr="00832ABB" w:rsidRDefault="0042761A" w:rsidP="0042761A">
      <w:r w:rsidRPr="00832ABB">
        <w:rPr>
          <w:rFonts w:eastAsia="Garamond"/>
          <w:spacing w:val="6"/>
        </w:rPr>
        <w:t>- razni radovi / razno</w:t>
      </w:r>
      <w:r w:rsidRPr="00832ABB">
        <w:t xml:space="preserve"> </w:t>
      </w:r>
    </w:p>
    <w:p w14:paraId="757A2283" w14:textId="1A8C22B6" w:rsidR="0042761A" w:rsidRPr="00832ABB" w:rsidRDefault="00E337E4" w:rsidP="0042761A">
      <w:pPr>
        <w:rPr>
          <w:rFonts w:eastAsia="Garamond"/>
          <w:spacing w:val="6"/>
        </w:rPr>
      </w:pPr>
      <w:r w:rsidRPr="00832ABB">
        <w:rPr>
          <w:rFonts w:eastAsia="Garamond"/>
          <w:spacing w:val="6"/>
        </w:rPr>
        <w:t xml:space="preserve">CPV - </w:t>
      </w:r>
      <w:r w:rsidR="0042761A" w:rsidRPr="00832ABB">
        <w:rPr>
          <w:rFonts w:eastAsia="Garamond"/>
          <w:spacing w:val="6"/>
        </w:rPr>
        <w:t>45262600-7 – razni građevinski radovi</w:t>
      </w:r>
    </w:p>
    <w:p w14:paraId="04B70184" w14:textId="77777777" w:rsidR="00962482" w:rsidRPr="00832ABB" w:rsidRDefault="00962482" w:rsidP="0088502C">
      <w:pPr>
        <w:pStyle w:val="Bezproreda"/>
      </w:pPr>
    </w:p>
    <w:p w14:paraId="447CC232" w14:textId="77777777" w:rsidR="00A54716" w:rsidRPr="00832ABB" w:rsidRDefault="00A54716" w:rsidP="00AD7C6F">
      <w:pPr>
        <w:pStyle w:val="Naslov2"/>
        <w:ind w:right="-190"/>
        <w:rPr>
          <w:rFonts w:ascii="Times New Roman" w:eastAsia="Garamond" w:hAnsi="Times New Roman" w:cs="Times New Roman"/>
          <w:color w:val="000000" w:themeColor="text1"/>
          <w:sz w:val="22"/>
          <w:szCs w:val="22"/>
        </w:rPr>
      </w:pPr>
      <w:bookmarkStart w:id="21" w:name="_Toc17453515"/>
      <w:r w:rsidRPr="00832ABB">
        <w:rPr>
          <w:rFonts w:ascii="Times New Roman" w:eastAsia="Garamond" w:hAnsi="Times New Roman" w:cs="Times New Roman"/>
          <w:color w:val="000000" w:themeColor="text1"/>
          <w:sz w:val="22"/>
          <w:szCs w:val="22"/>
        </w:rPr>
        <w:t>2.3. Količina, odnosno opseg predmeta nabave:</w:t>
      </w:r>
      <w:bookmarkEnd w:id="21"/>
      <w:r w:rsidRPr="00832ABB">
        <w:rPr>
          <w:rFonts w:ascii="Times New Roman" w:eastAsia="Garamond" w:hAnsi="Times New Roman" w:cs="Times New Roman"/>
          <w:color w:val="000000" w:themeColor="text1"/>
          <w:sz w:val="22"/>
          <w:szCs w:val="22"/>
        </w:rPr>
        <w:t xml:space="preserve"> </w:t>
      </w:r>
    </w:p>
    <w:p w14:paraId="0132D921" w14:textId="129D5FB9" w:rsidR="00CE118F" w:rsidRPr="00832ABB" w:rsidRDefault="00460536" w:rsidP="00AD7C6F">
      <w:pPr>
        <w:spacing w:before="16" w:line="246" w:lineRule="exact"/>
        <w:ind w:right="-190"/>
        <w:jc w:val="both"/>
        <w:textAlignment w:val="baseline"/>
        <w:rPr>
          <w:rFonts w:eastAsia="Garamond"/>
          <w:color w:val="000000" w:themeColor="text1"/>
        </w:rPr>
      </w:pPr>
      <w:bookmarkStart w:id="22" w:name="_Hlk3711706"/>
      <w:r w:rsidRPr="00832ABB">
        <w:rPr>
          <w:rFonts w:eastAsia="Garamond"/>
        </w:rPr>
        <w:t>Predviđena</w:t>
      </w:r>
      <w:r w:rsidRPr="00832ABB">
        <w:rPr>
          <w:rFonts w:eastAsia="Garamond"/>
          <w:color w:val="000000" w:themeColor="text1"/>
        </w:rPr>
        <w:t xml:space="preserve"> je</w:t>
      </w:r>
      <w:r w:rsidRPr="00832ABB">
        <w:rPr>
          <w:rFonts w:eastAsia="Garamond"/>
        </w:rPr>
        <w:t xml:space="preserve"> okvirna</w:t>
      </w:r>
      <w:r w:rsidRPr="00832ABB">
        <w:rPr>
          <w:rFonts w:eastAsia="Garamond"/>
          <w:color w:val="000000" w:themeColor="text1"/>
        </w:rPr>
        <w:t xml:space="preserve"> k</w:t>
      </w:r>
      <w:r w:rsidR="00887103" w:rsidRPr="00832ABB">
        <w:rPr>
          <w:rFonts w:eastAsia="Garamond"/>
          <w:color w:val="000000" w:themeColor="text1"/>
        </w:rPr>
        <w:t xml:space="preserve">oličina </w:t>
      </w:r>
      <w:r w:rsidR="0088502C" w:rsidRPr="00832ABB">
        <w:rPr>
          <w:rFonts w:eastAsia="Garamond"/>
          <w:color w:val="000000" w:themeColor="text1"/>
        </w:rPr>
        <w:t>i opseg radova</w:t>
      </w:r>
      <w:r w:rsidRPr="00832ABB">
        <w:rPr>
          <w:rFonts w:eastAsia="Garamond"/>
        </w:rPr>
        <w:t>,</w:t>
      </w:r>
      <w:r w:rsidR="00E377E9" w:rsidRPr="00832ABB">
        <w:rPr>
          <w:rFonts w:eastAsia="Garamond"/>
          <w:color w:val="000000" w:themeColor="text1"/>
        </w:rPr>
        <w:t xml:space="preserve"> a</w:t>
      </w:r>
      <w:r w:rsidR="00887103" w:rsidRPr="00832ABB">
        <w:rPr>
          <w:rFonts w:eastAsia="Garamond"/>
          <w:color w:val="000000" w:themeColor="text1"/>
        </w:rPr>
        <w:t xml:space="preserve"> </w:t>
      </w:r>
      <w:r w:rsidR="00CE118F" w:rsidRPr="00832ABB">
        <w:rPr>
          <w:rFonts w:eastAsia="Garamond"/>
          <w:color w:val="000000" w:themeColor="text1"/>
        </w:rPr>
        <w:t>naveden</w:t>
      </w:r>
      <w:r w:rsidR="006D6670" w:rsidRPr="00832ABB">
        <w:rPr>
          <w:rFonts w:eastAsia="Garamond"/>
          <w:color w:val="000000" w:themeColor="text1"/>
        </w:rPr>
        <w:t>i</w:t>
      </w:r>
      <w:r w:rsidR="00CE118F" w:rsidRPr="00832ABB">
        <w:rPr>
          <w:rFonts w:eastAsia="Garamond"/>
          <w:color w:val="000000" w:themeColor="text1"/>
        </w:rPr>
        <w:t xml:space="preserve"> </w:t>
      </w:r>
      <w:r w:rsidR="00EB2627" w:rsidRPr="00832ABB">
        <w:rPr>
          <w:rFonts w:eastAsia="Garamond"/>
          <w:color w:val="000000" w:themeColor="text1"/>
        </w:rPr>
        <w:t xml:space="preserve">su </w:t>
      </w:r>
      <w:r w:rsidRPr="00832ABB">
        <w:rPr>
          <w:rFonts w:eastAsia="Garamond"/>
          <w:color w:val="000000" w:themeColor="text1"/>
        </w:rPr>
        <w:t>u troškovniku koji je</w:t>
      </w:r>
      <w:r w:rsidR="00CE118F" w:rsidRPr="00832ABB">
        <w:rPr>
          <w:rFonts w:eastAsia="Garamond"/>
          <w:color w:val="000000" w:themeColor="text1"/>
        </w:rPr>
        <w:t xml:space="preserve"> sastavni dio i p</w:t>
      </w:r>
      <w:r w:rsidRPr="00832ABB">
        <w:rPr>
          <w:rFonts w:eastAsia="Garamond"/>
          <w:color w:val="000000" w:themeColor="text1"/>
        </w:rPr>
        <w:t xml:space="preserve">rilog </w:t>
      </w:r>
      <w:r w:rsidR="00CE118F" w:rsidRPr="00832ABB">
        <w:rPr>
          <w:rFonts w:eastAsia="Garamond"/>
          <w:color w:val="000000" w:themeColor="text1"/>
        </w:rPr>
        <w:t xml:space="preserve"> DON</w:t>
      </w:r>
      <w:r w:rsidRPr="00832ABB">
        <w:rPr>
          <w:rFonts w:eastAsia="Garamond"/>
          <w:color w:val="000000" w:themeColor="text1"/>
        </w:rPr>
        <w:t>-a</w:t>
      </w:r>
      <w:r w:rsidR="00CE118F" w:rsidRPr="00832ABB">
        <w:rPr>
          <w:rFonts w:eastAsia="Garamond"/>
          <w:color w:val="000000" w:themeColor="text1"/>
        </w:rPr>
        <w:t xml:space="preserve">. </w:t>
      </w:r>
    </w:p>
    <w:p w14:paraId="16C06CC1" w14:textId="19776BA1" w:rsidR="00CE118F" w:rsidRPr="00832ABB" w:rsidRDefault="006D6670" w:rsidP="00AD7C6F">
      <w:pPr>
        <w:spacing w:before="16" w:line="246" w:lineRule="exact"/>
        <w:ind w:right="-190"/>
        <w:jc w:val="both"/>
        <w:textAlignment w:val="baseline"/>
        <w:rPr>
          <w:rFonts w:eastAsia="Garamond"/>
        </w:rPr>
      </w:pPr>
      <w:r w:rsidRPr="00832ABB">
        <w:rPr>
          <w:rFonts w:eastAsia="Garamond"/>
        </w:rPr>
        <w:t>Stvarno nabavljena količina predmeta nabave može biti veća ili manja od predviđene količine, ali ukupna plaćanja</w:t>
      </w:r>
      <w:r w:rsidR="00EB2627" w:rsidRPr="00832ABB">
        <w:rPr>
          <w:rFonts w:eastAsia="Garamond"/>
        </w:rPr>
        <w:t>, bez PDV-a,</w:t>
      </w:r>
      <w:r w:rsidRPr="00832ABB">
        <w:rPr>
          <w:rFonts w:eastAsia="Garamond"/>
        </w:rPr>
        <w:t xml:space="preserve"> ne mogu premašiti ukupnu procijenjenu vrijednost nabave.</w:t>
      </w:r>
    </w:p>
    <w:bookmarkEnd w:id="22"/>
    <w:p w14:paraId="500CE990" w14:textId="77777777" w:rsidR="007F68E8" w:rsidRPr="00832ABB" w:rsidRDefault="007F68E8" w:rsidP="00AD7C6F">
      <w:pPr>
        <w:spacing w:line="243" w:lineRule="exact"/>
        <w:ind w:right="-190"/>
        <w:jc w:val="both"/>
        <w:textAlignment w:val="baseline"/>
        <w:rPr>
          <w:rFonts w:eastAsia="Garamond"/>
          <w:color w:val="000000"/>
          <w:spacing w:val="-2"/>
        </w:rPr>
      </w:pPr>
    </w:p>
    <w:p w14:paraId="6F18F091" w14:textId="77777777" w:rsidR="00CE118F" w:rsidRPr="00832ABB" w:rsidRDefault="00CE118F" w:rsidP="00AD7C6F">
      <w:pPr>
        <w:spacing w:line="243" w:lineRule="exact"/>
        <w:ind w:right="-190"/>
        <w:jc w:val="both"/>
        <w:textAlignment w:val="baseline"/>
        <w:rPr>
          <w:rFonts w:eastAsia="Garamond"/>
          <w:color w:val="000000"/>
          <w:spacing w:val="-2"/>
        </w:rPr>
      </w:pPr>
      <w:r w:rsidRPr="00832ABB">
        <w:rPr>
          <w:rFonts w:eastAsia="Garamond"/>
          <w:color w:val="000000"/>
          <w:spacing w:val="-2"/>
        </w:rPr>
        <w:t>Ponude samo za dio tražene količine iz troškovnika neće se razmatrati.</w:t>
      </w:r>
    </w:p>
    <w:p w14:paraId="1A6917CD" w14:textId="77777777" w:rsidR="007F68E8" w:rsidRPr="00832ABB" w:rsidRDefault="007F68E8" w:rsidP="00AD7C6F">
      <w:pPr>
        <w:spacing w:before="4" w:line="246" w:lineRule="exact"/>
        <w:ind w:right="-190"/>
        <w:jc w:val="both"/>
        <w:textAlignment w:val="baseline"/>
        <w:rPr>
          <w:rFonts w:eastAsia="Garamond"/>
          <w:color w:val="000000"/>
        </w:rPr>
      </w:pPr>
    </w:p>
    <w:p w14:paraId="2AD1E8D2" w14:textId="165B1851" w:rsidR="00CE118F" w:rsidRPr="00832ABB" w:rsidRDefault="00CE118F" w:rsidP="00AD7C6F">
      <w:pPr>
        <w:spacing w:before="4" w:line="246" w:lineRule="exact"/>
        <w:ind w:right="-190"/>
        <w:jc w:val="both"/>
        <w:textAlignment w:val="baseline"/>
        <w:rPr>
          <w:rFonts w:eastAsia="Garamond"/>
          <w:color w:val="000000" w:themeColor="text1"/>
        </w:rPr>
      </w:pPr>
      <w:r w:rsidRPr="00832ABB">
        <w:rPr>
          <w:rFonts w:eastAsia="Garamond"/>
          <w:color w:val="000000"/>
        </w:rPr>
        <w:t xml:space="preserve">Ponuditelj je </w:t>
      </w:r>
      <w:r w:rsidR="002836C3" w:rsidRPr="00832ABB">
        <w:rPr>
          <w:rFonts w:eastAsia="Garamond"/>
          <w:color w:val="000000"/>
        </w:rPr>
        <w:t>obvezan</w:t>
      </w:r>
      <w:r w:rsidRPr="00832ABB">
        <w:rPr>
          <w:rFonts w:eastAsia="Garamond"/>
          <w:color w:val="000000"/>
        </w:rPr>
        <w:t xml:space="preserve"> ponuditi i izvesti radove na način da isti odgovaraju svim tehničkim uvjetima </w:t>
      </w:r>
      <w:r w:rsidR="007F68E8" w:rsidRPr="00832ABB">
        <w:rPr>
          <w:rFonts w:eastAsia="Garamond"/>
          <w:color w:val="000000" w:themeColor="text1"/>
        </w:rPr>
        <w:t>koji su navedeni u troškovniku</w:t>
      </w:r>
      <w:r w:rsidRPr="00832ABB">
        <w:rPr>
          <w:rFonts w:eastAsia="Garamond"/>
          <w:color w:val="000000" w:themeColor="text1"/>
        </w:rPr>
        <w:t>.</w:t>
      </w:r>
    </w:p>
    <w:p w14:paraId="51DD7F01" w14:textId="77777777" w:rsidR="00BC71AF" w:rsidRPr="00832ABB" w:rsidRDefault="00BC71AF" w:rsidP="00AD7C6F">
      <w:pPr>
        <w:spacing w:before="4" w:line="246" w:lineRule="exact"/>
        <w:ind w:right="-190"/>
        <w:jc w:val="both"/>
        <w:textAlignment w:val="baseline"/>
        <w:rPr>
          <w:rFonts w:eastAsia="Garamond"/>
          <w:color w:val="000000" w:themeColor="text1"/>
        </w:rPr>
      </w:pPr>
    </w:p>
    <w:p w14:paraId="395E247A" w14:textId="3DFD9558" w:rsidR="006755BC" w:rsidRPr="00832ABB" w:rsidRDefault="00A54716" w:rsidP="00363404">
      <w:pPr>
        <w:jc w:val="both"/>
        <w:rPr>
          <w:rFonts w:eastAsia="Times New Roman"/>
          <w:lang w:eastAsia="hr-HR"/>
        </w:rPr>
      </w:pPr>
      <w:bookmarkStart w:id="23" w:name="_Toc17453516"/>
      <w:r w:rsidRPr="003440D1">
        <w:rPr>
          <w:rStyle w:val="Naslov2Char"/>
          <w:rFonts w:ascii="Times New Roman" w:hAnsi="Times New Roman" w:cs="Times New Roman"/>
          <w:color w:val="auto"/>
          <w:sz w:val="22"/>
          <w:szCs w:val="22"/>
        </w:rPr>
        <w:t>2.4. Mjesto izvršenja:</w:t>
      </w:r>
      <w:bookmarkEnd w:id="23"/>
      <w:r w:rsidRPr="00640B52">
        <w:rPr>
          <w:rFonts w:eastAsia="Garamond"/>
        </w:rPr>
        <w:t xml:space="preserve"> </w:t>
      </w:r>
      <w:r w:rsidR="00363404" w:rsidRPr="00832ABB">
        <w:rPr>
          <w:rFonts w:eastAsia="Times New Roman"/>
          <w:lang w:eastAsia="hr-HR"/>
        </w:rPr>
        <w:t xml:space="preserve">Opća županijska bolnica Pakrac i bolnica hrvatskih veterana, </w:t>
      </w:r>
      <w:r w:rsidR="00363404" w:rsidRPr="00832ABB">
        <w:t>Bolnička ulica 74, 34550 Pakrac</w:t>
      </w:r>
      <w:r w:rsidR="005A647B">
        <w:t>.</w:t>
      </w:r>
    </w:p>
    <w:p w14:paraId="398B4C4A" w14:textId="77777777" w:rsidR="00807D5E" w:rsidRPr="00832ABB" w:rsidRDefault="00807D5E" w:rsidP="00807D5E"/>
    <w:p w14:paraId="10639D1D" w14:textId="7D8FACD1" w:rsidR="00286157" w:rsidRPr="00832ABB" w:rsidRDefault="00363404" w:rsidP="00807D5E">
      <w:pPr>
        <w:pStyle w:val="Bezproreda"/>
        <w:jc w:val="both"/>
        <w:rPr>
          <w:lang w:val="hr-HR"/>
        </w:rPr>
      </w:pPr>
      <w:r w:rsidRPr="00832ABB">
        <w:rPr>
          <w:rFonts w:eastAsia="Times New Roman"/>
          <w:lang w:eastAsia="hr-HR"/>
        </w:rPr>
        <w:t>Zainteresiranim gospodarskim subjektima</w:t>
      </w:r>
      <w:r w:rsidRPr="00832ABB">
        <w:rPr>
          <w:lang w:val="hr-HR"/>
        </w:rPr>
        <w:t xml:space="preserve"> se preporuča</w:t>
      </w:r>
      <w:r w:rsidR="0019284E" w:rsidRPr="00832ABB">
        <w:rPr>
          <w:lang w:val="hr-HR"/>
        </w:rPr>
        <w:t xml:space="preserve"> </w:t>
      </w:r>
      <w:r w:rsidR="00807D5E" w:rsidRPr="00832ABB">
        <w:rPr>
          <w:lang w:val="hr-HR"/>
        </w:rPr>
        <w:t xml:space="preserve">posjetiti lokaciju predmetnih radova i upoznati se s mjestom izvođenja radova te prikupiti sve potrebne podatke za izradu ponude o svom vlastitom trošku i na vlastitu odgovornost. Obilazak lokacije predmetnih radova nije obavezan. </w:t>
      </w:r>
    </w:p>
    <w:p w14:paraId="371587FD" w14:textId="0B7BA5F4" w:rsidR="00807D5E" w:rsidRPr="00832ABB" w:rsidRDefault="00807D5E" w:rsidP="00807D5E">
      <w:pPr>
        <w:pStyle w:val="Bezproreda"/>
        <w:jc w:val="both"/>
        <w:rPr>
          <w:lang w:val="hr-HR"/>
        </w:rPr>
      </w:pPr>
      <w:r w:rsidRPr="00832ABB">
        <w:rPr>
          <w:lang w:val="hr-HR"/>
        </w:rPr>
        <w:t>Smatrat će se da je gospodarski subjekt prije davanja ponude u svemu prou</w:t>
      </w:r>
      <w:r w:rsidR="00286157" w:rsidRPr="00832ABB">
        <w:rPr>
          <w:lang w:val="hr-HR"/>
        </w:rPr>
        <w:t>č</w:t>
      </w:r>
      <w:r w:rsidRPr="00832ABB">
        <w:rPr>
          <w:lang w:val="hr-HR"/>
        </w:rPr>
        <w:t xml:space="preserve">io dokumentaciju o nabavi i tehničku dokumentaciju, da je došao do svih potrebnih podataka koji utječu na izvođenje radova, te da je na osnovu svega toga </w:t>
      </w:r>
      <w:r w:rsidR="005B4F72" w:rsidRPr="00832ABB">
        <w:rPr>
          <w:lang w:val="hr-HR"/>
        </w:rPr>
        <w:t xml:space="preserve">i </w:t>
      </w:r>
      <w:r w:rsidRPr="00832ABB">
        <w:rPr>
          <w:lang w:val="hr-HR"/>
        </w:rPr>
        <w:t>podnio svoju ponudu.</w:t>
      </w:r>
    </w:p>
    <w:p w14:paraId="2FFA798B" w14:textId="195A86FA" w:rsidR="00807D5E" w:rsidRPr="00832ABB" w:rsidRDefault="00EA3D27" w:rsidP="00807D5E">
      <w:r w:rsidRPr="00832ABB">
        <w:t>T</w:t>
      </w:r>
      <w:r w:rsidR="00FA6385" w:rsidRPr="00832ABB">
        <w:t xml:space="preserve">ehnička dokumentacija </w:t>
      </w:r>
      <w:r w:rsidRPr="00832ABB">
        <w:t xml:space="preserve">iz glavnog projekta (opisi, nacrti, sheme) </w:t>
      </w:r>
      <w:r w:rsidR="00FA6385" w:rsidRPr="00832ABB">
        <w:t xml:space="preserve">prilog </w:t>
      </w:r>
      <w:r w:rsidR="00895159" w:rsidRPr="00832ABB">
        <w:t>je</w:t>
      </w:r>
      <w:r w:rsidR="007E1F9C" w:rsidRPr="00832ABB">
        <w:t xml:space="preserve"> </w:t>
      </w:r>
      <w:r w:rsidR="00FA6385" w:rsidRPr="00832ABB">
        <w:t xml:space="preserve">ove dokumentacije o nabavi. </w:t>
      </w:r>
    </w:p>
    <w:p w14:paraId="6BAA315D" w14:textId="77777777" w:rsidR="00BC71AF" w:rsidRPr="00832ABB" w:rsidRDefault="00BC71AF" w:rsidP="00BC71AF"/>
    <w:p w14:paraId="7B349CD7" w14:textId="77777777" w:rsidR="003D7BD3" w:rsidRPr="00832ABB" w:rsidRDefault="00716C59" w:rsidP="003D7BD3">
      <w:pPr>
        <w:pStyle w:val="Naslov2"/>
        <w:rPr>
          <w:rFonts w:ascii="Times New Roman" w:eastAsia="Garamond" w:hAnsi="Times New Roman" w:cs="Times New Roman"/>
          <w:color w:val="000000" w:themeColor="text1"/>
          <w:sz w:val="22"/>
          <w:szCs w:val="22"/>
        </w:rPr>
      </w:pPr>
      <w:bookmarkStart w:id="24" w:name="_Toc17453517"/>
      <w:r w:rsidRPr="00832ABB">
        <w:rPr>
          <w:rFonts w:ascii="Times New Roman" w:eastAsia="Garamond" w:hAnsi="Times New Roman" w:cs="Times New Roman"/>
          <w:color w:val="000000" w:themeColor="text1"/>
          <w:spacing w:val="6"/>
          <w:sz w:val="22"/>
          <w:szCs w:val="22"/>
        </w:rPr>
        <w:t>2.5. T</w:t>
      </w:r>
      <w:r w:rsidR="00CE118F" w:rsidRPr="00832ABB">
        <w:rPr>
          <w:rFonts w:ascii="Times New Roman" w:eastAsia="Garamond" w:hAnsi="Times New Roman" w:cs="Times New Roman"/>
          <w:color w:val="000000" w:themeColor="text1"/>
          <w:spacing w:val="6"/>
          <w:sz w:val="22"/>
          <w:szCs w:val="22"/>
        </w:rPr>
        <w:t>ehničke specifikacije i t</w:t>
      </w:r>
      <w:r w:rsidRPr="00832ABB">
        <w:rPr>
          <w:rFonts w:ascii="Times New Roman" w:eastAsia="Garamond" w:hAnsi="Times New Roman" w:cs="Times New Roman"/>
          <w:color w:val="000000" w:themeColor="text1"/>
          <w:spacing w:val="6"/>
          <w:sz w:val="22"/>
          <w:szCs w:val="22"/>
        </w:rPr>
        <w:t>roškovnik</w:t>
      </w:r>
      <w:r w:rsidR="00412AC0" w:rsidRPr="00832ABB">
        <w:rPr>
          <w:rFonts w:ascii="Times New Roman" w:eastAsia="Garamond" w:hAnsi="Times New Roman" w:cs="Times New Roman"/>
          <w:color w:val="000000" w:themeColor="text1"/>
          <w:spacing w:val="6"/>
          <w:sz w:val="22"/>
          <w:szCs w:val="22"/>
        </w:rPr>
        <w:t>:</w:t>
      </w:r>
      <w:bookmarkEnd w:id="24"/>
      <w:r w:rsidR="006755BC" w:rsidRPr="00832ABB">
        <w:rPr>
          <w:rFonts w:ascii="Times New Roman" w:eastAsia="Garamond" w:hAnsi="Times New Roman" w:cs="Times New Roman"/>
          <w:color w:val="000000" w:themeColor="text1"/>
          <w:sz w:val="22"/>
          <w:szCs w:val="22"/>
        </w:rPr>
        <w:t xml:space="preserve"> </w:t>
      </w:r>
    </w:p>
    <w:p w14:paraId="2C71DF37" w14:textId="098CAB7B" w:rsidR="006755BC" w:rsidRPr="00832ABB" w:rsidRDefault="006755BC" w:rsidP="006A009E">
      <w:pPr>
        <w:spacing w:before="5" w:line="246" w:lineRule="exact"/>
        <w:ind w:right="-190"/>
        <w:jc w:val="both"/>
        <w:textAlignment w:val="baseline"/>
        <w:rPr>
          <w:rFonts w:eastAsia="Garamond"/>
          <w:color w:val="000000" w:themeColor="text1"/>
        </w:rPr>
      </w:pPr>
      <w:r w:rsidRPr="00832ABB">
        <w:rPr>
          <w:rFonts w:eastAsia="Garamond"/>
          <w:color w:val="000000" w:themeColor="text1"/>
        </w:rPr>
        <w:t xml:space="preserve">Opis predmeta nabave, </w:t>
      </w:r>
      <w:r w:rsidR="00412AC0" w:rsidRPr="00832ABB">
        <w:rPr>
          <w:rFonts w:eastAsia="Garamond"/>
          <w:color w:val="000000" w:themeColor="text1"/>
        </w:rPr>
        <w:t xml:space="preserve">opći uvjeti pojedine vrste radova, </w:t>
      </w:r>
      <w:r w:rsidRPr="00832ABB">
        <w:rPr>
          <w:rFonts w:eastAsia="Garamond"/>
          <w:color w:val="000000" w:themeColor="text1"/>
        </w:rPr>
        <w:t xml:space="preserve">tehničke specifikacije i </w:t>
      </w:r>
      <w:r w:rsidR="00412AC0" w:rsidRPr="00832ABB">
        <w:rPr>
          <w:rFonts w:eastAsia="Garamond"/>
          <w:color w:val="000000" w:themeColor="text1"/>
        </w:rPr>
        <w:t xml:space="preserve">tražene </w:t>
      </w:r>
      <w:r w:rsidR="00CE118F" w:rsidRPr="00832ABB">
        <w:rPr>
          <w:rFonts w:eastAsia="Garamond"/>
          <w:color w:val="000000" w:themeColor="text1"/>
        </w:rPr>
        <w:t xml:space="preserve">karakteristike </w:t>
      </w:r>
      <w:r w:rsidR="00412AC0" w:rsidRPr="00832ABB">
        <w:rPr>
          <w:rFonts w:eastAsia="Garamond"/>
          <w:color w:val="000000" w:themeColor="text1"/>
        </w:rPr>
        <w:t xml:space="preserve">pojedinih stavki </w:t>
      </w:r>
      <w:r w:rsidR="00CE118F" w:rsidRPr="00832ABB">
        <w:rPr>
          <w:rFonts w:eastAsia="Garamond"/>
          <w:color w:val="000000" w:themeColor="text1"/>
        </w:rPr>
        <w:t xml:space="preserve">predmeta nabave </w:t>
      </w:r>
      <w:r w:rsidRPr="00832ABB">
        <w:rPr>
          <w:rFonts w:eastAsia="Garamond"/>
          <w:color w:val="000000" w:themeColor="text1"/>
        </w:rPr>
        <w:t>nalaze se u obrascu Troš</w:t>
      </w:r>
      <w:r w:rsidR="00412AC0" w:rsidRPr="00832ABB">
        <w:rPr>
          <w:rFonts w:eastAsia="Garamond"/>
          <w:color w:val="000000" w:themeColor="text1"/>
        </w:rPr>
        <w:t>kovnika k</w:t>
      </w:r>
      <w:r w:rsidR="005B4F72" w:rsidRPr="00832ABB">
        <w:rPr>
          <w:rFonts w:eastAsia="Garamond"/>
          <w:color w:val="000000" w:themeColor="text1"/>
        </w:rPr>
        <w:t>oji je prilog i sastavni dio</w:t>
      </w:r>
      <w:r w:rsidR="00412AC0" w:rsidRPr="00832ABB">
        <w:rPr>
          <w:rFonts w:eastAsia="Garamond"/>
          <w:color w:val="000000" w:themeColor="text1"/>
        </w:rPr>
        <w:t xml:space="preserve"> DON. </w:t>
      </w:r>
    </w:p>
    <w:p w14:paraId="278D053E" w14:textId="77777777" w:rsidR="00CE118F" w:rsidRPr="00832ABB" w:rsidRDefault="00CE118F" w:rsidP="006A009E">
      <w:pPr>
        <w:spacing w:before="5" w:line="246" w:lineRule="exact"/>
        <w:ind w:right="-190"/>
        <w:jc w:val="both"/>
        <w:textAlignment w:val="baseline"/>
        <w:rPr>
          <w:rFonts w:eastAsia="Garamond"/>
          <w:color w:val="000000" w:themeColor="text1"/>
        </w:rPr>
      </w:pPr>
    </w:p>
    <w:p w14:paraId="680EE134" w14:textId="68BC6233" w:rsidR="00716C59" w:rsidRPr="00832ABB" w:rsidRDefault="00716C59" w:rsidP="006A009E">
      <w:pPr>
        <w:spacing w:before="5" w:line="246" w:lineRule="exact"/>
        <w:ind w:right="-190"/>
        <w:jc w:val="both"/>
        <w:textAlignment w:val="baseline"/>
        <w:rPr>
          <w:rFonts w:eastAsia="Garamond"/>
          <w:color w:val="000000"/>
        </w:rPr>
      </w:pPr>
      <w:r w:rsidRPr="00832ABB">
        <w:rPr>
          <w:rFonts w:eastAsia="Garamond"/>
          <w:color w:val="000000"/>
        </w:rPr>
        <w:t>Troškovnik radova</w:t>
      </w:r>
      <w:r w:rsidR="00EB2627" w:rsidRPr="00832ABB">
        <w:t xml:space="preserve"> u nestandardiziranom obliku</w:t>
      </w:r>
      <w:r w:rsidRPr="00832ABB">
        <w:rPr>
          <w:rFonts w:eastAsia="Garamond"/>
          <w:color w:val="000000"/>
        </w:rPr>
        <w:t xml:space="preserve"> zasebno je učitan dokument u </w:t>
      </w:r>
      <w:r w:rsidR="00412AC0" w:rsidRPr="00832ABB">
        <w:rPr>
          <w:rFonts w:eastAsia="Garamond"/>
          <w:color w:val="000000" w:themeColor="text1"/>
        </w:rPr>
        <w:t xml:space="preserve">EOJN RH </w:t>
      </w:r>
      <w:r w:rsidRPr="00832ABB">
        <w:rPr>
          <w:rFonts w:eastAsia="Garamond"/>
          <w:color w:val="000000"/>
        </w:rPr>
        <w:t>i dostupan za preuzimanje te čini sastavni dio ove dokumentacije.</w:t>
      </w:r>
    </w:p>
    <w:p w14:paraId="1DE28540" w14:textId="1B14F84E" w:rsidR="00716C59" w:rsidRPr="00832ABB" w:rsidRDefault="009E1C93" w:rsidP="006A009E">
      <w:pPr>
        <w:spacing w:before="8" w:line="247" w:lineRule="exact"/>
        <w:ind w:right="-190"/>
        <w:jc w:val="both"/>
        <w:textAlignment w:val="baseline"/>
        <w:rPr>
          <w:rFonts w:eastAsia="Bookman Old Style"/>
          <w:color w:val="000000" w:themeColor="text1"/>
          <w:spacing w:val="-11"/>
        </w:rPr>
      </w:pPr>
      <w:r w:rsidRPr="00832ABB">
        <w:rPr>
          <w:rFonts w:eastAsia="Bookman Old Style"/>
          <w:color w:val="000000" w:themeColor="text1"/>
          <w:spacing w:val="-11"/>
        </w:rPr>
        <w:t xml:space="preserve">Ponuditelj </w:t>
      </w:r>
      <w:r w:rsidR="004B2F65" w:rsidRPr="00832ABB">
        <w:rPr>
          <w:rFonts w:eastAsia="Bookman Old Style"/>
          <w:color w:val="000000" w:themeColor="text1"/>
          <w:spacing w:val="-11"/>
        </w:rPr>
        <w:t xml:space="preserve">je </w:t>
      </w:r>
      <w:r w:rsidR="002836C3" w:rsidRPr="00832ABB">
        <w:rPr>
          <w:rFonts w:eastAsia="Garamond"/>
          <w:color w:val="000000"/>
        </w:rPr>
        <w:t>obvezan</w:t>
      </w:r>
      <w:r w:rsidRPr="00832ABB">
        <w:rPr>
          <w:rFonts w:eastAsia="Bookman Old Style"/>
          <w:color w:val="000000" w:themeColor="text1"/>
          <w:spacing w:val="-11"/>
        </w:rPr>
        <w:t xml:space="preserve"> </w:t>
      </w:r>
      <w:r w:rsidR="003D6163" w:rsidRPr="00832ABB">
        <w:rPr>
          <w:rFonts w:eastAsia="Bookman Old Style"/>
          <w:color w:val="000000" w:themeColor="text1"/>
          <w:spacing w:val="-11"/>
        </w:rPr>
        <w:t>Troškovnik</w:t>
      </w:r>
      <w:r w:rsidR="00716C59" w:rsidRPr="00832ABB">
        <w:rPr>
          <w:rFonts w:eastAsia="Bookman Old Style"/>
          <w:color w:val="000000" w:themeColor="text1"/>
          <w:spacing w:val="-11"/>
        </w:rPr>
        <w:t xml:space="preserve"> dostaviti u istom format</w:t>
      </w:r>
      <w:r w:rsidR="003D6163" w:rsidRPr="00832ABB">
        <w:rPr>
          <w:rFonts w:eastAsia="Bookman Old Style"/>
          <w:color w:val="000000" w:themeColor="text1"/>
          <w:spacing w:val="-11"/>
        </w:rPr>
        <w:t>u</w:t>
      </w:r>
      <w:r w:rsidR="00716C59" w:rsidRPr="00832ABB">
        <w:rPr>
          <w:rFonts w:eastAsia="Bookman Old Style"/>
          <w:color w:val="000000" w:themeColor="text1"/>
          <w:spacing w:val="-11"/>
        </w:rPr>
        <w:t xml:space="preserve"> k</w:t>
      </w:r>
      <w:r w:rsidR="00061581" w:rsidRPr="00832ABB">
        <w:rPr>
          <w:rFonts w:eastAsia="Bookman Old Style"/>
          <w:color w:val="000000" w:themeColor="text1"/>
          <w:spacing w:val="-11"/>
        </w:rPr>
        <w:t>oji je i objavlj</w:t>
      </w:r>
      <w:r w:rsidR="003D6163" w:rsidRPr="00832ABB">
        <w:rPr>
          <w:rFonts w:eastAsia="Bookman Old Style"/>
          <w:color w:val="000000" w:themeColor="text1"/>
          <w:spacing w:val="-11"/>
        </w:rPr>
        <w:t xml:space="preserve">en u </w:t>
      </w:r>
      <w:r w:rsidR="00412AC0" w:rsidRPr="00832ABB">
        <w:rPr>
          <w:rFonts w:eastAsia="Bookman Old Style"/>
          <w:color w:val="000000" w:themeColor="text1"/>
          <w:spacing w:val="-11"/>
        </w:rPr>
        <w:t>EOJN</w:t>
      </w:r>
      <w:r w:rsidR="00716C59" w:rsidRPr="00832ABB">
        <w:rPr>
          <w:rFonts w:eastAsia="Bookman Old Style"/>
          <w:color w:val="000000" w:themeColor="text1"/>
          <w:spacing w:val="-11"/>
        </w:rPr>
        <w:t xml:space="preserve"> </w:t>
      </w:r>
      <w:r w:rsidR="00412AC0" w:rsidRPr="00832ABB">
        <w:rPr>
          <w:rFonts w:eastAsia="Bookman Old Style"/>
          <w:color w:val="000000" w:themeColor="text1"/>
          <w:spacing w:val="-11"/>
        </w:rPr>
        <w:t>RH</w:t>
      </w:r>
      <w:r w:rsidR="00716C59" w:rsidRPr="00832ABB">
        <w:rPr>
          <w:rFonts w:eastAsia="Bookman Old Style"/>
          <w:color w:val="000000" w:themeColor="text1"/>
          <w:spacing w:val="-11"/>
        </w:rPr>
        <w:t>.</w:t>
      </w:r>
    </w:p>
    <w:p w14:paraId="2E9F67E0" w14:textId="77777777" w:rsidR="00716C59" w:rsidRPr="00832ABB" w:rsidRDefault="00716C59" w:rsidP="006A009E">
      <w:pPr>
        <w:spacing w:line="242" w:lineRule="exact"/>
        <w:ind w:right="-190"/>
        <w:jc w:val="both"/>
        <w:textAlignment w:val="baseline"/>
        <w:rPr>
          <w:rFonts w:eastAsia="Garamond"/>
          <w:color w:val="000000"/>
        </w:rPr>
      </w:pPr>
      <w:r w:rsidRPr="00832ABB">
        <w:rPr>
          <w:rFonts w:eastAsia="Garamond"/>
          <w:color w:val="000000"/>
        </w:rPr>
        <w:t>Ponuditelji u Troškovnik upisuju jediničnu cijenu stavke (po jedinici mjere), ukupnu cijenu stavke te zbroj svih ukupnih cijena stavki.</w:t>
      </w:r>
    </w:p>
    <w:p w14:paraId="3460BC5D" w14:textId="77777777" w:rsidR="00412AC0" w:rsidRPr="00832ABB" w:rsidRDefault="00716C59" w:rsidP="006A009E">
      <w:pPr>
        <w:spacing w:before="23" w:line="246" w:lineRule="exact"/>
        <w:ind w:right="-190"/>
        <w:jc w:val="both"/>
        <w:textAlignment w:val="baseline"/>
        <w:rPr>
          <w:rFonts w:eastAsia="Garamond"/>
          <w:color w:val="000000"/>
        </w:rPr>
      </w:pPr>
      <w:r w:rsidRPr="00832ABB">
        <w:rPr>
          <w:rFonts w:eastAsia="Garamond"/>
          <w:color w:val="000000"/>
        </w:rPr>
        <w:t xml:space="preserve">Jedinične cijene svake stavke Troškovnika i ukupna cijena moraju biti zaokružene na dvije decimale. Ponuditeljima nije dopušteno mijenjati tekst Troškovnika. </w:t>
      </w:r>
    </w:p>
    <w:p w14:paraId="7E271A44" w14:textId="77777777" w:rsidR="00412AC0" w:rsidRPr="00832ABB" w:rsidRDefault="00716C59" w:rsidP="006A009E">
      <w:pPr>
        <w:spacing w:before="23" w:line="246" w:lineRule="exact"/>
        <w:ind w:right="-190"/>
        <w:jc w:val="both"/>
        <w:textAlignment w:val="baseline"/>
        <w:rPr>
          <w:rFonts w:eastAsia="Garamond"/>
          <w:color w:val="000000"/>
        </w:rPr>
      </w:pPr>
      <w:r w:rsidRPr="00832ABB">
        <w:rPr>
          <w:rFonts w:eastAsia="Garamond"/>
          <w:color w:val="000000"/>
        </w:rPr>
        <w:t>Mjerodavne su jedinične cijene upisane u t</w:t>
      </w:r>
      <w:r w:rsidR="003D6163" w:rsidRPr="00832ABB">
        <w:rPr>
          <w:rFonts w:eastAsia="Garamond"/>
          <w:color w:val="000000"/>
        </w:rPr>
        <w:t>roškovniku -</w:t>
      </w:r>
      <w:r w:rsidRPr="00832ABB">
        <w:rPr>
          <w:rFonts w:eastAsia="Garamond"/>
          <w:color w:val="000000"/>
        </w:rPr>
        <w:t xml:space="preserve"> nije dopušteno zas</w:t>
      </w:r>
      <w:r w:rsidR="009E1C93" w:rsidRPr="00832ABB">
        <w:rPr>
          <w:rFonts w:eastAsia="Garamond"/>
          <w:color w:val="000000"/>
        </w:rPr>
        <w:t>ebno iskazivati popust il</w:t>
      </w:r>
      <w:r w:rsidRPr="00832ABB">
        <w:rPr>
          <w:rFonts w:eastAsia="Garamond"/>
          <w:color w:val="000000"/>
        </w:rPr>
        <w:t xml:space="preserve">i povećanje cijena. </w:t>
      </w:r>
    </w:p>
    <w:p w14:paraId="3D27A4C7" w14:textId="77777777" w:rsidR="00412AC0" w:rsidRPr="00832ABB" w:rsidRDefault="00716C59" w:rsidP="006A009E">
      <w:pPr>
        <w:spacing w:before="23" w:line="246" w:lineRule="exact"/>
        <w:ind w:right="-190"/>
        <w:jc w:val="both"/>
        <w:textAlignment w:val="baseline"/>
        <w:rPr>
          <w:rFonts w:eastAsia="Garamond"/>
          <w:color w:val="000000"/>
        </w:rPr>
      </w:pPr>
      <w:r w:rsidRPr="00832ABB">
        <w:rPr>
          <w:rFonts w:eastAsia="Garamond"/>
          <w:color w:val="000000"/>
        </w:rPr>
        <w:t xml:space="preserve">Popust i svi troškovi moraju biti uračunati u ponuđenim i upisanim jediničnim cijenama u stavkama Troškovnika. </w:t>
      </w:r>
    </w:p>
    <w:p w14:paraId="34E94CB9" w14:textId="77777777" w:rsidR="00412AC0" w:rsidRPr="00832ABB" w:rsidRDefault="00716C59" w:rsidP="006A009E">
      <w:pPr>
        <w:spacing w:before="23" w:line="246" w:lineRule="exact"/>
        <w:ind w:right="-190"/>
        <w:jc w:val="both"/>
        <w:textAlignment w:val="baseline"/>
        <w:rPr>
          <w:rFonts w:eastAsia="Garamond"/>
          <w:color w:val="000000"/>
        </w:rPr>
      </w:pPr>
      <w:r w:rsidRPr="00832ABB">
        <w:rPr>
          <w:rFonts w:eastAsia="Garamond"/>
          <w:color w:val="000000"/>
        </w:rPr>
        <w:t xml:space="preserve">Sve stavke Troškovnika trebaju biti ispunjene. </w:t>
      </w:r>
    </w:p>
    <w:p w14:paraId="5B484B25" w14:textId="77777777" w:rsidR="00A14BC6" w:rsidRPr="00832ABB" w:rsidRDefault="00A14BC6" w:rsidP="006A009E">
      <w:pPr>
        <w:spacing w:before="23" w:line="246" w:lineRule="exact"/>
        <w:ind w:right="-190"/>
        <w:jc w:val="both"/>
        <w:textAlignment w:val="baseline"/>
        <w:rPr>
          <w:rFonts w:eastAsia="Garamond"/>
          <w:color w:val="000000"/>
        </w:rPr>
      </w:pPr>
    </w:p>
    <w:p w14:paraId="7531144B" w14:textId="77777777" w:rsidR="00412AC0" w:rsidRPr="00832ABB" w:rsidRDefault="00716C59" w:rsidP="006A009E">
      <w:pPr>
        <w:spacing w:before="23" w:line="246" w:lineRule="exact"/>
        <w:ind w:right="-190"/>
        <w:jc w:val="both"/>
        <w:textAlignment w:val="baseline"/>
        <w:rPr>
          <w:rFonts w:eastAsia="Garamond"/>
          <w:color w:val="000000"/>
        </w:rPr>
      </w:pPr>
      <w:r w:rsidRPr="00832ABB">
        <w:rPr>
          <w:rFonts w:eastAsia="Garamond"/>
          <w:color w:val="000000"/>
        </w:rPr>
        <w:t xml:space="preserve">Prilikom popunjavanja Troškovnika ponuditelj cijenu stavke izračunava kao umnožak količine stavke i jedinične cijene stavke. </w:t>
      </w:r>
    </w:p>
    <w:p w14:paraId="7A1E274A" w14:textId="77777777" w:rsidR="00736E9E" w:rsidRPr="00832ABB" w:rsidRDefault="00736E9E" w:rsidP="00BC71AF">
      <w:pPr>
        <w:spacing w:before="23" w:line="246" w:lineRule="exact"/>
        <w:ind w:right="-190"/>
        <w:jc w:val="both"/>
        <w:textAlignment w:val="baseline"/>
        <w:rPr>
          <w:rFonts w:eastAsia="Garamond"/>
          <w:color w:val="000000"/>
        </w:rPr>
      </w:pPr>
    </w:p>
    <w:p w14:paraId="76E47F33" w14:textId="071E91B0" w:rsidR="0064528D" w:rsidRPr="00832ABB" w:rsidRDefault="00716C59" w:rsidP="00BC71AF">
      <w:pPr>
        <w:spacing w:before="23" w:line="246" w:lineRule="exact"/>
        <w:ind w:right="-190"/>
        <w:jc w:val="both"/>
        <w:textAlignment w:val="baseline"/>
        <w:rPr>
          <w:rFonts w:eastAsia="Garamond"/>
          <w:color w:val="000000"/>
        </w:rPr>
      </w:pPr>
      <w:r w:rsidRPr="00832ABB">
        <w:rPr>
          <w:rFonts w:eastAsia="Garamond"/>
          <w:color w:val="000000"/>
        </w:rPr>
        <w:t xml:space="preserve">U Troškovniku se ne smiju mijenjati količine u pojedinim stavkama Troškovnika. Stavke ponudbenog troškovnika koje uključuju opremu i materijal, nuditi minimalno jednakovrijednih ili boljih tehničkih karakteristika specificiranih </w:t>
      </w:r>
      <w:r w:rsidR="00EB2627" w:rsidRPr="00832ABB">
        <w:rPr>
          <w:rFonts w:eastAsia="Garamond"/>
          <w:color w:val="000000"/>
        </w:rPr>
        <w:t>u</w:t>
      </w:r>
      <w:r w:rsidRPr="00832ABB">
        <w:rPr>
          <w:rFonts w:eastAsia="Garamond"/>
          <w:color w:val="000000"/>
        </w:rPr>
        <w:t xml:space="preserve"> troškovniku.</w:t>
      </w:r>
    </w:p>
    <w:p w14:paraId="4F75C1E3" w14:textId="0D1CF7F6" w:rsidR="004B2F65" w:rsidRPr="00832ABB" w:rsidRDefault="004B2F65" w:rsidP="004B2F65">
      <w:pPr>
        <w:pStyle w:val="Bezproreda"/>
        <w:jc w:val="both"/>
        <w:rPr>
          <w:lang w:val="hr-HR"/>
        </w:rPr>
      </w:pPr>
      <w:r w:rsidRPr="00832ABB">
        <w:rPr>
          <w:lang w:val="hr-HR"/>
        </w:rPr>
        <w:t>Jedinična cijena stavke troškovnika treba obuhvatiti sav rad, materijal, transport, režiju gradilišta i uprave tvrtke, sve poreze i prireze (osim PDV-a), zaradu tvrtke i naknade štete koje će nastati uslijed izvođenja radova.</w:t>
      </w:r>
    </w:p>
    <w:p w14:paraId="0363A98D" w14:textId="77777777" w:rsidR="00520235" w:rsidRPr="00832ABB" w:rsidRDefault="00520235" w:rsidP="004B2F65">
      <w:pPr>
        <w:pStyle w:val="Bezproreda"/>
        <w:jc w:val="both"/>
        <w:rPr>
          <w:lang w:val="hr-HR"/>
        </w:rPr>
      </w:pPr>
    </w:p>
    <w:p w14:paraId="739BF0D0" w14:textId="71D64514" w:rsidR="004B2F65" w:rsidRPr="00832ABB" w:rsidRDefault="004B2F65" w:rsidP="004B2F65">
      <w:pPr>
        <w:pStyle w:val="Bezproreda"/>
        <w:jc w:val="both"/>
        <w:rPr>
          <w:lang w:val="hr-HR"/>
        </w:rPr>
      </w:pPr>
      <w:r w:rsidRPr="00832ABB">
        <w:rPr>
          <w:lang w:val="hr-HR"/>
        </w:rPr>
        <w:t>Jediničnom cijenom trebaju biti obuhvaćeni svi pripremni i završni radovi, postrojenja, potrebne prostorije i instalacije, završni radovi, čišćenje okoliša i uređenje gradilišta, osiguranje i organizacija odvijanja</w:t>
      </w:r>
      <w:r w:rsidR="00736E9E" w:rsidRPr="00832ABB">
        <w:rPr>
          <w:lang w:val="hr-HR"/>
        </w:rPr>
        <w:t xml:space="preserve"> radova</w:t>
      </w:r>
      <w:r w:rsidRPr="00832ABB">
        <w:rPr>
          <w:lang w:val="hr-HR"/>
        </w:rPr>
        <w:t>.</w:t>
      </w:r>
    </w:p>
    <w:p w14:paraId="0683C9E2" w14:textId="77777777" w:rsidR="00122B8E" w:rsidRPr="00832ABB" w:rsidRDefault="00122B8E" w:rsidP="004B2F65">
      <w:pPr>
        <w:pStyle w:val="Bezproreda"/>
        <w:jc w:val="both"/>
        <w:rPr>
          <w:spacing w:val="3"/>
          <w:lang w:val="hr-HR"/>
        </w:rPr>
      </w:pPr>
    </w:p>
    <w:p w14:paraId="4072431D" w14:textId="1B1EC54D" w:rsidR="004B2F65" w:rsidRPr="00832ABB" w:rsidRDefault="004B2F65" w:rsidP="004B2F65">
      <w:pPr>
        <w:pStyle w:val="Bezproreda"/>
        <w:jc w:val="both"/>
        <w:rPr>
          <w:spacing w:val="3"/>
          <w:lang w:val="hr-HR"/>
        </w:rPr>
      </w:pPr>
      <w:r w:rsidRPr="00832ABB">
        <w:rPr>
          <w:spacing w:val="3"/>
          <w:lang w:val="hr-HR"/>
        </w:rPr>
        <w:t>Uz poštovanje obveznih nacionalnih tehničkih propisa koji su u skladu s pravom Europske unije, pri upućivanju na norme uvažava se sljedeći redoslijed prioriteta: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w:t>
      </w:r>
      <w:r w:rsidR="00546E9A" w:rsidRPr="00832ABB">
        <w:rPr>
          <w:spacing w:val="3"/>
          <w:lang w:val="hr-HR"/>
        </w:rPr>
        <w:t>l</w:t>
      </w:r>
      <w:r w:rsidRPr="00832ABB">
        <w:rPr>
          <w:spacing w:val="3"/>
          <w:lang w:val="hr-HR"/>
        </w:rPr>
        <w:t>i nacionalne tehni</w:t>
      </w:r>
      <w:r w:rsidR="00546E9A" w:rsidRPr="00832ABB">
        <w:rPr>
          <w:spacing w:val="3"/>
          <w:lang w:val="hr-HR"/>
        </w:rPr>
        <w:t>č</w:t>
      </w:r>
      <w:r w:rsidRPr="00832ABB">
        <w:rPr>
          <w:spacing w:val="3"/>
          <w:lang w:val="hr-HR"/>
        </w:rPr>
        <w:t>ke specifikacije koje se odnose na izra</w:t>
      </w:r>
      <w:r w:rsidR="00546E9A" w:rsidRPr="00832ABB">
        <w:rPr>
          <w:spacing w:val="3"/>
          <w:lang w:val="hr-HR"/>
        </w:rPr>
        <w:t>č</w:t>
      </w:r>
      <w:r w:rsidRPr="00832ABB">
        <w:rPr>
          <w:spacing w:val="3"/>
          <w:lang w:val="hr-HR"/>
        </w:rPr>
        <w:t>un i izvo</w:t>
      </w:r>
      <w:r w:rsidR="00546E9A" w:rsidRPr="00832ABB">
        <w:rPr>
          <w:spacing w:val="3"/>
          <w:lang w:val="hr-HR"/>
        </w:rPr>
        <w:t>đ</w:t>
      </w:r>
      <w:r w:rsidRPr="00832ABB">
        <w:rPr>
          <w:spacing w:val="3"/>
          <w:lang w:val="hr-HR"/>
        </w:rPr>
        <w:t>enje radova te uporabu robe.</w:t>
      </w:r>
    </w:p>
    <w:p w14:paraId="021C84C9" w14:textId="77777777" w:rsidR="00122B8E" w:rsidRPr="00832ABB" w:rsidRDefault="00122B8E" w:rsidP="00122B8E">
      <w:pPr>
        <w:pStyle w:val="Bezproreda"/>
        <w:jc w:val="both"/>
        <w:rPr>
          <w:spacing w:val="3"/>
          <w:lang w:val="hr-HR"/>
        </w:rPr>
      </w:pPr>
    </w:p>
    <w:p w14:paraId="6FF9D9B9" w14:textId="4F9E2C76" w:rsidR="00122B8E" w:rsidRPr="00832ABB" w:rsidRDefault="00122B8E" w:rsidP="00122B8E">
      <w:pPr>
        <w:pStyle w:val="Bezproreda"/>
        <w:jc w:val="both"/>
        <w:rPr>
          <w:spacing w:val="3"/>
          <w:lang w:val="hr-HR"/>
        </w:rPr>
      </w:pPr>
      <w:r w:rsidRPr="00832ABB">
        <w:rPr>
          <w:spacing w:val="3"/>
          <w:lang w:val="hr-HR"/>
        </w:rPr>
        <w:t xml:space="preserve">U svakom slučaju upućivanja na norme u tehničkim specifikacijama, smatra se da je svaka takva uputa popraćena izrazom „ili jednakovrijedno“ i ponuditelji su slobodni nuditi jednakovrijedna rješenja. </w:t>
      </w:r>
    </w:p>
    <w:p w14:paraId="47ADB35C" w14:textId="77777777" w:rsidR="00122B8E" w:rsidRPr="00832ABB" w:rsidRDefault="00122B8E" w:rsidP="004B2F65">
      <w:pPr>
        <w:pStyle w:val="Bezproreda"/>
        <w:jc w:val="both"/>
        <w:rPr>
          <w:spacing w:val="3"/>
          <w:lang w:val="hr-HR"/>
        </w:rPr>
      </w:pPr>
    </w:p>
    <w:p w14:paraId="1F574B23" w14:textId="1A8148D8" w:rsidR="00A25296" w:rsidRPr="00832ABB" w:rsidRDefault="00A25296" w:rsidP="004B2F65">
      <w:pPr>
        <w:pStyle w:val="Bezproreda"/>
        <w:jc w:val="both"/>
        <w:rPr>
          <w:lang w:val="hr-HR"/>
        </w:rPr>
      </w:pPr>
      <w:r w:rsidRPr="00832ABB">
        <w:rPr>
          <w:lang w:val="hr-HR"/>
        </w:rPr>
        <w:t>Naručitelj ne</w:t>
      </w:r>
      <w:r w:rsidR="00161486">
        <w:rPr>
          <w:lang w:val="hr-HR"/>
        </w:rPr>
        <w:t xml:space="preserve">će </w:t>
      </w:r>
      <w:r w:rsidRPr="00832ABB">
        <w:rPr>
          <w:lang w:val="hr-HR"/>
        </w:rPr>
        <w:t xml:space="preserve">odbiti ponudu zbog toga što ponuđeni radovi, roba ili usluge nisu u skladu s tehničkim specifikacijama na koje je uputio, ako ponuditelj u ponudi na zadovoljavajući način naručitelju dokaže, bilo kojim prikladnim sredstvom što uključuje i sredstva dokazivanja iz članka 213. </w:t>
      </w:r>
      <w:r w:rsidR="00D76EF6" w:rsidRPr="00832ABB">
        <w:rPr>
          <w:lang w:val="hr-HR"/>
        </w:rPr>
        <w:t xml:space="preserve">ZJN </w:t>
      </w:r>
      <w:r w:rsidR="00EE0C0A" w:rsidRPr="00832ABB">
        <w:rPr>
          <w:lang w:val="hr-HR"/>
        </w:rPr>
        <w:t>2016</w:t>
      </w:r>
      <w:r w:rsidRPr="00832ABB">
        <w:rPr>
          <w:lang w:val="hr-HR"/>
        </w:rPr>
        <w:t>, da rješenja koja predlaže na jednakovrijedan način zadovoljavaju zahtjeve definirane tehničkim specifikacijama.</w:t>
      </w:r>
    </w:p>
    <w:p w14:paraId="7B1390D8" w14:textId="77777777" w:rsidR="00BC71AF" w:rsidRPr="00832ABB" w:rsidRDefault="00BC71AF" w:rsidP="00BC71AF">
      <w:pPr>
        <w:spacing w:before="23" w:line="246" w:lineRule="exact"/>
        <w:ind w:right="72"/>
        <w:jc w:val="both"/>
        <w:textAlignment w:val="baseline"/>
        <w:rPr>
          <w:rFonts w:eastAsia="Garamond"/>
          <w:color w:val="000000" w:themeColor="text1"/>
        </w:rPr>
      </w:pPr>
    </w:p>
    <w:p w14:paraId="38A8B245" w14:textId="49955894" w:rsidR="00190567" w:rsidRPr="00832ABB" w:rsidRDefault="00716C59" w:rsidP="00BC71AF">
      <w:pPr>
        <w:pStyle w:val="Naslov2"/>
        <w:rPr>
          <w:rFonts w:ascii="Times New Roman" w:eastAsia="Garamond" w:hAnsi="Times New Roman" w:cs="Times New Roman"/>
          <w:color w:val="FF0000"/>
          <w:sz w:val="22"/>
          <w:szCs w:val="22"/>
        </w:rPr>
      </w:pPr>
      <w:bookmarkStart w:id="25" w:name="_Toc17453518"/>
      <w:r w:rsidRPr="00832ABB">
        <w:rPr>
          <w:rFonts w:ascii="Times New Roman" w:eastAsia="Garamond" w:hAnsi="Times New Roman" w:cs="Times New Roman"/>
          <w:color w:val="000000" w:themeColor="text1"/>
          <w:sz w:val="22"/>
          <w:szCs w:val="22"/>
        </w:rPr>
        <w:t xml:space="preserve">2.6. </w:t>
      </w:r>
      <w:r w:rsidRPr="00832ABB">
        <w:rPr>
          <w:rFonts w:ascii="Times New Roman" w:eastAsia="Garamond" w:hAnsi="Times New Roman" w:cs="Times New Roman"/>
          <w:color w:val="auto"/>
          <w:sz w:val="22"/>
          <w:szCs w:val="22"/>
        </w:rPr>
        <w:t>Kriteriji za ocjenu jednakovrijednosti predmeta nabave</w:t>
      </w:r>
      <w:bookmarkEnd w:id="25"/>
      <w:r w:rsidR="00520235" w:rsidRPr="00832ABB">
        <w:rPr>
          <w:rFonts w:ascii="Times New Roman" w:eastAsia="Garamond" w:hAnsi="Times New Roman" w:cs="Times New Roman"/>
          <w:color w:val="auto"/>
          <w:sz w:val="22"/>
          <w:szCs w:val="22"/>
        </w:rPr>
        <w:t xml:space="preserve"> </w:t>
      </w:r>
    </w:p>
    <w:p w14:paraId="3ACBC806" w14:textId="77777777" w:rsidR="00BC71AF" w:rsidRPr="00832ABB" w:rsidRDefault="00BC71AF" w:rsidP="00BC71AF"/>
    <w:p w14:paraId="199BA123" w14:textId="77777777" w:rsidR="001F33CB" w:rsidRPr="001F33CB" w:rsidRDefault="001F33CB" w:rsidP="001F33CB">
      <w:pPr>
        <w:spacing w:before="120"/>
        <w:jc w:val="both"/>
      </w:pPr>
      <w:r w:rsidRPr="001F33CB">
        <w:t>Za sve stavke Troškovnika u kojima se traži ili navodi marka, patent, tip ili određeno podrijetlo ponuditelj može ponuditi jednakovrijedno traženom ili navedenom.</w:t>
      </w:r>
    </w:p>
    <w:p w14:paraId="02818E24" w14:textId="4C90CE29" w:rsidR="001F33CB" w:rsidRPr="001F33CB" w:rsidRDefault="001F33CB" w:rsidP="001F33CB">
      <w:pPr>
        <w:spacing w:before="120"/>
        <w:jc w:val="both"/>
      </w:pPr>
      <w:r w:rsidRPr="001F33CB">
        <w:t>Kod stavki Troškovnika kod kojih je navedena posebna marka proizvoda ponuditelj koji nudi jednakovrijedan proizvod dužan je u predviđeni prostor dotične stavke Troškovnika pod „jednakovrijedan“ upisati naziv proizvođača i tip (model) jednakovrijednog proizvoda koji se nudi. Za slučaj da u Troškovniku nema predviđenog mjesta i/ili dovoljno mjesta za upis jednakovrijednih, potrebno je dostaviti podatke na zasebnom dokumentu s poveznicom na stavku Troškovnika kako bi se moglo utvrditi na koju stavku se jednakovrijedni proizvod odnosi.</w:t>
      </w:r>
    </w:p>
    <w:p w14:paraId="6A41E212" w14:textId="77777777" w:rsidR="001F33CB" w:rsidRPr="001F33CB" w:rsidRDefault="001F33CB" w:rsidP="001F33CB">
      <w:pPr>
        <w:spacing w:before="120"/>
        <w:jc w:val="both"/>
      </w:pPr>
      <w:r w:rsidRPr="001F33CB">
        <w:t xml:space="preserve">U svrhu ocjenjivanja jednakovrijednosti ekonomski najpovoljniji ponuditelj je dužan dostaviti dokaz jednakovrijednosti, a to može biti tehnička dokumentacija jednakovrijednog proizvoda koju izrađuje proizvođač (prospekt, katalog ili brošura proizvođača) ili ispitni izvještaj, koji se </w:t>
      </w:r>
    </w:p>
    <w:p w14:paraId="6ECD0105" w14:textId="77777777" w:rsidR="001F33CB" w:rsidRPr="001F33CB" w:rsidRDefault="001F33CB" w:rsidP="001F33CB">
      <w:pPr>
        <w:spacing w:before="120"/>
        <w:jc w:val="both"/>
      </w:pPr>
    </w:p>
    <w:p w14:paraId="104A3540" w14:textId="77777777" w:rsidR="00ED3F3F" w:rsidRDefault="00ED3F3F" w:rsidP="001F33CB">
      <w:pPr>
        <w:spacing w:before="120"/>
        <w:jc w:val="both"/>
      </w:pPr>
    </w:p>
    <w:p w14:paraId="49AD0770" w14:textId="5F20D60F" w:rsidR="001F33CB" w:rsidRDefault="001F33CB" w:rsidP="00ED3F3F">
      <w:pPr>
        <w:spacing w:before="120"/>
        <w:jc w:val="both"/>
      </w:pPr>
      <w:r w:rsidRPr="001F33CB">
        <w:t>dostavljaju kao ažurirani popratni dokumenti. Iz dostavljenih dokumenata kojima se dokazuje jednakovrijednost mora se moći bez ikakvog preračunavanja utvrditi jednakovrijed</w:t>
      </w:r>
      <w:r w:rsidR="00ED3F3F">
        <w:t xml:space="preserve">nost po svim karakteristikama. </w:t>
      </w:r>
    </w:p>
    <w:p w14:paraId="09C0F6D6" w14:textId="77777777" w:rsidR="00ED3F3F" w:rsidRPr="001F33CB" w:rsidRDefault="00ED3F3F" w:rsidP="00ED3F3F">
      <w:pPr>
        <w:pStyle w:val="Bezproreda"/>
      </w:pPr>
    </w:p>
    <w:p w14:paraId="2EB3DC32" w14:textId="77777777" w:rsidR="001F33CB" w:rsidRPr="001F33CB" w:rsidRDefault="001F33CB" w:rsidP="001F33CB">
      <w:pPr>
        <w:spacing w:before="120"/>
        <w:jc w:val="both"/>
      </w:pPr>
      <w:r w:rsidRPr="001F33CB">
        <w:t>Odredbe o normama</w:t>
      </w:r>
    </w:p>
    <w:p w14:paraId="140ADC3B" w14:textId="04857E48" w:rsidR="00FE3A2F" w:rsidRPr="001F33CB" w:rsidRDefault="001F33CB" w:rsidP="001F33CB">
      <w:pPr>
        <w:pStyle w:val="Naslov2"/>
        <w:rPr>
          <w:rFonts w:ascii="Times New Roman" w:hAnsi="Times New Roman" w:cs="Times New Roman"/>
          <w:color w:val="auto"/>
          <w:sz w:val="22"/>
          <w:szCs w:val="22"/>
        </w:rPr>
      </w:pPr>
      <w:bookmarkStart w:id="26" w:name="_Toc17453519"/>
      <w:r w:rsidRPr="001F33CB">
        <w:rPr>
          <w:rFonts w:ascii="Times New Roman" w:hAnsi="Times New Roman" w:cs="Times New Roman"/>
          <w:color w:val="auto"/>
          <w:sz w:val="22"/>
          <w:szCs w:val="22"/>
        </w:rPr>
        <w:t>Za slučaj da su ovoj Dokumentaciji i Troškovniku navedena tehnička pravila koja opisuju predmet nabave pomoću hrvatskih odnosno europskih odnosno međunarodnih normi</w:t>
      </w:r>
      <w:r w:rsidR="00ED3F3F">
        <w:rPr>
          <w:rFonts w:ascii="Times New Roman" w:hAnsi="Times New Roman" w:cs="Times New Roman"/>
          <w:color w:val="auto"/>
          <w:sz w:val="22"/>
          <w:szCs w:val="22"/>
        </w:rPr>
        <w:t>,</w:t>
      </w:r>
      <w:r w:rsidRPr="001F33CB">
        <w:rPr>
          <w:rFonts w:ascii="Times New Roman" w:hAnsi="Times New Roman" w:cs="Times New Roman"/>
          <w:color w:val="auto"/>
          <w:sz w:val="22"/>
          <w:szCs w:val="22"/>
        </w:rPr>
        <w:t xml:space="preserve"> ponuditelj treba ponuditi predmet nabave u skladu s normama iz ove Dokumentacije ili jednakovrijednim normama. Stoga je za svaku navedenu normu navedenu po dotičnom normizacijskom sustavu dozvoljeno nuditi jednakovrijednu normu, tehničko odobrenje odnosno uputu iz odgovarajuće hrvatske, europske ili međunarodne nomenklature.</w:t>
      </w:r>
      <w:bookmarkEnd w:id="26"/>
    </w:p>
    <w:p w14:paraId="0B4AB866" w14:textId="77777777" w:rsidR="001F33CB" w:rsidRPr="001F33CB" w:rsidRDefault="001F33CB" w:rsidP="001F33CB"/>
    <w:p w14:paraId="6DDE215C" w14:textId="77777777" w:rsidR="00716C59" w:rsidRPr="00832ABB" w:rsidRDefault="00716C59" w:rsidP="003D7BD3">
      <w:pPr>
        <w:pStyle w:val="Naslov2"/>
        <w:rPr>
          <w:rFonts w:ascii="Times New Roman" w:eastAsia="Garamond" w:hAnsi="Times New Roman" w:cs="Times New Roman"/>
          <w:color w:val="000000" w:themeColor="text1"/>
          <w:sz w:val="22"/>
          <w:szCs w:val="22"/>
        </w:rPr>
      </w:pPr>
      <w:bookmarkStart w:id="27" w:name="_Toc17453520"/>
      <w:r w:rsidRPr="00832ABB">
        <w:rPr>
          <w:rFonts w:ascii="Times New Roman" w:eastAsia="Garamond" w:hAnsi="Times New Roman" w:cs="Times New Roman"/>
          <w:color w:val="000000" w:themeColor="text1"/>
          <w:sz w:val="22"/>
          <w:szCs w:val="22"/>
        </w:rPr>
        <w:t>2.7. Rok početka i završetka izvršenja ugovora (rok izvođenja radova)</w:t>
      </w:r>
      <w:bookmarkEnd w:id="27"/>
    </w:p>
    <w:p w14:paraId="530ADA7F" w14:textId="77777777" w:rsidR="005836DB" w:rsidRPr="00832ABB" w:rsidRDefault="005836DB" w:rsidP="005E2890"/>
    <w:p w14:paraId="5734D108" w14:textId="18215D74" w:rsidR="005836DB" w:rsidRPr="00832ABB" w:rsidRDefault="005836DB" w:rsidP="005E2890">
      <w:r w:rsidRPr="00832ABB">
        <w:t xml:space="preserve">Pod uvođenjem Izvođača u posao podrazumijeva se ispunjenje onih obveza Naručitelja bez čijeg prethodnog ispunjena faktički nije moguće ili pravno nije dozvoljeno započinjanje radova. </w:t>
      </w:r>
    </w:p>
    <w:p w14:paraId="0D1C6BE0" w14:textId="77777777" w:rsidR="00E337E4" w:rsidRPr="00832ABB" w:rsidRDefault="00E337E4" w:rsidP="005E2890"/>
    <w:p w14:paraId="27DEF96D" w14:textId="77777777" w:rsidR="005836DB" w:rsidRPr="00832ABB" w:rsidRDefault="005836DB" w:rsidP="005E2890">
      <w:r w:rsidRPr="00832ABB">
        <w:t xml:space="preserve">Uvođenje Izvođača u posao obuhvaća </w:t>
      </w:r>
    </w:p>
    <w:p w14:paraId="27F15D8A" w14:textId="5C8F67C9" w:rsidR="005836DB" w:rsidRPr="00832ABB" w:rsidRDefault="005836DB" w:rsidP="00A469FE">
      <w:pPr>
        <w:pStyle w:val="Odlomakpopisa"/>
        <w:numPr>
          <w:ilvl w:val="0"/>
          <w:numId w:val="15"/>
        </w:numPr>
      </w:pPr>
      <w:r w:rsidRPr="00832ABB">
        <w:t>predaju gradilišta / dijela parcele na kojoj će se izvoditi ugovoreni radovi, odnosno omogućavanje Izvođaču pravo pristupa i posjeda gradilišta</w:t>
      </w:r>
      <w:r w:rsidR="00895159" w:rsidRPr="00832ABB">
        <w:t xml:space="preserve"> te</w:t>
      </w:r>
    </w:p>
    <w:p w14:paraId="42639AED" w14:textId="7CB58983" w:rsidR="005836DB" w:rsidRPr="00832ABB" w:rsidRDefault="005836DB" w:rsidP="00A469FE">
      <w:pPr>
        <w:pStyle w:val="Odlomakpopisa"/>
        <w:numPr>
          <w:ilvl w:val="0"/>
          <w:numId w:val="15"/>
        </w:numPr>
      </w:pPr>
      <w:r w:rsidRPr="00832ABB">
        <w:t xml:space="preserve">predaju Izvođaču glavnog projekta i projektne dokumentacije za izvođenje radova </w:t>
      </w:r>
    </w:p>
    <w:p w14:paraId="153472B6" w14:textId="77777777" w:rsidR="005836DB" w:rsidRPr="00832ABB" w:rsidRDefault="005836DB" w:rsidP="005836DB">
      <w:pPr>
        <w:pStyle w:val="Odlomakpopisa"/>
      </w:pPr>
    </w:p>
    <w:p w14:paraId="0539579C" w14:textId="307F16D9" w:rsidR="003B6374" w:rsidRPr="00832ABB" w:rsidRDefault="005836DB" w:rsidP="00E337E4">
      <w:pPr>
        <w:pStyle w:val="Odlomakpopisa"/>
        <w:ind w:left="0"/>
      </w:pPr>
      <w:r w:rsidRPr="00832ABB">
        <w:t>Činjenica uvođenja u posao konstatira se u građevinskom dnevniku</w:t>
      </w:r>
      <w:r w:rsidR="003B6374" w:rsidRPr="00832ABB">
        <w:t xml:space="preserve"> te se od upisanog datuma u građevinskom dnevniku smatra da je ugovaratelj/izvođač uveden u posao. </w:t>
      </w:r>
    </w:p>
    <w:p w14:paraId="46BF4472" w14:textId="77777777" w:rsidR="005836DB" w:rsidRPr="00832ABB" w:rsidRDefault="005836DB" w:rsidP="005836DB">
      <w:pPr>
        <w:pStyle w:val="Odlomakpopisa"/>
      </w:pPr>
    </w:p>
    <w:p w14:paraId="508A0058" w14:textId="77777777" w:rsidR="00E84C6C" w:rsidRDefault="00716C59" w:rsidP="00E05003">
      <w:pPr>
        <w:spacing w:line="246" w:lineRule="exact"/>
        <w:ind w:right="-142"/>
        <w:jc w:val="both"/>
        <w:textAlignment w:val="baseline"/>
        <w:rPr>
          <w:rFonts w:eastAsia="Garamond"/>
          <w:color w:val="000000"/>
        </w:rPr>
      </w:pPr>
      <w:bookmarkStart w:id="28" w:name="_Hlk3752942"/>
      <w:r w:rsidRPr="00832ABB">
        <w:rPr>
          <w:rFonts w:eastAsia="Garamond"/>
          <w:color w:val="000000"/>
        </w:rPr>
        <w:t xml:space="preserve">Početak izvođenja radova je </w:t>
      </w:r>
      <w:r w:rsidR="00E84C6C" w:rsidRPr="00832ABB">
        <w:rPr>
          <w:rFonts w:eastAsia="Garamond"/>
          <w:color w:val="000000"/>
        </w:rPr>
        <w:t>u roku od</w:t>
      </w:r>
      <w:r w:rsidR="00E84C6C" w:rsidRPr="00832ABB">
        <w:rPr>
          <w:rFonts w:eastAsia="Garamond"/>
          <w:color w:val="FF0000"/>
        </w:rPr>
        <w:t xml:space="preserve"> </w:t>
      </w:r>
      <w:r w:rsidR="00E84C6C" w:rsidRPr="00832ABB">
        <w:rPr>
          <w:rFonts w:eastAsia="Garamond"/>
        </w:rPr>
        <w:t>10 dana od dana obostranog potpisa ugovora</w:t>
      </w:r>
      <w:r w:rsidR="00E84C6C" w:rsidRPr="00832ABB">
        <w:rPr>
          <w:rFonts w:eastAsia="Garamond"/>
          <w:color w:val="000000"/>
        </w:rPr>
        <w:t xml:space="preserve">.  </w:t>
      </w:r>
    </w:p>
    <w:p w14:paraId="77FAE625" w14:textId="77777777" w:rsidR="00122B8E" w:rsidRPr="00832ABB" w:rsidRDefault="00122B8E" w:rsidP="00E05003">
      <w:pPr>
        <w:pStyle w:val="Tekstkomentara"/>
        <w:ind w:right="-142"/>
        <w:rPr>
          <w:sz w:val="22"/>
          <w:szCs w:val="22"/>
        </w:rPr>
      </w:pPr>
    </w:p>
    <w:p w14:paraId="7D19333D" w14:textId="77777777" w:rsidR="00331F71" w:rsidRPr="00832ABB" w:rsidRDefault="00331F71" w:rsidP="00E05003">
      <w:pPr>
        <w:pStyle w:val="Bezproreda"/>
        <w:ind w:right="-142"/>
        <w:jc w:val="both"/>
        <w:rPr>
          <w:lang w:val="hr-HR"/>
        </w:rPr>
      </w:pPr>
      <w:r w:rsidRPr="00832ABB">
        <w:rPr>
          <w:lang w:val="hr-HR"/>
        </w:rPr>
        <w:t>Izvoditelj je u obvezi dinamiku izvršavanja radova uskladiti sa zahtjevima i mogućnostima Naručitelja.</w:t>
      </w:r>
    </w:p>
    <w:p w14:paraId="4AD9BDCD" w14:textId="77777777" w:rsidR="00833D17" w:rsidRPr="00832ABB" w:rsidRDefault="00833D17" w:rsidP="00E05003">
      <w:pPr>
        <w:spacing w:before="2" w:line="247" w:lineRule="exact"/>
        <w:ind w:right="-142"/>
        <w:jc w:val="both"/>
        <w:textAlignment w:val="baseline"/>
        <w:rPr>
          <w:rFonts w:eastAsia="Garamond"/>
          <w:color w:val="000000"/>
        </w:rPr>
      </w:pPr>
    </w:p>
    <w:p w14:paraId="27D1688A" w14:textId="51A6C095" w:rsidR="00D82ACC" w:rsidRPr="00832ABB" w:rsidRDefault="00716C59" w:rsidP="00E05003">
      <w:pPr>
        <w:spacing w:before="2" w:line="247" w:lineRule="exact"/>
        <w:ind w:right="-142"/>
        <w:jc w:val="both"/>
        <w:textAlignment w:val="baseline"/>
        <w:rPr>
          <w:rFonts w:eastAsia="Garamond"/>
        </w:rPr>
      </w:pPr>
      <w:r w:rsidRPr="00832ABB">
        <w:rPr>
          <w:rFonts w:eastAsia="Garamond"/>
          <w:color w:val="000000"/>
        </w:rPr>
        <w:t xml:space="preserve">Ponuditelj je </w:t>
      </w:r>
      <w:r w:rsidR="002836C3" w:rsidRPr="00832ABB">
        <w:rPr>
          <w:rFonts w:eastAsia="Garamond"/>
          <w:color w:val="000000"/>
        </w:rPr>
        <w:t>obvezan</w:t>
      </w:r>
      <w:r w:rsidRPr="00832ABB">
        <w:rPr>
          <w:rFonts w:eastAsia="Garamond"/>
          <w:color w:val="000000"/>
        </w:rPr>
        <w:t xml:space="preserve"> tražene radove izvoditi na način propisan Troškovnikom</w:t>
      </w:r>
      <w:r w:rsidR="002E7634" w:rsidRPr="00832ABB">
        <w:rPr>
          <w:rFonts w:eastAsia="Garamond"/>
          <w:color w:val="000000"/>
        </w:rPr>
        <w:t xml:space="preserve"> </w:t>
      </w:r>
      <w:r w:rsidRPr="00832ABB">
        <w:rPr>
          <w:rFonts w:eastAsia="Garamond"/>
          <w:color w:val="000000"/>
        </w:rPr>
        <w:t>-</w:t>
      </w:r>
      <w:r w:rsidR="002E7634" w:rsidRPr="00832ABB">
        <w:rPr>
          <w:rFonts w:eastAsia="Garamond"/>
          <w:color w:val="000000"/>
        </w:rPr>
        <w:t xml:space="preserve"> </w:t>
      </w:r>
      <w:r w:rsidRPr="00832ABB">
        <w:rPr>
          <w:rFonts w:eastAsia="Garamond"/>
          <w:color w:val="000000"/>
        </w:rPr>
        <w:t xml:space="preserve">Tehničkom </w:t>
      </w:r>
      <w:r w:rsidRPr="00832ABB">
        <w:rPr>
          <w:rFonts w:eastAsia="Garamond"/>
        </w:rPr>
        <w:t>specifikacijom</w:t>
      </w:r>
      <w:r w:rsidR="00DD4D52" w:rsidRPr="00832ABB">
        <w:rPr>
          <w:rFonts w:eastAsia="Garamond"/>
        </w:rPr>
        <w:t xml:space="preserve"> </w:t>
      </w:r>
      <w:r w:rsidR="003A2437" w:rsidRPr="00832ABB">
        <w:rPr>
          <w:rFonts w:eastAsia="Garamond"/>
        </w:rPr>
        <w:t>i sukladno tehničkoj dokumentaciji</w:t>
      </w:r>
      <w:r w:rsidR="00DD4D52" w:rsidRPr="00832ABB">
        <w:rPr>
          <w:rFonts w:eastAsia="Garamond"/>
        </w:rPr>
        <w:t xml:space="preserve">, </w:t>
      </w:r>
      <w:r w:rsidRPr="00832ABB">
        <w:rPr>
          <w:rFonts w:eastAsia="Garamond"/>
        </w:rPr>
        <w:t>zahtjevima djelatnosti Naručitelja, pravilima struke, važećim standardima, normativima, zakonima i tehničkim propisima Republike Hrvatske.</w:t>
      </w:r>
      <w:r w:rsidR="002E7634" w:rsidRPr="00832ABB">
        <w:rPr>
          <w:rFonts w:eastAsia="Garamond"/>
        </w:rPr>
        <w:t xml:space="preserve"> </w:t>
      </w:r>
    </w:p>
    <w:p w14:paraId="6872BD05" w14:textId="77777777" w:rsidR="00DD4D52" w:rsidRPr="00832ABB" w:rsidRDefault="00DD4D52" w:rsidP="00E05003">
      <w:pPr>
        <w:pStyle w:val="Bezproreda"/>
        <w:ind w:right="-142"/>
        <w:jc w:val="both"/>
        <w:rPr>
          <w:rFonts w:eastAsia="Garamond"/>
          <w:lang w:val="hr-HR"/>
        </w:rPr>
      </w:pPr>
    </w:p>
    <w:p w14:paraId="3288095F" w14:textId="4306F40C" w:rsidR="00DD4D52" w:rsidRPr="00832ABB" w:rsidRDefault="00912C6E" w:rsidP="00A2548D">
      <w:pPr>
        <w:pStyle w:val="Bezproreda"/>
        <w:jc w:val="both"/>
        <w:rPr>
          <w:rFonts w:eastAsia="Garamond"/>
          <w:lang w:val="hr-HR"/>
        </w:rPr>
      </w:pPr>
      <w:r w:rsidRPr="00832ABB">
        <w:rPr>
          <w:rFonts w:eastAsia="Garamond"/>
          <w:lang w:val="hr-HR"/>
        </w:rPr>
        <w:t>Završetak radova</w:t>
      </w:r>
    </w:p>
    <w:p w14:paraId="168B27E5" w14:textId="77777777" w:rsidR="00E337E4" w:rsidRPr="00832ABB" w:rsidRDefault="00E337E4" w:rsidP="00A2548D">
      <w:pPr>
        <w:pStyle w:val="Bezproreda"/>
        <w:jc w:val="both"/>
        <w:rPr>
          <w:rFonts w:eastAsia="Garamond"/>
          <w:lang w:val="hr-HR"/>
        </w:rPr>
      </w:pPr>
    </w:p>
    <w:p w14:paraId="49C67318" w14:textId="14BA5440" w:rsidR="00DD4D52" w:rsidRPr="00832ABB" w:rsidRDefault="00954A24" w:rsidP="00A2548D">
      <w:pPr>
        <w:pStyle w:val="Bezproreda"/>
        <w:jc w:val="both"/>
        <w:rPr>
          <w:rFonts w:eastAsia="Garamond"/>
          <w:lang w:val="hr-HR"/>
        </w:rPr>
      </w:pPr>
      <w:r w:rsidRPr="00832ABB">
        <w:rPr>
          <w:rFonts w:eastAsia="Garamond"/>
          <w:lang w:val="hr-HR"/>
        </w:rPr>
        <w:t xml:space="preserve">Rok izvođenja radova je </w:t>
      </w:r>
      <w:r w:rsidR="00912C6E" w:rsidRPr="00832ABB">
        <w:rPr>
          <w:rFonts w:eastAsia="Garamond"/>
          <w:lang w:val="hr-HR"/>
        </w:rPr>
        <w:t xml:space="preserve">12 mjeseci od dana </w:t>
      </w:r>
      <w:r w:rsidR="00D21C91" w:rsidRPr="00832ABB">
        <w:rPr>
          <w:rFonts w:eastAsia="Garamond"/>
        </w:rPr>
        <w:t>od dana obostranog potpisa ugovora</w:t>
      </w:r>
      <w:r w:rsidRPr="00832ABB">
        <w:rPr>
          <w:rFonts w:eastAsia="Garamond"/>
          <w:lang w:val="hr-HR"/>
        </w:rPr>
        <w:t xml:space="preserve">. </w:t>
      </w:r>
    </w:p>
    <w:p w14:paraId="73863BBA" w14:textId="77777777" w:rsidR="00E337E4" w:rsidRPr="00832ABB" w:rsidRDefault="00E337E4" w:rsidP="000C3B5A">
      <w:pPr>
        <w:spacing w:before="7" w:line="247" w:lineRule="exact"/>
        <w:ind w:right="-190"/>
        <w:jc w:val="both"/>
        <w:textAlignment w:val="baseline"/>
        <w:rPr>
          <w:rFonts w:eastAsia="Garamond"/>
        </w:rPr>
      </w:pPr>
    </w:p>
    <w:p w14:paraId="07E47E81" w14:textId="6B8F1630" w:rsidR="000C3B5A" w:rsidRPr="00832ABB" w:rsidRDefault="00331F71" w:rsidP="00E05003">
      <w:pPr>
        <w:spacing w:before="7" w:line="247" w:lineRule="exact"/>
        <w:ind w:right="-142"/>
        <w:jc w:val="both"/>
        <w:textAlignment w:val="baseline"/>
        <w:rPr>
          <w:rFonts w:eastAsia="Garamond"/>
        </w:rPr>
      </w:pPr>
      <w:r w:rsidRPr="00832ABB">
        <w:rPr>
          <w:rFonts w:eastAsia="Garamond"/>
        </w:rPr>
        <w:t>Z</w:t>
      </w:r>
      <w:r w:rsidR="000C3B5A" w:rsidRPr="00832ABB">
        <w:rPr>
          <w:rFonts w:eastAsia="Garamond"/>
        </w:rPr>
        <w:t>avršet</w:t>
      </w:r>
      <w:r w:rsidRPr="00832ABB">
        <w:rPr>
          <w:rFonts w:eastAsia="Garamond"/>
        </w:rPr>
        <w:t>a</w:t>
      </w:r>
      <w:r w:rsidR="000C3B5A" w:rsidRPr="00832ABB">
        <w:rPr>
          <w:rFonts w:eastAsia="Garamond"/>
        </w:rPr>
        <w:t xml:space="preserve">k </w:t>
      </w:r>
      <w:r w:rsidRPr="00832ABB">
        <w:rPr>
          <w:rFonts w:eastAsia="Garamond"/>
        </w:rPr>
        <w:t xml:space="preserve">svih ugovornih obveza je u roku od 15 dana od dana </w:t>
      </w:r>
      <w:r w:rsidR="00E337E4" w:rsidRPr="00832ABB">
        <w:rPr>
          <w:rFonts w:eastAsia="Garamond"/>
        </w:rPr>
        <w:t>uredno obavljene</w:t>
      </w:r>
      <w:r w:rsidR="00451B5B" w:rsidRPr="00832ABB">
        <w:rPr>
          <w:rFonts w:eastAsia="Garamond"/>
        </w:rPr>
        <w:t xml:space="preserve"> primopredaje radova.</w:t>
      </w:r>
      <w:r w:rsidRPr="00832ABB">
        <w:rPr>
          <w:rFonts w:eastAsia="Garamond"/>
        </w:rPr>
        <w:t xml:space="preserve"> </w:t>
      </w:r>
    </w:p>
    <w:bookmarkEnd w:id="28"/>
    <w:p w14:paraId="2DEF71F5" w14:textId="77777777" w:rsidR="00E22291" w:rsidRPr="00832ABB" w:rsidRDefault="00E22291" w:rsidP="00A2548D">
      <w:pPr>
        <w:pStyle w:val="Bezproreda"/>
        <w:jc w:val="both"/>
        <w:rPr>
          <w:lang w:val="hr-HR"/>
        </w:rPr>
      </w:pPr>
    </w:p>
    <w:p w14:paraId="6A5908CF" w14:textId="2603AF22" w:rsidR="00954A24" w:rsidRPr="00832ABB" w:rsidRDefault="00A2548D" w:rsidP="00E05003">
      <w:pPr>
        <w:pStyle w:val="Bezproreda"/>
        <w:ind w:right="-142"/>
        <w:jc w:val="both"/>
        <w:rPr>
          <w:lang w:val="hr-HR"/>
        </w:rPr>
      </w:pPr>
      <w:r w:rsidRPr="00832ABB">
        <w:rPr>
          <w:lang w:val="hr-HR"/>
        </w:rPr>
        <w:t>Ispunjavanje svih ugovornih obveza podrazumijeva uspje</w:t>
      </w:r>
      <w:r w:rsidR="00F551D9" w:rsidRPr="00832ABB">
        <w:rPr>
          <w:lang w:val="hr-HR"/>
        </w:rPr>
        <w:t>š</w:t>
      </w:r>
      <w:r w:rsidRPr="00832ABB">
        <w:rPr>
          <w:lang w:val="hr-HR"/>
        </w:rPr>
        <w:t>no obav</w:t>
      </w:r>
      <w:r w:rsidR="00F551D9" w:rsidRPr="00832ABB">
        <w:rPr>
          <w:lang w:val="hr-HR"/>
        </w:rPr>
        <w:t>l</w:t>
      </w:r>
      <w:r w:rsidR="00F737A0" w:rsidRPr="00832ABB">
        <w:rPr>
          <w:lang w:val="hr-HR"/>
        </w:rPr>
        <w:t>jenu primopredaju</w:t>
      </w:r>
      <w:r w:rsidR="00E22291" w:rsidRPr="00832ABB">
        <w:rPr>
          <w:lang w:val="hr-HR"/>
        </w:rPr>
        <w:t xml:space="preserve"> ugovorenih </w:t>
      </w:r>
      <w:r w:rsidRPr="00832ABB">
        <w:rPr>
          <w:lang w:val="hr-HR"/>
        </w:rPr>
        <w:t xml:space="preserve">radova </w:t>
      </w:r>
      <w:r w:rsidR="00E22291" w:rsidRPr="00832ABB">
        <w:rPr>
          <w:lang w:val="hr-HR"/>
        </w:rPr>
        <w:t xml:space="preserve">evidentiranih u građevinskom dnevniku </w:t>
      </w:r>
      <w:r w:rsidRPr="00832ABB">
        <w:rPr>
          <w:lang w:val="hr-HR"/>
        </w:rPr>
        <w:t xml:space="preserve">i obvezu sudjelovanja </w:t>
      </w:r>
      <w:r w:rsidR="00451B5B" w:rsidRPr="00832ABB">
        <w:rPr>
          <w:lang w:val="hr-HR"/>
        </w:rPr>
        <w:t>u primopredaji</w:t>
      </w:r>
      <w:r w:rsidR="00404900" w:rsidRPr="00832ABB">
        <w:rPr>
          <w:lang w:val="hr-HR"/>
        </w:rPr>
        <w:t xml:space="preserve"> </w:t>
      </w:r>
      <w:r w:rsidR="00404900" w:rsidRPr="00832ABB">
        <w:rPr>
          <w:color w:val="000000" w:themeColor="text1"/>
          <w:lang w:val="hr-HR"/>
        </w:rPr>
        <w:t>izvedenih radova</w:t>
      </w:r>
      <w:r w:rsidRPr="00832ABB">
        <w:rPr>
          <w:color w:val="000000" w:themeColor="text1"/>
          <w:lang w:val="hr-HR"/>
        </w:rPr>
        <w:t xml:space="preserve"> </w:t>
      </w:r>
      <w:r w:rsidRPr="00832ABB">
        <w:rPr>
          <w:lang w:val="hr-HR"/>
        </w:rPr>
        <w:t>u sk</w:t>
      </w:r>
      <w:r w:rsidR="00F551D9" w:rsidRPr="00832ABB">
        <w:rPr>
          <w:lang w:val="hr-HR"/>
        </w:rPr>
        <w:t>l</w:t>
      </w:r>
      <w:r w:rsidRPr="00832ABB">
        <w:rPr>
          <w:lang w:val="hr-HR"/>
        </w:rPr>
        <w:t>adu s Ugovorom, Zakonom o obveznim odnosima te ostalim pozitivnim propisima</w:t>
      </w:r>
      <w:r w:rsidR="00954A24" w:rsidRPr="00832ABB">
        <w:rPr>
          <w:lang w:val="hr-HR"/>
        </w:rPr>
        <w:t xml:space="preserve">, kao i otklanjanje eventualnih nedostataka utvrđenih </w:t>
      </w:r>
      <w:r w:rsidR="00451B5B" w:rsidRPr="00832ABB">
        <w:rPr>
          <w:lang w:val="hr-HR"/>
        </w:rPr>
        <w:t>prilikom primopredaje radova</w:t>
      </w:r>
      <w:r w:rsidR="00954A24" w:rsidRPr="00832ABB">
        <w:rPr>
          <w:lang w:val="hr-HR"/>
        </w:rPr>
        <w:t xml:space="preserve">. </w:t>
      </w:r>
    </w:p>
    <w:p w14:paraId="76626737" w14:textId="77777777" w:rsidR="00F737A0" w:rsidRPr="00832ABB" w:rsidRDefault="00F737A0" w:rsidP="00E05003">
      <w:pPr>
        <w:pStyle w:val="Bezproreda"/>
        <w:ind w:right="-142"/>
        <w:rPr>
          <w:lang w:val="hr-HR"/>
        </w:rPr>
      </w:pPr>
    </w:p>
    <w:p w14:paraId="54F3BFD5" w14:textId="77777777" w:rsidR="00AC4712" w:rsidRDefault="00AC4712" w:rsidP="00E05003">
      <w:pPr>
        <w:pStyle w:val="Bezproreda"/>
        <w:ind w:right="-142"/>
        <w:rPr>
          <w:lang w:val="hr-HR"/>
        </w:rPr>
      </w:pPr>
    </w:p>
    <w:p w14:paraId="2529D1E0" w14:textId="774D44C2" w:rsidR="00CD2E32" w:rsidRPr="00832ABB" w:rsidRDefault="00CD2E32" w:rsidP="00E05003">
      <w:pPr>
        <w:pStyle w:val="Bezproreda"/>
        <w:ind w:right="-142"/>
        <w:rPr>
          <w:lang w:val="hr-HR"/>
        </w:rPr>
      </w:pPr>
      <w:r w:rsidRPr="00832ABB">
        <w:rPr>
          <w:lang w:val="hr-HR"/>
        </w:rPr>
        <w:t xml:space="preserve">Pod završetkom svih ugovorenih obveza izvođenja radova smatra se dan kada je Izvođač uredno završio sve ugovorene radove evidentirane u građevinskom dnevniku koji ovjerava nadzorni inženjer i predao Naručitelju. Uredno izvršenje predmeta nabave se potvrđuje </w:t>
      </w:r>
      <w:r w:rsidR="00BD39B9" w:rsidRPr="00832ABB">
        <w:rPr>
          <w:lang w:val="hr-HR"/>
        </w:rPr>
        <w:t xml:space="preserve">konačnim </w:t>
      </w:r>
      <w:r w:rsidRPr="00832ABB">
        <w:rPr>
          <w:lang w:val="hr-HR"/>
        </w:rPr>
        <w:t xml:space="preserve">Zapisnikom o primopredaji radova, ovjerenim od strane sudionika primopredaje, a kojim se potvrđuje da su svi ugovoreni radovi </w:t>
      </w:r>
      <w:r w:rsidR="00765E9F" w:rsidRPr="00832ABB">
        <w:rPr>
          <w:lang w:val="hr-HR"/>
        </w:rPr>
        <w:t xml:space="preserve">uredno </w:t>
      </w:r>
      <w:r w:rsidRPr="00832ABB">
        <w:rPr>
          <w:lang w:val="hr-HR"/>
        </w:rPr>
        <w:t xml:space="preserve">izvedeni. </w:t>
      </w:r>
    </w:p>
    <w:p w14:paraId="333E72DC" w14:textId="77777777" w:rsidR="00954A24" w:rsidRPr="00832ABB" w:rsidRDefault="00954A24" w:rsidP="00F60974">
      <w:pPr>
        <w:pStyle w:val="Bezproreda"/>
        <w:jc w:val="both"/>
        <w:rPr>
          <w:lang w:val="hr-HR"/>
        </w:rPr>
      </w:pPr>
    </w:p>
    <w:p w14:paraId="5EB90976" w14:textId="77777777" w:rsidR="00E22291" w:rsidRPr="00832ABB" w:rsidRDefault="00716C59" w:rsidP="004A2D60">
      <w:pPr>
        <w:spacing w:line="244" w:lineRule="exact"/>
        <w:ind w:right="-190"/>
        <w:jc w:val="both"/>
        <w:textAlignment w:val="baseline"/>
        <w:rPr>
          <w:rFonts w:eastAsia="Garamond"/>
        </w:rPr>
      </w:pPr>
      <w:r w:rsidRPr="00832ABB">
        <w:rPr>
          <w:rFonts w:eastAsia="Garamond"/>
        </w:rPr>
        <w:t xml:space="preserve">Dinamika izvođenja radova: </w:t>
      </w:r>
    </w:p>
    <w:p w14:paraId="348F1B47" w14:textId="330EF234" w:rsidR="00435C94" w:rsidRPr="00832ABB" w:rsidRDefault="00C87BA2" w:rsidP="00435C94">
      <w:pPr>
        <w:spacing w:line="244" w:lineRule="exact"/>
        <w:ind w:right="-190"/>
        <w:jc w:val="both"/>
        <w:textAlignment w:val="baseline"/>
        <w:rPr>
          <w:rFonts w:eastAsia="Garamond"/>
          <w:u w:val="single"/>
        </w:rPr>
      </w:pPr>
      <w:r w:rsidRPr="00832ABB">
        <w:t>Izvoditelj će do dana uvođenja u posao izraditi terminski plan izvođenja radova i usuglasiti ga</w:t>
      </w:r>
      <w:r w:rsidR="00435C94" w:rsidRPr="00832ABB">
        <w:t xml:space="preserve"> s Naručiteljem i </w:t>
      </w:r>
      <w:r w:rsidR="00435C94" w:rsidRPr="00832ABB">
        <w:rPr>
          <w:rFonts w:eastAsia="Garamond"/>
        </w:rPr>
        <w:t xml:space="preserve">dostaviti naručitelju najkasnije u roku od deset (10) dana </w:t>
      </w:r>
      <w:r w:rsidR="009D0DB4" w:rsidRPr="00832ABB">
        <w:rPr>
          <w:rFonts w:eastAsia="Garamond"/>
        </w:rPr>
        <w:t>od potpisivanja ugovora o javnoj nabavi radova</w:t>
      </w:r>
      <w:r w:rsidR="00435C94" w:rsidRPr="00832ABB">
        <w:rPr>
          <w:rFonts w:eastAsia="Garamond"/>
        </w:rPr>
        <w:t xml:space="preserve"> (točka 7.10. DON ). </w:t>
      </w:r>
    </w:p>
    <w:p w14:paraId="70CBFCBA" w14:textId="6582FBFD" w:rsidR="00435C94" w:rsidRPr="00832ABB" w:rsidRDefault="00435C94" w:rsidP="00435C94">
      <w:pPr>
        <w:spacing w:line="248" w:lineRule="exact"/>
        <w:ind w:right="144"/>
        <w:jc w:val="both"/>
        <w:textAlignment w:val="baseline"/>
        <w:rPr>
          <w:rFonts w:eastAsia="Garamond"/>
        </w:rPr>
      </w:pPr>
      <w:r w:rsidRPr="00832ABB">
        <w:t>Izvoditelj</w:t>
      </w:r>
      <w:r w:rsidRPr="00832ABB">
        <w:rPr>
          <w:rFonts w:eastAsia="Garamond"/>
        </w:rPr>
        <w:t xml:space="preserve"> je obvezan predložiti terminski plan odvijanja radova prikazan u formi grafikona i specificiran prema vrstama radova, vodeći računa o krajnjem roku završetka izvođenja svih radova. Pri izradi terminskog plana nije potrebno iskazivati rokove izvođenja radova po datumima, nego definirati trajanje svake vrste radova vodeći računa o krajnjem roku izvođenja.</w:t>
      </w:r>
    </w:p>
    <w:p w14:paraId="46F63F57" w14:textId="2871E5F1" w:rsidR="004B0BD8" w:rsidRPr="00832ABB" w:rsidRDefault="004B0BD8" w:rsidP="004A2D60">
      <w:pPr>
        <w:spacing w:line="244" w:lineRule="exact"/>
        <w:ind w:right="-190"/>
        <w:jc w:val="both"/>
        <w:textAlignment w:val="baseline"/>
        <w:rPr>
          <w:rFonts w:eastAsia="Garamond"/>
        </w:rPr>
      </w:pPr>
    </w:p>
    <w:p w14:paraId="09695E0D" w14:textId="77777777" w:rsidR="003D7BD3" w:rsidRPr="00832ABB" w:rsidRDefault="00716C59" w:rsidP="003D7BD3">
      <w:pPr>
        <w:pStyle w:val="Naslov2"/>
        <w:rPr>
          <w:rFonts w:ascii="Times New Roman" w:eastAsia="Garamond" w:hAnsi="Times New Roman" w:cs="Times New Roman"/>
          <w:color w:val="000000" w:themeColor="text1"/>
          <w:sz w:val="22"/>
          <w:szCs w:val="22"/>
        </w:rPr>
      </w:pPr>
      <w:bookmarkStart w:id="29" w:name="_Toc17453521"/>
      <w:r w:rsidRPr="00832ABB">
        <w:rPr>
          <w:rFonts w:ascii="Times New Roman" w:eastAsia="Garamond" w:hAnsi="Times New Roman" w:cs="Times New Roman"/>
          <w:color w:val="000000" w:themeColor="text1"/>
          <w:sz w:val="22"/>
          <w:szCs w:val="22"/>
        </w:rPr>
        <w:t>2.</w:t>
      </w:r>
      <w:r w:rsidR="006755BC" w:rsidRPr="00832ABB">
        <w:rPr>
          <w:rFonts w:ascii="Times New Roman" w:eastAsia="Garamond" w:hAnsi="Times New Roman" w:cs="Times New Roman"/>
          <w:color w:val="000000" w:themeColor="text1"/>
          <w:sz w:val="22"/>
          <w:szCs w:val="22"/>
        </w:rPr>
        <w:t>8</w:t>
      </w:r>
      <w:r w:rsidRPr="00832ABB">
        <w:rPr>
          <w:rFonts w:ascii="Times New Roman" w:eastAsia="Garamond" w:hAnsi="Times New Roman" w:cs="Times New Roman"/>
          <w:color w:val="000000" w:themeColor="text1"/>
          <w:sz w:val="22"/>
          <w:szCs w:val="22"/>
        </w:rPr>
        <w:t>. Opcije i moguća obnavljanja ugovora</w:t>
      </w:r>
      <w:r w:rsidR="00C24DDF" w:rsidRPr="00832ABB">
        <w:rPr>
          <w:rFonts w:ascii="Times New Roman" w:eastAsia="Garamond" w:hAnsi="Times New Roman" w:cs="Times New Roman"/>
          <w:color w:val="000000" w:themeColor="text1"/>
          <w:sz w:val="22"/>
          <w:szCs w:val="22"/>
        </w:rPr>
        <w:t>:</w:t>
      </w:r>
      <w:bookmarkEnd w:id="29"/>
      <w:r w:rsidRPr="00832ABB">
        <w:rPr>
          <w:rFonts w:ascii="Times New Roman" w:eastAsia="Garamond" w:hAnsi="Times New Roman" w:cs="Times New Roman"/>
          <w:color w:val="000000" w:themeColor="text1"/>
          <w:sz w:val="22"/>
          <w:szCs w:val="22"/>
        </w:rPr>
        <w:t xml:space="preserve"> </w:t>
      </w:r>
    </w:p>
    <w:p w14:paraId="2A49C65B" w14:textId="24ACC303" w:rsidR="00716C59" w:rsidRPr="00832ABB" w:rsidRDefault="00716C59" w:rsidP="006755BC">
      <w:pPr>
        <w:spacing w:line="245" w:lineRule="exact"/>
        <w:textAlignment w:val="baseline"/>
        <w:rPr>
          <w:rFonts w:eastAsia="Garamond"/>
          <w:color w:val="000000"/>
        </w:rPr>
      </w:pPr>
      <w:r w:rsidRPr="00832ABB">
        <w:rPr>
          <w:rFonts w:eastAsia="Garamond"/>
          <w:color w:val="000000"/>
          <w:spacing w:val="-1"/>
        </w:rPr>
        <w:t>Ugovor o javnoj nabavi radova</w:t>
      </w:r>
      <w:r w:rsidR="00E22291" w:rsidRPr="00832ABB">
        <w:rPr>
          <w:rFonts w:eastAsia="Garamond"/>
          <w:color w:val="000000"/>
          <w:spacing w:val="-1"/>
        </w:rPr>
        <w:t xml:space="preserve"> </w:t>
      </w:r>
      <w:r w:rsidR="00E22291" w:rsidRPr="00832ABB">
        <w:rPr>
          <w:rFonts w:eastAsia="Garamond"/>
          <w:spacing w:val="-1"/>
        </w:rPr>
        <w:t xml:space="preserve">ne sadrži opcije </w:t>
      </w:r>
      <w:r w:rsidR="00E22291" w:rsidRPr="00832ABB">
        <w:rPr>
          <w:rFonts w:eastAsia="Garamond"/>
          <w:color w:val="000000"/>
          <w:spacing w:val="-1"/>
        </w:rPr>
        <w:t xml:space="preserve">i </w:t>
      </w:r>
      <w:r w:rsidRPr="00832ABB">
        <w:rPr>
          <w:rFonts w:eastAsia="Garamond"/>
          <w:color w:val="000000"/>
          <w:spacing w:val="-1"/>
        </w:rPr>
        <w:t>ne obnavlja</w:t>
      </w:r>
      <w:r w:rsidR="00E22291" w:rsidRPr="00832ABB">
        <w:rPr>
          <w:rFonts w:eastAsia="Garamond"/>
          <w:color w:val="000000"/>
          <w:spacing w:val="-1"/>
        </w:rPr>
        <w:t xml:space="preserve"> se</w:t>
      </w:r>
      <w:r w:rsidRPr="00832ABB">
        <w:rPr>
          <w:rFonts w:eastAsia="Garamond"/>
          <w:color w:val="000000"/>
          <w:spacing w:val="-1"/>
        </w:rPr>
        <w:t>.</w:t>
      </w:r>
    </w:p>
    <w:p w14:paraId="6B4B5C49" w14:textId="77777777" w:rsidR="006755BC" w:rsidRPr="00832ABB" w:rsidRDefault="006755BC" w:rsidP="00154359">
      <w:pPr>
        <w:pStyle w:val="Bezproreda"/>
      </w:pPr>
    </w:p>
    <w:p w14:paraId="45204472" w14:textId="77777777" w:rsidR="00E80161" w:rsidRPr="00832ABB" w:rsidRDefault="006755BC" w:rsidP="00154359">
      <w:pPr>
        <w:pStyle w:val="Bezproreda"/>
        <w:rPr>
          <w:color w:val="000000" w:themeColor="text1"/>
        </w:rPr>
      </w:pPr>
      <w:r w:rsidRPr="00832ABB">
        <w:rPr>
          <w:color w:val="000000" w:themeColor="text1"/>
        </w:rPr>
        <w:t>KRITERIJI ZA KVALITATIVNI ODABIR GOSPODARSKOG SUBJEKTA</w:t>
      </w:r>
    </w:p>
    <w:p w14:paraId="01EEA0DC" w14:textId="77777777" w:rsidR="006755BC" w:rsidRPr="00832ABB" w:rsidRDefault="006755BC" w:rsidP="003D7BD3">
      <w:pPr>
        <w:pStyle w:val="Naslov1"/>
        <w:rPr>
          <w:rFonts w:ascii="Times New Roman" w:eastAsia="Garamond" w:hAnsi="Times New Roman" w:cs="Times New Roman"/>
          <w:color w:val="000000" w:themeColor="text1"/>
          <w:sz w:val="22"/>
          <w:szCs w:val="22"/>
        </w:rPr>
      </w:pPr>
      <w:bookmarkStart w:id="30" w:name="_Toc17453522"/>
      <w:r w:rsidRPr="00832ABB">
        <w:rPr>
          <w:rFonts w:ascii="Times New Roman" w:eastAsia="Garamond" w:hAnsi="Times New Roman" w:cs="Times New Roman"/>
          <w:color w:val="000000" w:themeColor="text1"/>
          <w:sz w:val="22"/>
          <w:szCs w:val="22"/>
        </w:rPr>
        <w:t>3. OSNOVE ZA ISKLJUČENJE GOSPODARSKOG SUBJEKTA</w:t>
      </w:r>
      <w:bookmarkEnd w:id="30"/>
    </w:p>
    <w:p w14:paraId="0DAAFA87" w14:textId="77777777" w:rsidR="001D2CBB" w:rsidRDefault="001D2CBB" w:rsidP="00EA5279">
      <w:pPr>
        <w:spacing w:before="2" w:line="246" w:lineRule="exact"/>
        <w:ind w:right="-190"/>
        <w:jc w:val="both"/>
        <w:textAlignment w:val="baseline"/>
        <w:rPr>
          <w:rFonts w:eastAsia="Garamond"/>
          <w:color w:val="000000"/>
        </w:rPr>
      </w:pPr>
    </w:p>
    <w:p w14:paraId="3A9DCA6D" w14:textId="403E8855" w:rsidR="006755BC" w:rsidRPr="00832ABB" w:rsidRDefault="006755BC" w:rsidP="00EA5279">
      <w:pPr>
        <w:spacing w:before="2" w:line="246" w:lineRule="exact"/>
        <w:ind w:right="-190"/>
        <w:jc w:val="both"/>
        <w:textAlignment w:val="baseline"/>
        <w:rPr>
          <w:rFonts w:eastAsia="Garamond"/>
          <w:color w:val="000000"/>
        </w:rPr>
      </w:pPr>
      <w:r w:rsidRPr="00832ABB">
        <w:rPr>
          <w:rFonts w:eastAsia="Garamond"/>
          <w:color w:val="000000"/>
        </w:rPr>
        <w:t>Ponuditelji, zajednica ponuditelja, podugovaratelji, podugovaratelji podugovaratelja, subjekti koji se nalaze niže u podugovarateljskom lancu</w:t>
      </w:r>
      <w:r w:rsidR="00E22291" w:rsidRPr="00832ABB">
        <w:rPr>
          <w:rFonts w:eastAsia="Garamond"/>
          <w:color w:val="000000"/>
        </w:rPr>
        <w:t xml:space="preserve">, </w:t>
      </w:r>
      <w:r w:rsidR="00E22291" w:rsidRPr="00832ABB">
        <w:rPr>
          <w:rFonts w:eastAsia="Garamond"/>
        </w:rPr>
        <w:t>gospodarski subjekti na koje se ponuditelj oslanja,</w:t>
      </w:r>
      <w:r w:rsidRPr="00832ABB">
        <w:rPr>
          <w:rFonts w:eastAsia="Garamond"/>
        </w:rPr>
        <w:t xml:space="preserve"> </w:t>
      </w:r>
      <w:r w:rsidRPr="00832ABB">
        <w:rPr>
          <w:rFonts w:eastAsia="Garamond"/>
          <w:color w:val="000000"/>
        </w:rPr>
        <w:t>moraju dokazati odsutnost osnova za isključenja iz točke 3. dokumentacije ovog predmeta nabave.</w:t>
      </w:r>
    </w:p>
    <w:p w14:paraId="526B7B69" w14:textId="77777777" w:rsidR="003D7BD3" w:rsidRPr="00832ABB" w:rsidRDefault="003D7BD3" w:rsidP="006755BC">
      <w:pPr>
        <w:spacing w:before="2" w:line="246" w:lineRule="exact"/>
        <w:ind w:right="72"/>
        <w:jc w:val="both"/>
        <w:textAlignment w:val="baseline"/>
        <w:rPr>
          <w:rFonts w:eastAsia="Garamond"/>
          <w:color w:val="000000"/>
        </w:rPr>
      </w:pPr>
    </w:p>
    <w:p w14:paraId="006A4463" w14:textId="77777777" w:rsidR="003D7BD3" w:rsidRPr="00832ABB" w:rsidRDefault="006755BC" w:rsidP="003D7BD3">
      <w:pPr>
        <w:pStyle w:val="Naslov2"/>
        <w:rPr>
          <w:rFonts w:ascii="Times New Roman" w:eastAsia="Garamond" w:hAnsi="Times New Roman" w:cs="Times New Roman"/>
          <w:color w:val="000000" w:themeColor="text1"/>
          <w:sz w:val="22"/>
          <w:szCs w:val="22"/>
        </w:rPr>
      </w:pPr>
      <w:bookmarkStart w:id="31" w:name="_Toc17453523"/>
      <w:r w:rsidRPr="00832ABB">
        <w:rPr>
          <w:rFonts w:ascii="Times New Roman" w:eastAsia="Garamond" w:hAnsi="Times New Roman" w:cs="Times New Roman"/>
          <w:color w:val="000000" w:themeColor="text1"/>
          <w:sz w:val="22"/>
          <w:szCs w:val="22"/>
        </w:rPr>
        <w:t xml:space="preserve">3.1. </w:t>
      </w:r>
      <w:r w:rsidR="003D7BD3" w:rsidRPr="00832ABB">
        <w:rPr>
          <w:rFonts w:ascii="Times New Roman" w:eastAsia="Garamond" w:hAnsi="Times New Roman" w:cs="Times New Roman"/>
          <w:color w:val="000000" w:themeColor="text1"/>
          <w:sz w:val="22"/>
          <w:szCs w:val="22"/>
        </w:rPr>
        <w:t>Obvezni razlozi isključenja</w:t>
      </w:r>
      <w:bookmarkEnd w:id="31"/>
    </w:p>
    <w:p w14:paraId="46B87D2E" w14:textId="2EA726BA" w:rsidR="00154359" w:rsidRPr="00832ABB" w:rsidRDefault="00154359" w:rsidP="00154359">
      <w:pPr>
        <w:pStyle w:val="Naslov3"/>
        <w:rPr>
          <w:rFonts w:ascii="Times New Roman" w:eastAsia="Garamond" w:hAnsi="Times New Roman" w:cs="Times New Roman"/>
          <w:color w:val="000000" w:themeColor="text1"/>
          <w:sz w:val="22"/>
          <w:szCs w:val="22"/>
        </w:rPr>
      </w:pPr>
      <w:r w:rsidRPr="00832ABB">
        <w:rPr>
          <w:rFonts w:ascii="Times New Roman" w:eastAsia="Garamond" w:hAnsi="Times New Roman" w:cs="Times New Roman"/>
          <w:color w:val="000000" w:themeColor="text1"/>
          <w:sz w:val="22"/>
          <w:szCs w:val="22"/>
        </w:rPr>
        <w:t xml:space="preserve">       </w:t>
      </w:r>
      <w:bookmarkStart w:id="32" w:name="_Toc17453524"/>
      <w:r w:rsidRPr="00832ABB">
        <w:rPr>
          <w:rFonts w:ascii="Times New Roman" w:eastAsia="Garamond" w:hAnsi="Times New Roman" w:cs="Times New Roman"/>
          <w:color w:val="000000" w:themeColor="text1"/>
          <w:sz w:val="22"/>
          <w:szCs w:val="22"/>
        </w:rPr>
        <w:t>3.1.1. Nekažnjavanje</w:t>
      </w:r>
      <w:bookmarkEnd w:id="32"/>
    </w:p>
    <w:p w14:paraId="657226C8" w14:textId="77777777" w:rsidR="00154359" w:rsidRPr="00832ABB" w:rsidRDefault="00154359" w:rsidP="00154359">
      <w:pPr>
        <w:pStyle w:val="Bezproreda"/>
      </w:pPr>
    </w:p>
    <w:p w14:paraId="3DA3F69F" w14:textId="16FC3335" w:rsidR="00F551D9" w:rsidRPr="00832ABB" w:rsidRDefault="006755BC" w:rsidP="00154359">
      <w:pPr>
        <w:pStyle w:val="Bezproreda"/>
      </w:pPr>
      <w:r w:rsidRPr="00832ABB">
        <w:t xml:space="preserve">Sukladno članku 251. </w:t>
      </w:r>
      <w:r w:rsidR="00E22291" w:rsidRPr="00832ABB">
        <w:t xml:space="preserve">stavak 1. točka 1. </w:t>
      </w:r>
      <w:r w:rsidR="00AB7C4E" w:rsidRPr="00832ABB">
        <w:rPr>
          <w:color w:val="000000" w:themeColor="text1"/>
        </w:rPr>
        <w:t>ZJN</w:t>
      </w:r>
      <w:r w:rsidR="00D82ACC" w:rsidRPr="00832ABB">
        <w:rPr>
          <w:color w:val="000000" w:themeColor="text1"/>
        </w:rPr>
        <w:t xml:space="preserve"> 2016</w:t>
      </w:r>
      <w:r w:rsidRPr="00832ABB">
        <w:rPr>
          <w:color w:val="000000" w:themeColor="text1"/>
        </w:rPr>
        <w:t xml:space="preserve"> </w:t>
      </w:r>
      <w:r w:rsidRPr="00832ABB">
        <w:t xml:space="preserve">javni naručitelj </w:t>
      </w:r>
      <w:r w:rsidR="00C81D98">
        <w:t>će</w:t>
      </w:r>
      <w:r w:rsidRPr="00832ABB">
        <w:t xml:space="preserve"> u bilo kojem trenutku tijekom postupka javne nabave isključiti gospodarskog subjekta iz postupka javne nabave ako utvrdi da:</w:t>
      </w:r>
    </w:p>
    <w:p w14:paraId="430A85A1" w14:textId="77777777" w:rsidR="006755BC" w:rsidRPr="00832ABB" w:rsidRDefault="006755BC" w:rsidP="007209B2">
      <w:pPr>
        <w:spacing w:line="245" w:lineRule="exact"/>
        <w:ind w:right="-190"/>
        <w:jc w:val="both"/>
        <w:textAlignment w:val="baseline"/>
        <w:rPr>
          <w:rFonts w:eastAsia="Garamond"/>
          <w:color w:val="000000"/>
        </w:rPr>
      </w:pPr>
      <w:r w:rsidRPr="00832ABB">
        <w:rPr>
          <w:rFonts w:eastAsia="Garamond"/>
          <w:color w:val="000000"/>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61F28D7B" w14:textId="77777777" w:rsidR="00F551D9" w:rsidRPr="00832ABB" w:rsidRDefault="00F551D9" w:rsidP="00E45A7C">
      <w:pPr>
        <w:pStyle w:val="Bezproreda"/>
        <w:rPr>
          <w:lang w:val="hr-HR"/>
        </w:rPr>
      </w:pPr>
    </w:p>
    <w:p w14:paraId="05B54962" w14:textId="77777777" w:rsidR="006755BC" w:rsidRPr="00832ABB" w:rsidRDefault="006755BC" w:rsidP="007209B2">
      <w:pPr>
        <w:spacing w:before="3" w:line="232" w:lineRule="exact"/>
        <w:ind w:right="-190"/>
        <w:jc w:val="both"/>
        <w:textAlignment w:val="baseline"/>
        <w:rPr>
          <w:rFonts w:eastAsia="Garamond"/>
          <w:color w:val="000000"/>
          <w:spacing w:val="-2"/>
        </w:rPr>
      </w:pPr>
      <w:r w:rsidRPr="00832ABB">
        <w:rPr>
          <w:rFonts w:eastAsia="Garamond"/>
          <w:color w:val="000000"/>
          <w:spacing w:val="-2"/>
        </w:rPr>
        <w:t>a) sudjelovanje u zločinačkoj organizaciji, na temelju</w:t>
      </w:r>
    </w:p>
    <w:p w14:paraId="16CCEA8E" w14:textId="77777777" w:rsidR="006755BC" w:rsidRPr="00832ABB" w:rsidRDefault="006755BC" w:rsidP="00AB167E">
      <w:pPr>
        <w:numPr>
          <w:ilvl w:val="0"/>
          <w:numId w:val="1"/>
        </w:numPr>
        <w:tabs>
          <w:tab w:val="clear" w:pos="216"/>
          <w:tab w:val="left" w:pos="792"/>
        </w:tabs>
        <w:spacing w:line="251" w:lineRule="exact"/>
        <w:ind w:left="576" w:right="-190"/>
        <w:jc w:val="both"/>
        <w:textAlignment w:val="baseline"/>
        <w:rPr>
          <w:rFonts w:eastAsia="Garamond"/>
          <w:color w:val="000000"/>
        </w:rPr>
      </w:pPr>
      <w:r w:rsidRPr="00832ABB">
        <w:rPr>
          <w:rFonts w:eastAsia="Garamond"/>
          <w:color w:val="000000"/>
        </w:rPr>
        <w:t>članka 328. (zločinačko udruženje) i članka 329. (poči</w:t>
      </w:r>
      <w:r w:rsidR="00DD38BC" w:rsidRPr="00832ABB">
        <w:rPr>
          <w:rFonts w:eastAsia="Garamond"/>
          <w:color w:val="000000"/>
        </w:rPr>
        <w:t xml:space="preserve">njenje kaznenog djela u sastavu </w:t>
      </w:r>
      <w:r w:rsidRPr="00832ABB">
        <w:rPr>
          <w:rFonts w:eastAsia="Garamond"/>
          <w:color w:val="000000"/>
        </w:rPr>
        <w:t>zločinačkog udruženja) Kaznenog zakona</w:t>
      </w:r>
    </w:p>
    <w:p w14:paraId="4E4EF4AB" w14:textId="48F8C8B5" w:rsidR="006755BC" w:rsidRPr="00832ABB" w:rsidRDefault="006755BC" w:rsidP="00AB167E">
      <w:pPr>
        <w:numPr>
          <w:ilvl w:val="0"/>
          <w:numId w:val="1"/>
        </w:numPr>
        <w:tabs>
          <w:tab w:val="clear" w:pos="216"/>
          <w:tab w:val="left" w:pos="792"/>
        </w:tabs>
        <w:spacing w:line="248" w:lineRule="exact"/>
        <w:ind w:left="576" w:right="-190"/>
        <w:jc w:val="both"/>
        <w:textAlignment w:val="baseline"/>
        <w:rPr>
          <w:rFonts w:eastAsia="Garamond"/>
          <w:color w:val="000000"/>
        </w:rPr>
      </w:pPr>
      <w:r w:rsidRPr="00832ABB">
        <w:rPr>
          <w:rFonts w:eastAsia="Garamond"/>
          <w:color w:val="000000"/>
        </w:rPr>
        <w:t>članka 333. (udruživanje za počinjenje kaznenih djela), iz Kaznenog zakona (</w:t>
      </w:r>
      <w:r w:rsidR="00C07B85" w:rsidRPr="00832ABB">
        <w:rPr>
          <w:rFonts w:eastAsia="Garamond"/>
          <w:color w:val="000000"/>
        </w:rPr>
        <w:t>Narodne novine</w:t>
      </w:r>
      <w:r w:rsidRPr="00832ABB">
        <w:rPr>
          <w:rFonts w:eastAsia="Garamond"/>
          <w:color w:val="000000"/>
        </w:rPr>
        <w:t xml:space="preserve"> br. 110/97., 27/98., 50/00., 129/00., 51/01., 111/03., 190/03., 105/04., 84/05., 71/06., 110/07., 152/08., 57/11., 77/11. i 143/12.)</w:t>
      </w:r>
    </w:p>
    <w:p w14:paraId="312AA557" w14:textId="77777777" w:rsidR="00F551D9" w:rsidRPr="00832ABB" w:rsidRDefault="00F551D9" w:rsidP="008C42AE">
      <w:pPr>
        <w:pStyle w:val="Bezproreda"/>
        <w:rPr>
          <w:lang w:val="hr-HR"/>
        </w:rPr>
      </w:pPr>
    </w:p>
    <w:p w14:paraId="460D2EF8" w14:textId="77777777" w:rsidR="006755BC" w:rsidRPr="00832ABB" w:rsidRDefault="006755BC" w:rsidP="005B1CB4">
      <w:pPr>
        <w:spacing w:line="245" w:lineRule="exact"/>
        <w:ind w:right="-190"/>
        <w:jc w:val="both"/>
        <w:textAlignment w:val="baseline"/>
        <w:rPr>
          <w:rFonts w:eastAsia="Garamond"/>
          <w:color w:val="000000"/>
        </w:rPr>
      </w:pPr>
      <w:r w:rsidRPr="00832ABB">
        <w:rPr>
          <w:rFonts w:eastAsia="Garamond"/>
          <w:color w:val="000000"/>
        </w:rPr>
        <w:t>b) korupciju, na temelju</w:t>
      </w:r>
    </w:p>
    <w:p w14:paraId="02CFBAB0" w14:textId="77777777" w:rsidR="006755BC" w:rsidRPr="00832ABB" w:rsidRDefault="006755BC" w:rsidP="005B1CB4">
      <w:pPr>
        <w:spacing w:before="13" w:line="246" w:lineRule="exact"/>
        <w:ind w:left="576" w:right="-190"/>
        <w:jc w:val="both"/>
        <w:textAlignment w:val="baseline"/>
        <w:rPr>
          <w:rFonts w:eastAsia="Garamond"/>
          <w:color w:val="000000"/>
        </w:rPr>
      </w:pPr>
      <w:r w:rsidRPr="00832ABB">
        <w:rPr>
          <w:rFonts w:eastAsia="Garamond"/>
          <w:color w:val="00000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76399633" w14:textId="60754B1E" w:rsidR="006755BC" w:rsidRPr="00832ABB" w:rsidRDefault="006755BC" w:rsidP="005B1CB4">
      <w:pPr>
        <w:tabs>
          <w:tab w:val="left" w:pos="216"/>
          <w:tab w:val="left" w:pos="792"/>
        </w:tabs>
        <w:spacing w:line="245" w:lineRule="exact"/>
        <w:ind w:left="576" w:right="-190"/>
        <w:jc w:val="both"/>
        <w:textAlignment w:val="baseline"/>
        <w:rPr>
          <w:rFonts w:eastAsia="Garamond"/>
          <w:color w:val="000000"/>
        </w:rPr>
      </w:pPr>
      <w:r w:rsidRPr="00832ABB">
        <w:rPr>
          <w:rFonts w:eastAsia="Garamond"/>
          <w:color w:val="00000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C07B85" w:rsidRPr="00832ABB">
        <w:rPr>
          <w:rFonts w:eastAsia="Garamond"/>
          <w:color w:val="000000"/>
        </w:rPr>
        <w:t>Narodne novine</w:t>
      </w:r>
      <w:r w:rsidRPr="00832ABB">
        <w:rPr>
          <w:rFonts w:eastAsia="Garamond"/>
          <w:color w:val="000000"/>
        </w:rPr>
        <w:t xml:space="preserve"> br. 110/97., 27/98., 50/00., 129/00., 51/01., 111/03., 190/03., 105/04., 84/05., 71/06., 110/07., 152/08., 57/11., 77/11. i 143/12.)</w:t>
      </w:r>
    </w:p>
    <w:p w14:paraId="0FEB7EEA" w14:textId="77777777" w:rsidR="00A942E2" w:rsidRPr="00832ABB" w:rsidRDefault="00A942E2" w:rsidP="008C42AE">
      <w:pPr>
        <w:pStyle w:val="Bezproreda"/>
        <w:rPr>
          <w:lang w:val="hr-HR"/>
        </w:rPr>
      </w:pPr>
    </w:p>
    <w:p w14:paraId="1A441F70" w14:textId="77777777" w:rsidR="006755BC" w:rsidRPr="00832ABB" w:rsidRDefault="006755BC" w:rsidP="00AB167E">
      <w:pPr>
        <w:numPr>
          <w:ilvl w:val="0"/>
          <w:numId w:val="2"/>
        </w:numPr>
        <w:tabs>
          <w:tab w:val="clear" w:pos="216"/>
          <w:tab w:val="left" w:pos="288"/>
        </w:tabs>
        <w:spacing w:before="4" w:line="246" w:lineRule="exact"/>
        <w:ind w:left="72" w:right="-190"/>
        <w:jc w:val="both"/>
        <w:textAlignment w:val="baseline"/>
        <w:rPr>
          <w:rFonts w:eastAsia="Garamond"/>
          <w:color w:val="000000"/>
        </w:rPr>
      </w:pPr>
      <w:r w:rsidRPr="00832ABB">
        <w:rPr>
          <w:rFonts w:eastAsia="Garamond"/>
          <w:color w:val="000000"/>
        </w:rPr>
        <w:t>prijevaru, na temelju</w:t>
      </w:r>
    </w:p>
    <w:p w14:paraId="4276CE4D" w14:textId="77777777" w:rsidR="006755BC" w:rsidRPr="00832ABB" w:rsidRDefault="006755BC" w:rsidP="005B1CB4">
      <w:pPr>
        <w:spacing w:before="2" w:line="246" w:lineRule="exact"/>
        <w:ind w:left="576" w:right="-190"/>
        <w:jc w:val="both"/>
        <w:textAlignment w:val="baseline"/>
        <w:rPr>
          <w:rFonts w:eastAsia="Garamond"/>
          <w:color w:val="000000"/>
        </w:rPr>
      </w:pPr>
      <w:r w:rsidRPr="00832ABB">
        <w:rPr>
          <w:rFonts w:eastAsia="Garamond"/>
          <w:color w:val="000000"/>
        </w:rPr>
        <w:t>- članka 236. (prijevara), članka 247. (prijevara u gospodarskom poslovanju), članka 256. (utaja poreza ili carine) i članka 258. (subvencijska prijevara) Kaznenog zakona</w:t>
      </w:r>
    </w:p>
    <w:p w14:paraId="62D525CE" w14:textId="42DA943D" w:rsidR="006755BC" w:rsidRPr="00832ABB" w:rsidRDefault="006755BC" w:rsidP="005B1CB4">
      <w:pPr>
        <w:spacing w:line="246" w:lineRule="exact"/>
        <w:ind w:left="576" w:right="-190"/>
        <w:jc w:val="both"/>
        <w:textAlignment w:val="baseline"/>
        <w:rPr>
          <w:rFonts w:eastAsia="Garamond"/>
          <w:color w:val="000000"/>
        </w:rPr>
      </w:pPr>
      <w:r w:rsidRPr="00832ABB">
        <w:rPr>
          <w:rFonts w:eastAsia="Garamond"/>
          <w:color w:val="000000"/>
        </w:rPr>
        <w:t>- članka 224. (prijevara), članka 293. (prijevara u gospodarskom poslovanju) i članka 286. (utaja poreza i drugih davanja) iz Kaznenog zakona (</w:t>
      </w:r>
      <w:r w:rsidR="00C07B85" w:rsidRPr="00832ABB">
        <w:rPr>
          <w:rFonts w:eastAsia="Garamond"/>
          <w:color w:val="000000"/>
        </w:rPr>
        <w:t>Narodne novine</w:t>
      </w:r>
      <w:r w:rsidRPr="00832ABB">
        <w:rPr>
          <w:rFonts w:eastAsia="Garamond"/>
          <w:color w:val="000000"/>
        </w:rPr>
        <w:t xml:space="preserve"> br. 110/97., 27/98., 50/00., 129/00., 51/01., 111/03., 190/03., 105/04., 84/05., 71/06., 110/07., 152/08., 57/11., 77/11. i 143/12.)</w:t>
      </w:r>
    </w:p>
    <w:p w14:paraId="57DEA5B5" w14:textId="77777777" w:rsidR="00CA2D81" w:rsidRPr="00832ABB" w:rsidRDefault="00CA2D81" w:rsidP="008C42AE">
      <w:pPr>
        <w:pStyle w:val="Bezproreda"/>
        <w:rPr>
          <w:lang w:val="hr-HR"/>
        </w:rPr>
      </w:pPr>
    </w:p>
    <w:p w14:paraId="261834C4" w14:textId="77777777" w:rsidR="006755BC" w:rsidRPr="00832ABB" w:rsidRDefault="006755BC" w:rsidP="00AB167E">
      <w:pPr>
        <w:numPr>
          <w:ilvl w:val="0"/>
          <w:numId w:val="2"/>
        </w:numPr>
        <w:tabs>
          <w:tab w:val="clear" w:pos="216"/>
          <w:tab w:val="left" w:pos="288"/>
        </w:tabs>
        <w:spacing w:line="245" w:lineRule="exact"/>
        <w:ind w:left="72" w:right="-190"/>
        <w:jc w:val="both"/>
        <w:textAlignment w:val="baseline"/>
        <w:rPr>
          <w:rFonts w:eastAsia="Garamond"/>
          <w:color w:val="000000"/>
        </w:rPr>
      </w:pPr>
      <w:r w:rsidRPr="00832ABB">
        <w:rPr>
          <w:rFonts w:eastAsia="Garamond"/>
          <w:color w:val="000000"/>
        </w:rPr>
        <w:t>terorizam ili kaznena djela povezana s terorističkim aktivnostima, na temelju</w:t>
      </w:r>
    </w:p>
    <w:p w14:paraId="09AD1062" w14:textId="77777777" w:rsidR="006755BC" w:rsidRPr="00832ABB" w:rsidRDefault="006755BC" w:rsidP="005B1CB4">
      <w:pPr>
        <w:spacing w:line="246" w:lineRule="exact"/>
        <w:ind w:left="576" w:right="-190"/>
        <w:jc w:val="both"/>
        <w:textAlignment w:val="baseline"/>
        <w:rPr>
          <w:rFonts w:eastAsia="Garamond"/>
          <w:color w:val="000000"/>
          <w:spacing w:val="-2"/>
        </w:rPr>
      </w:pPr>
      <w:r w:rsidRPr="00832ABB">
        <w:rPr>
          <w:rFonts w:eastAsia="Garamond"/>
          <w:color w:val="000000"/>
          <w:spacing w:val="-2"/>
        </w:rPr>
        <w:t xml:space="preserve">- članka 97. (terorizam), članka 99. (javno poticanje na terorizam), članka 100. (novačenje za terorizam), članka 101. (obuka za terorizam) i članka 102. (terorističko udruženje) Kaznenog zakona </w:t>
      </w:r>
    </w:p>
    <w:p w14:paraId="4F5A3686" w14:textId="712DCB50" w:rsidR="006755BC" w:rsidRPr="00832ABB" w:rsidRDefault="006755BC" w:rsidP="005B1CB4">
      <w:pPr>
        <w:spacing w:line="246" w:lineRule="exact"/>
        <w:ind w:left="576" w:right="-190"/>
        <w:jc w:val="both"/>
        <w:textAlignment w:val="baseline"/>
        <w:rPr>
          <w:rFonts w:eastAsia="Garamond"/>
          <w:color w:val="000000"/>
          <w:spacing w:val="-2"/>
        </w:rPr>
      </w:pPr>
      <w:r w:rsidRPr="00832ABB">
        <w:rPr>
          <w:rFonts w:eastAsia="Garamond"/>
          <w:color w:val="000000"/>
          <w:spacing w:val="-2"/>
        </w:rPr>
        <w:t xml:space="preserve">- članka 169. (terorizam), članka 169.a (javno poticanje na terorizam) i članka 169.b (novačenje i obuka za </w:t>
      </w:r>
      <w:r w:rsidR="00C07B85" w:rsidRPr="00832ABB">
        <w:rPr>
          <w:rFonts w:eastAsia="Garamond"/>
          <w:color w:val="000000"/>
          <w:spacing w:val="-2"/>
        </w:rPr>
        <w:t>terorizam) iz Kaznenog zakona (Narodne novine</w:t>
      </w:r>
      <w:r w:rsidRPr="00832ABB">
        <w:rPr>
          <w:rFonts w:eastAsia="Garamond"/>
          <w:color w:val="000000"/>
          <w:spacing w:val="-2"/>
        </w:rPr>
        <w:t xml:space="preserve"> br. 110/97., 27/98., 50/00., 129/00., 51/01., 111/03., 190/03., 105/04., 84/05., 71/06., 110/07., 152/08., 57/11., 77/11. i 143/12.)</w:t>
      </w:r>
    </w:p>
    <w:p w14:paraId="5E185F23" w14:textId="77777777" w:rsidR="00A22B0D" w:rsidRPr="00832ABB" w:rsidRDefault="00A22B0D" w:rsidP="008C42AE">
      <w:pPr>
        <w:pStyle w:val="Bezproreda"/>
        <w:rPr>
          <w:lang w:val="hr-HR"/>
        </w:rPr>
      </w:pPr>
    </w:p>
    <w:p w14:paraId="52EA91FD" w14:textId="77777777" w:rsidR="006755BC" w:rsidRPr="00832ABB" w:rsidRDefault="006755BC" w:rsidP="00AB167E">
      <w:pPr>
        <w:numPr>
          <w:ilvl w:val="0"/>
          <w:numId w:val="2"/>
        </w:numPr>
        <w:tabs>
          <w:tab w:val="clear" w:pos="216"/>
          <w:tab w:val="left" w:pos="288"/>
        </w:tabs>
        <w:spacing w:before="12" w:line="246" w:lineRule="exact"/>
        <w:ind w:left="72" w:right="-190"/>
        <w:jc w:val="both"/>
        <w:textAlignment w:val="baseline"/>
        <w:rPr>
          <w:rFonts w:eastAsia="Garamond"/>
          <w:color w:val="000000"/>
        </w:rPr>
      </w:pPr>
      <w:r w:rsidRPr="00832ABB">
        <w:rPr>
          <w:rFonts w:eastAsia="Garamond"/>
          <w:color w:val="000000"/>
        </w:rPr>
        <w:t>pranje novca ili financiranje terorizma, na temelju</w:t>
      </w:r>
    </w:p>
    <w:p w14:paraId="0BEF728D" w14:textId="77777777" w:rsidR="006755BC" w:rsidRPr="00832ABB" w:rsidRDefault="006755BC" w:rsidP="005B1CB4">
      <w:pPr>
        <w:spacing w:before="4" w:line="229" w:lineRule="exact"/>
        <w:ind w:left="576" w:right="-190"/>
        <w:jc w:val="both"/>
        <w:textAlignment w:val="baseline"/>
        <w:rPr>
          <w:rFonts w:eastAsia="Garamond"/>
          <w:color w:val="000000"/>
        </w:rPr>
      </w:pPr>
      <w:r w:rsidRPr="00832ABB">
        <w:rPr>
          <w:rFonts w:eastAsia="Garamond"/>
          <w:color w:val="000000"/>
        </w:rPr>
        <w:t>- članka 98. (financiranje terorizma) i članka 265. (pranje novca) Kaznenog zakona</w:t>
      </w:r>
    </w:p>
    <w:p w14:paraId="7C0A4451" w14:textId="62B67926" w:rsidR="006755BC" w:rsidRPr="00832ABB" w:rsidRDefault="006755BC" w:rsidP="00A22B0D">
      <w:pPr>
        <w:tabs>
          <w:tab w:val="left" w:pos="216"/>
          <w:tab w:val="left" w:pos="284"/>
        </w:tabs>
        <w:spacing w:line="248" w:lineRule="exact"/>
        <w:ind w:left="576" w:right="-190" w:hanging="292"/>
        <w:jc w:val="both"/>
        <w:textAlignment w:val="baseline"/>
        <w:rPr>
          <w:rFonts w:eastAsia="Garamond"/>
          <w:color w:val="000000"/>
        </w:rPr>
      </w:pPr>
      <w:r w:rsidRPr="00832ABB">
        <w:rPr>
          <w:rFonts w:eastAsia="Garamond"/>
          <w:color w:val="000000"/>
        </w:rPr>
        <w:tab/>
        <w:t>- članka 279. (pranje novca) iz Kaznenog zakona (</w:t>
      </w:r>
      <w:r w:rsidR="00C07B85" w:rsidRPr="00832ABB">
        <w:rPr>
          <w:rFonts w:eastAsia="Garamond"/>
          <w:color w:val="000000"/>
        </w:rPr>
        <w:t>Narodne novine</w:t>
      </w:r>
      <w:r w:rsidRPr="00832ABB">
        <w:rPr>
          <w:rFonts w:eastAsia="Garamond"/>
          <w:color w:val="000000"/>
        </w:rPr>
        <w:t xml:space="preserve"> br. 110/97., 27/98., 50/00., 129/00., 51/01., 111/03., 190/03., 105/04., 84/05., 71/06., 110/07., 152/08., 57/11., 77/11. i 143/12.)</w:t>
      </w:r>
    </w:p>
    <w:p w14:paraId="012F9A29" w14:textId="77777777" w:rsidR="005872C9" w:rsidRPr="00832ABB" w:rsidRDefault="005872C9" w:rsidP="008C42AE">
      <w:pPr>
        <w:pStyle w:val="Bezproreda"/>
        <w:rPr>
          <w:lang w:val="hr-HR"/>
        </w:rPr>
      </w:pPr>
    </w:p>
    <w:p w14:paraId="30EBC100" w14:textId="77777777" w:rsidR="006755BC" w:rsidRPr="00832ABB" w:rsidRDefault="006755BC" w:rsidP="00A22B0D">
      <w:pPr>
        <w:tabs>
          <w:tab w:val="left" w:pos="216"/>
          <w:tab w:val="left" w:pos="792"/>
        </w:tabs>
        <w:spacing w:line="248" w:lineRule="exact"/>
        <w:ind w:left="576" w:right="94" w:hanging="434"/>
        <w:jc w:val="both"/>
        <w:textAlignment w:val="baseline"/>
        <w:rPr>
          <w:rFonts w:eastAsia="Garamond"/>
          <w:color w:val="000000"/>
        </w:rPr>
      </w:pPr>
      <w:r w:rsidRPr="00832ABB">
        <w:rPr>
          <w:rFonts w:eastAsia="Garamond"/>
          <w:color w:val="000000"/>
        </w:rPr>
        <w:t>f) dječji rad ili druge oblike trgovanja ljudima, na temelju</w:t>
      </w:r>
    </w:p>
    <w:p w14:paraId="61983E91" w14:textId="1A39BEAF" w:rsidR="00154359" w:rsidRPr="00832ABB" w:rsidRDefault="006755BC" w:rsidP="000E627A">
      <w:pPr>
        <w:tabs>
          <w:tab w:val="left" w:pos="216"/>
          <w:tab w:val="left" w:pos="792"/>
        </w:tabs>
        <w:spacing w:line="248" w:lineRule="exact"/>
        <w:ind w:right="94"/>
        <w:jc w:val="both"/>
        <w:textAlignment w:val="baseline"/>
        <w:rPr>
          <w:rFonts w:eastAsia="Garamond"/>
          <w:color w:val="000000"/>
        </w:rPr>
      </w:pPr>
      <w:r w:rsidRPr="00832ABB">
        <w:rPr>
          <w:rFonts w:eastAsia="Garamond"/>
          <w:color w:val="000000"/>
        </w:rPr>
        <w:tab/>
        <w:t xml:space="preserve">       - članka 106. (trgovanje ljudima) Kaznenog zakona</w:t>
      </w:r>
    </w:p>
    <w:p w14:paraId="5B310666" w14:textId="36891ED9" w:rsidR="006755BC" w:rsidRPr="00832ABB" w:rsidRDefault="006755BC" w:rsidP="007A354E">
      <w:pPr>
        <w:tabs>
          <w:tab w:val="left" w:pos="216"/>
          <w:tab w:val="left" w:pos="792"/>
        </w:tabs>
        <w:spacing w:line="250" w:lineRule="exact"/>
        <w:ind w:left="576" w:right="-190"/>
        <w:jc w:val="both"/>
        <w:textAlignment w:val="baseline"/>
        <w:rPr>
          <w:rFonts w:eastAsia="Garamond"/>
          <w:color w:val="000000"/>
        </w:rPr>
      </w:pPr>
      <w:r w:rsidRPr="00832ABB">
        <w:rPr>
          <w:rFonts w:eastAsia="Garamond"/>
          <w:color w:val="000000"/>
        </w:rPr>
        <w:t xml:space="preserve"> - članka 175. (trgovanje ljudima i ropstvo) iz Kaznenog zakona (Narodne</w:t>
      </w:r>
      <w:r w:rsidR="00C07B85" w:rsidRPr="00832ABB">
        <w:rPr>
          <w:rFonts w:eastAsia="Garamond"/>
          <w:color w:val="000000"/>
        </w:rPr>
        <w:t xml:space="preserve"> novine</w:t>
      </w:r>
      <w:r w:rsidRPr="00832ABB">
        <w:rPr>
          <w:rFonts w:eastAsia="Garamond"/>
          <w:color w:val="000000"/>
        </w:rPr>
        <w:t xml:space="preserve"> br. 110/97., 27/98., 50/00., 129/00., 51/01., 111/03., 190/03., 105/04., 84/05., 71/06., 110/07., 152/08.,</w:t>
      </w:r>
      <w:r w:rsidR="007A354E" w:rsidRPr="00832ABB">
        <w:rPr>
          <w:rFonts w:eastAsia="Garamond"/>
          <w:color w:val="000000"/>
        </w:rPr>
        <w:t xml:space="preserve"> 57/11., 77/11. i 143/12.), ili</w:t>
      </w:r>
    </w:p>
    <w:p w14:paraId="27A4C800" w14:textId="77777777" w:rsidR="007A354E" w:rsidRPr="00832ABB" w:rsidRDefault="007A354E" w:rsidP="007A354E">
      <w:pPr>
        <w:pStyle w:val="Bezproreda"/>
        <w:rPr>
          <w:lang w:val="hr-HR"/>
        </w:rPr>
      </w:pPr>
    </w:p>
    <w:p w14:paraId="02CF5EE9" w14:textId="242B1E00" w:rsidR="003D7BD3" w:rsidRPr="00832ABB" w:rsidRDefault="003D7BD3" w:rsidP="001725F7">
      <w:pPr>
        <w:spacing w:before="1" w:line="229" w:lineRule="exact"/>
        <w:ind w:right="-190"/>
        <w:jc w:val="both"/>
        <w:textAlignment w:val="baseline"/>
        <w:rPr>
          <w:rFonts w:eastAsia="Garamond"/>
          <w:color w:val="000000"/>
          <w:spacing w:val="-1"/>
        </w:rPr>
      </w:pPr>
      <w:r w:rsidRPr="00832ABB">
        <w:rPr>
          <w:rFonts w:eastAsia="Garamond"/>
          <w:color w:val="000000"/>
          <w:spacing w:val="-1"/>
        </w:rPr>
        <w:t xml:space="preserve">Sukladno članku 251. </w:t>
      </w:r>
      <w:r w:rsidR="00E22291" w:rsidRPr="00832ABB">
        <w:rPr>
          <w:rFonts w:eastAsia="Garamond"/>
          <w:color w:val="000000"/>
          <w:spacing w:val="-1"/>
        </w:rPr>
        <w:t xml:space="preserve">stavak 1. točka 2. </w:t>
      </w:r>
      <w:r w:rsidRPr="00832ABB">
        <w:rPr>
          <w:rFonts w:eastAsia="Garamond"/>
          <w:color w:val="000000"/>
          <w:spacing w:val="-1"/>
        </w:rPr>
        <w:t>ZJN 2016 javni naručitelj obvezan je u bilo kojem trenutku tijekom postupka javne nabave isključiti gospodarskog subjekta iz postupka javne nabave ako utvrdi da:</w:t>
      </w:r>
    </w:p>
    <w:p w14:paraId="6878BAAD" w14:textId="05324CF8" w:rsidR="006755BC" w:rsidRPr="00832ABB" w:rsidRDefault="003D7BD3" w:rsidP="001725F7">
      <w:pPr>
        <w:spacing w:before="1" w:line="229" w:lineRule="exact"/>
        <w:ind w:right="-190"/>
        <w:jc w:val="both"/>
        <w:textAlignment w:val="baseline"/>
        <w:rPr>
          <w:rFonts w:eastAsia="Garamond"/>
          <w:i/>
          <w:color w:val="000000"/>
          <w:spacing w:val="-5"/>
        </w:rPr>
      </w:pPr>
      <w:r w:rsidRPr="00832ABB">
        <w:rPr>
          <w:rFonts w:eastAsia="Garamond"/>
          <w:color w:val="000000"/>
          <w:spacing w:val="-1"/>
        </w:rPr>
        <w:t xml:space="preserve">- </w:t>
      </w:r>
      <w:r w:rsidR="006755BC" w:rsidRPr="00832ABB">
        <w:rPr>
          <w:rFonts w:eastAsia="Garamond"/>
          <w:color w:val="000000"/>
          <w:spacing w:val="-1"/>
        </w:rPr>
        <w:t>je gospodarski subjekt koji nema poslovni nastan u Republici Hrvatskoj ili osoba koja je član upravnog, upravljačkog ili nadzornog tijela ili ima ovlasti zastupanja, donošenja odluka ili nadzora toga gospodarskog</w:t>
      </w:r>
      <w:r w:rsidR="006755BC" w:rsidRPr="00832ABB">
        <w:rPr>
          <w:rFonts w:eastAsia="Garamond"/>
          <w:color w:val="000000"/>
        </w:rPr>
        <w:t xml:space="preserve"> subjekta i koja nije državljanin Republike Hrvatske pravomoćnom presudom osuđena za kaznena djela iz točke 1. podtočaka od a) do f) </w:t>
      </w:r>
      <w:r w:rsidR="00E22291" w:rsidRPr="00832ABB">
        <w:rPr>
          <w:rFonts w:eastAsia="Garamond"/>
          <w:color w:val="000000"/>
        </w:rPr>
        <w:t>ove točke</w:t>
      </w:r>
      <w:r w:rsidR="006755BC" w:rsidRPr="00832ABB">
        <w:rPr>
          <w:rFonts w:eastAsia="Garamond"/>
          <w:color w:val="000000"/>
        </w:rPr>
        <w:t xml:space="preserve"> i za odgovarajuća kaznena djela koja, prema nacionalnim propisima države poslovnog nastana gospodarskog subjekta, odnosno</w:t>
      </w:r>
      <w:r w:rsidR="006755BC" w:rsidRPr="00832ABB">
        <w:rPr>
          <w:rFonts w:eastAsia="Garamond"/>
          <w:i/>
          <w:color w:val="000000"/>
          <w:spacing w:val="-5"/>
        </w:rPr>
        <w:t xml:space="preserve"> </w:t>
      </w:r>
      <w:r w:rsidR="006755BC" w:rsidRPr="00832ABB">
        <w:rPr>
          <w:rFonts w:eastAsia="Garamond"/>
          <w:color w:val="000000"/>
        </w:rPr>
        <w:t>države čiji je osoba državljanin, obuhvaćaju razloge za isključenje iz članka 57. stavka 1. točaka od (a) do (f) Direktive 2014/24/EU.</w:t>
      </w:r>
    </w:p>
    <w:p w14:paraId="7A9E7B3A" w14:textId="77777777" w:rsidR="006755BC" w:rsidRPr="00832ABB" w:rsidRDefault="006755BC" w:rsidP="006755BC">
      <w:pPr>
        <w:spacing w:before="1" w:line="229" w:lineRule="exact"/>
        <w:jc w:val="both"/>
        <w:textAlignment w:val="baseline"/>
        <w:rPr>
          <w:rFonts w:eastAsia="Garamond"/>
          <w:i/>
          <w:color w:val="000000"/>
          <w:spacing w:val="-5"/>
        </w:rPr>
      </w:pPr>
    </w:p>
    <w:p w14:paraId="2CEA64FF" w14:textId="2922CC8B" w:rsidR="006755BC" w:rsidRPr="00832ABB" w:rsidRDefault="006755BC" w:rsidP="006755BC">
      <w:pPr>
        <w:spacing w:before="1" w:line="229" w:lineRule="exact"/>
        <w:jc w:val="both"/>
        <w:textAlignment w:val="baseline"/>
        <w:rPr>
          <w:rFonts w:eastAsia="Garamond"/>
          <w:color w:val="000000"/>
        </w:rPr>
      </w:pPr>
      <w:r w:rsidRPr="00832ABB">
        <w:rPr>
          <w:rFonts w:eastAsia="Garamond"/>
          <w:color w:val="000000"/>
        </w:rPr>
        <w:t xml:space="preserve">Za potrebe utvrđivanja okolnosti iz točke 3.1. za sve gospodarske subjekte </w:t>
      </w:r>
      <w:r w:rsidR="00C45A8A" w:rsidRPr="00832ABB">
        <w:rPr>
          <w:rFonts w:eastAsia="Garamond"/>
        </w:rPr>
        <w:t xml:space="preserve">ponuditelj </w:t>
      </w:r>
      <w:r w:rsidRPr="00832ABB">
        <w:rPr>
          <w:rFonts w:eastAsia="Garamond"/>
        </w:rPr>
        <w:t xml:space="preserve">u ponudi </w:t>
      </w:r>
      <w:r w:rsidRPr="00832ABB">
        <w:rPr>
          <w:rFonts w:eastAsia="Garamond"/>
          <w:color w:val="000000"/>
        </w:rPr>
        <w:t>dostavlja:</w:t>
      </w:r>
    </w:p>
    <w:p w14:paraId="3731471B" w14:textId="77777777" w:rsidR="00E80161" w:rsidRPr="00832ABB" w:rsidRDefault="00E80161" w:rsidP="006755BC">
      <w:pPr>
        <w:spacing w:before="1" w:line="229" w:lineRule="exact"/>
        <w:jc w:val="both"/>
        <w:textAlignment w:val="baseline"/>
        <w:rPr>
          <w:rFonts w:eastAsia="Garamond"/>
          <w:i/>
          <w:color w:val="000000"/>
          <w:spacing w:val="-5"/>
        </w:rPr>
      </w:pPr>
    </w:p>
    <w:p w14:paraId="699A6879" w14:textId="0C99BD29" w:rsidR="00C61DC8" w:rsidRPr="00832ABB" w:rsidRDefault="00C45A8A" w:rsidP="00C45A8A">
      <w:pPr>
        <w:spacing w:before="1" w:line="229" w:lineRule="exact"/>
        <w:jc w:val="both"/>
        <w:textAlignment w:val="baseline"/>
        <w:rPr>
          <w:rFonts w:eastAsia="Garamond"/>
          <w:color w:val="000000"/>
        </w:rPr>
      </w:pPr>
      <w:r w:rsidRPr="00832ABB">
        <w:rPr>
          <w:rFonts w:eastAsia="Garamond"/>
          <w:color w:val="000000"/>
        </w:rPr>
        <w:t xml:space="preserve">- </w:t>
      </w:r>
      <w:r w:rsidR="00C61DC8" w:rsidRPr="00832ABB">
        <w:rPr>
          <w:rFonts w:eastAsia="Garamond"/>
          <w:color w:val="000000"/>
        </w:rPr>
        <w:t xml:space="preserve">ispunjeni obrazac Europske jedinstvene dokumentacije o nabavi (dalje: </w:t>
      </w:r>
      <w:r w:rsidR="003C327C" w:rsidRPr="00832ABB">
        <w:rPr>
          <w:rFonts w:eastAsia="Garamond"/>
          <w:color w:val="000000"/>
        </w:rPr>
        <w:t>e-ESPD</w:t>
      </w:r>
      <w:r w:rsidR="00C61DC8" w:rsidRPr="00832ABB">
        <w:rPr>
          <w:rFonts w:eastAsia="Garamond"/>
          <w:color w:val="000000"/>
        </w:rPr>
        <w:t xml:space="preserve">) : </w:t>
      </w:r>
    </w:p>
    <w:p w14:paraId="028018FE" w14:textId="63A6E955" w:rsidR="00C45A8A" w:rsidRPr="00832ABB" w:rsidRDefault="00C45A8A" w:rsidP="00C45A8A">
      <w:pPr>
        <w:spacing w:before="1" w:line="229" w:lineRule="exact"/>
        <w:jc w:val="both"/>
        <w:textAlignment w:val="baseline"/>
        <w:rPr>
          <w:rFonts w:eastAsia="Garamond"/>
          <w:color w:val="000000"/>
          <w:spacing w:val="-5"/>
        </w:rPr>
      </w:pPr>
      <w:r w:rsidRPr="00832ABB">
        <w:rPr>
          <w:rFonts w:eastAsia="Garamond"/>
          <w:color w:val="000000"/>
        </w:rPr>
        <w:t>Dio III. Osnove za isključenje, Odjeljak A: Osnove povezane s kaznenim presudama</w:t>
      </w:r>
    </w:p>
    <w:p w14:paraId="26133A94" w14:textId="77777777" w:rsidR="00AC4712" w:rsidRDefault="00AC4712" w:rsidP="005872C9">
      <w:pPr>
        <w:pStyle w:val="Bezproreda"/>
        <w:rPr>
          <w:rFonts w:eastAsia="Garamond"/>
          <w:color w:val="000000" w:themeColor="text1"/>
        </w:rPr>
      </w:pPr>
      <w:bookmarkStart w:id="33" w:name="_Hlk535441211"/>
    </w:p>
    <w:p w14:paraId="4E66EB95" w14:textId="5FB71867" w:rsidR="00512D5E" w:rsidRPr="00832ABB" w:rsidRDefault="00036E07" w:rsidP="005872C9">
      <w:pPr>
        <w:pStyle w:val="Bezproreda"/>
        <w:rPr>
          <w:rFonts w:eastAsia="Garamond"/>
          <w:color w:val="000000" w:themeColor="text1"/>
        </w:rPr>
      </w:pPr>
      <w:r w:rsidRPr="00832ABB">
        <w:rPr>
          <w:rFonts w:eastAsia="Garamond"/>
          <w:color w:val="000000" w:themeColor="text1"/>
        </w:rPr>
        <w:t xml:space="preserve">U </w:t>
      </w:r>
      <w:r w:rsidR="003C327C" w:rsidRPr="00832ABB">
        <w:rPr>
          <w:rFonts w:eastAsia="Garamond"/>
          <w:color w:val="000000"/>
        </w:rPr>
        <w:t>e-ESPD</w:t>
      </w:r>
      <w:r w:rsidRPr="00832ABB">
        <w:rPr>
          <w:rFonts w:eastAsia="Garamond"/>
          <w:color w:val="000000" w:themeColor="text1"/>
        </w:rPr>
        <w:t>-u se navode izdavatelji popratnih dokumenata te on sadržava izjavu da će gospodarski subjekt moći, na zahtjev i bez odgode, naručitelju dostaviti te dokumente.</w:t>
      </w:r>
    </w:p>
    <w:p w14:paraId="1B31D8F5" w14:textId="218E0088" w:rsidR="00036E07" w:rsidRPr="00832ABB" w:rsidRDefault="00036E07" w:rsidP="00036E07">
      <w:pPr>
        <w:tabs>
          <w:tab w:val="left" w:pos="8931"/>
        </w:tabs>
        <w:spacing w:before="119" w:line="247" w:lineRule="exact"/>
        <w:ind w:right="235"/>
        <w:jc w:val="both"/>
        <w:textAlignment w:val="baseline"/>
        <w:rPr>
          <w:rFonts w:eastAsia="Garamond"/>
          <w:color w:val="000000" w:themeColor="text1"/>
        </w:rPr>
      </w:pPr>
      <w:r w:rsidRPr="00832ABB">
        <w:rPr>
          <w:rFonts w:eastAsia="Garamond"/>
          <w:color w:val="000000" w:themeColor="text1"/>
        </w:rPr>
        <w:t xml:space="preserve">Ako naručitelj može dobiti popratne dokumente izravno, pristupanjem bazi podataka, gospodarski subjekt u </w:t>
      </w:r>
      <w:r w:rsidR="003C327C" w:rsidRPr="00832ABB">
        <w:rPr>
          <w:rFonts w:eastAsia="Garamond"/>
          <w:color w:val="000000"/>
        </w:rPr>
        <w:t>e-ESPD</w:t>
      </w:r>
      <w:r w:rsidRPr="00832ABB">
        <w:rPr>
          <w:rFonts w:eastAsia="Garamond"/>
          <w:color w:val="000000" w:themeColor="text1"/>
        </w:rPr>
        <w:t>-u navodi podatke koji su potrebni u tu svrhu, npr. internetska adresa baze podataka, svi identifikacijski podaci i izjava o pristanku, ako je potrebno.</w:t>
      </w:r>
    </w:p>
    <w:bookmarkEnd w:id="33"/>
    <w:p w14:paraId="77D86C73" w14:textId="62FAD38C" w:rsidR="000277F7" w:rsidRPr="00832ABB" w:rsidRDefault="00036E07" w:rsidP="00036E07">
      <w:pPr>
        <w:tabs>
          <w:tab w:val="left" w:pos="8931"/>
        </w:tabs>
        <w:spacing w:before="119" w:line="247" w:lineRule="exact"/>
        <w:ind w:right="235"/>
        <w:jc w:val="both"/>
        <w:textAlignment w:val="baseline"/>
      </w:pPr>
      <w:r w:rsidRPr="00832ABB">
        <w:rPr>
          <w:rFonts w:eastAsia="Garamond"/>
        </w:rPr>
        <w:t xml:space="preserve">Naručitelj može u bilo kojem trenutku tijekom postupka javne </w:t>
      </w:r>
      <w:r w:rsidRPr="00832ABB">
        <w:rPr>
          <w:rFonts w:eastAsia="Garamond"/>
          <w:color w:val="000000"/>
        </w:rPr>
        <w:t xml:space="preserve">nabave, ako je to potrebno za pravilno provođenje postupka, provjeriti informacije navedene u </w:t>
      </w:r>
      <w:r w:rsidR="003C327C" w:rsidRPr="00832ABB">
        <w:rPr>
          <w:rFonts w:eastAsia="Garamond"/>
          <w:color w:val="000000"/>
        </w:rPr>
        <w:t>e-ESPD</w:t>
      </w:r>
      <w:r w:rsidRPr="00832ABB">
        <w:rPr>
          <w:rFonts w:eastAsia="Garamond"/>
          <w:color w:val="000000"/>
        </w:rPr>
        <w:t xml:space="preserve">-u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w:t>
      </w:r>
      <w:r w:rsidR="000277F7" w:rsidRPr="00832ABB">
        <w:t>na hrvatskom jeziku.</w:t>
      </w:r>
    </w:p>
    <w:p w14:paraId="47B5A1A7" w14:textId="18F4EA3A" w:rsidR="00036E07" w:rsidRPr="00832ABB" w:rsidRDefault="00036E07" w:rsidP="00036E07">
      <w:pPr>
        <w:tabs>
          <w:tab w:val="left" w:pos="8931"/>
        </w:tabs>
        <w:spacing w:before="119" w:line="247" w:lineRule="exact"/>
        <w:ind w:right="235"/>
        <w:jc w:val="both"/>
        <w:textAlignment w:val="baseline"/>
        <w:rPr>
          <w:rFonts w:eastAsia="Garamond"/>
          <w:color w:val="000000"/>
        </w:rPr>
      </w:pPr>
      <w:r w:rsidRPr="00832ABB">
        <w:rPr>
          <w:rFonts w:eastAsia="Garamond"/>
          <w:color w:val="000000"/>
        </w:rPr>
        <w:t>Ako se ne može obaviti provjera ili ishoditi potvrda sukladno prethodnom stavku, naručitel</w:t>
      </w:r>
      <w:r w:rsidR="000277F7" w:rsidRPr="00832ABB">
        <w:rPr>
          <w:rFonts w:eastAsia="Garamond"/>
          <w:color w:val="000000"/>
        </w:rPr>
        <w:t>j će</w:t>
      </w:r>
      <w:r w:rsidRPr="00832ABB">
        <w:rPr>
          <w:rFonts w:eastAsia="Garamond"/>
          <w:color w:val="000000"/>
        </w:rPr>
        <w:t xml:space="preserve"> zahtijevati od gospodarskog subjekta da u primjerenom roku, ne kraćem od pet dana, dostavi sve ili dio popratnih dokumenata ili dokaza.</w:t>
      </w:r>
    </w:p>
    <w:p w14:paraId="4EA14FD0" w14:textId="13633526" w:rsidR="00512D5E" w:rsidRPr="00832ABB" w:rsidRDefault="00512D5E" w:rsidP="00512D5E">
      <w:pPr>
        <w:tabs>
          <w:tab w:val="left" w:pos="8931"/>
        </w:tabs>
        <w:spacing w:before="119" w:line="247" w:lineRule="exact"/>
        <w:ind w:right="235"/>
        <w:jc w:val="both"/>
        <w:textAlignment w:val="baseline"/>
        <w:rPr>
          <w:rFonts w:eastAsia="Garamond"/>
        </w:rPr>
      </w:pPr>
      <w:r w:rsidRPr="00832ABB">
        <w:rPr>
          <w:rFonts w:eastAsia="Garamond"/>
        </w:rPr>
        <w:t>Naručite</w:t>
      </w:r>
      <w:r w:rsidR="009C60AF" w:rsidRPr="00832ABB">
        <w:rPr>
          <w:rFonts w:eastAsia="Garamond"/>
        </w:rPr>
        <w:t>lj će</w:t>
      </w:r>
      <w:r w:rsidRPr="00832ABB">
        <w:rPr>
          <w:rFonts w:eastAsia="Garamond"/>
        </w:rPr>
        <w:t xml:space="preserve"> prije donošenja odluke u postupku javne nabave od ponuditelja koji je podnio ekonomski najpovoljniju ponudu zatražiti da u primjerenom roku, ne kraćem od pet dana, dostavi ažurirane popratne dokumente za ispunjavanje kriterija za kvalitativni odabir gospodarskog subjekta, osim ako već posjeduje te dokumente.</w:t>
      </w:r>
    </w:p>
    <w:p w14:paraId="0498FD15" w14:textId="77777777" w:rsidR="00A14BC6" w:rsidRPr="00832ABB" w:rsidRDefault="00A14BC6" w:rsidP="00A14BC6">
      <w:pPr>
        <w:pStyle w:val="Bezproreda"/>
      </w:pPr>
    </w:p>
    <w:p w14:paraId="1D7FABAB" w14:textId="336DC70E" w:rsidR="00512D5E" w:rsidRPr="00832ABB" w:rsidRDefault="00512D5E" w:rsidP="00A14BC6">
      <w:pPr>
        <w:pStyle w:val="Bezproreda"/>
      </w:pPr>
      <w:r w:rsidRPr="00832ABB">
        <w:t xml:space="preserve">Ažurirani popratni dokument je svaki dokument u kojem su sadržani podaci važeći, odgovaraju stvarnom činjeničnom stanju u trenutku dostave naručitelju te dokazuju ono što je gospodarski subjekt naveo u </w:t>
      </w:r>
      <w:r w:rsidR="003C327C" w:rsidRPr="00832ABB">
        <w:rPr>
          <w:rFonts w:eastAsia="Garamond"/>
          <w:color w:val="000000"/>
        </w:rPr>
        <w:t>e-ESPD</w:t>
      </w:r>
      <w:r w:rsidRPr="00832ABB">
        <w:t>-u.</w:t>
      </w:r>
    </w:p>
    <w:p w14:paraId="5FFAB20B" w14:textId="77777777" w:rsidR="009C60AF" w:rsidRPr="00832ABB" w:rsidRDefault="00512D5E" w:rsidP="00512D5E">
      <w:pPr>
        <w:tabs>
          <w:tab w:val="left" w:pos="8931"/>
        </w:tabs>
        <w:spacing w:before="119" w:line="247" w:lineRule="exact"/>
        <w:ind w:right="235"/>
        <w:jc w:val="both"/>
        <w:textAlignment w:val="baseline"/>
        <w:rPr>
          <w:rFonts w:eastAsia="Garamond"/>
        </w:rPr>
      </w:pPr>
      <w:r w:rsidRPr="00832ABB">
        <w:rPr>
          <w:rFonts w:eastAsia="Garamond"/>
        </w:rPr>
        <w:t xml:space="preserve">Ažurirane popratne dokumente ponuditelji mogu dostaviti u neovjerenoj preslici elektroničkim sredstvima komunikacije ili na drugi dokaziv način. Neovjerenom preslikom smatra se i neovjerena preslika </w:t>
      </w:r>
    </w:p>
    <w:p w14:paraId="45E96F13" w14:textId="2F8D3586" w:rsidR="00512D5E" w:rsidRPr="00832ABB" w:rsidRDefault="00512D5E" w:rsidP="009C60AF">
      <w:pPr>
        <w:pStyle w:val="Bezproreda"/>
      </w:pPr>
      <w:r w:rsidRPr="00832ABB">
        <w:t>elektroničke isprave na papiru. Naručitelj može zatražiti dostavu ili dostavljanje na uvid izvornika ili ovjerenih preslika jednog ili više traženih dokumenata, u svrhu dodatne provjere informacija.</w:t>
      </w:r>
    </w:p>
    <w:p w14:paraId="1A5C4710" w14:textId="14490102" w:rsidR="00512D5E" w:rsidRPr="00832ABB" w:rsidRDefault="00512D5E" w:rsidP="00512D5E">
      <w:pPr>
        <w:tabs>
          <w:tab w:val="left" w:pos="8931"/>
        </w:tabs>
        <w:spacing w:before="119" w:line="247" w:lineRule="exact"/>
        <w:ind w:right="235"/>
        <w:jc w:val="both"/>
        <w:textAlignment w:val="baseline"/>
        <w:rPr>
          <w:rFonts w:eastAsia="Garamond"/>
        </w:rPr>
      </w:pPr>
      <w:r w:rsidRPr="00832ABB">
        <w:rPr>
          <w:rFonts w:eastAsia="Garamond"/>
        </w:rPr>
        <w:t>Ukoliko ponuditelj, na zahtjev naručitelja, ne dostavi ažurirane popratne dokumente u ostavljenom roku ili njima ne dokaže da ispunjava uvjete kriterije za kvalitativni odabir gospodarskog subjekta iz točke 3. dokumentacije o nabavi naručitelj će odbiti ponudu tog ponuditelja te će od ponuditelja koji je podnio sljedeću ekonomski</w:t>
      </w:r>
      <w:r w:rsidR="005C73B1" w:rsidRPr="00832ABB">
        <w:rPr>
          <w:rFonts w:eastAsia="Garamond"/>
        </w:rPr>
        <w:t xml:space="preserve"> najpovoljniju ponudu </w:t>
      </w:r>
      <w:r w:rsidR="005C73B1" w:rsidRPr="00832ABB">
        <w:rPr>
          <w:rFonts w:eastAsia="Times New Roman"/>
          <w:color w:val="231F20"/>
          <w:lang w:eastAsia="hr-HR"/>
        </w:rPr>
        <w:t>zatražiti da u primjerenom roku, ne kraćem od pet dana, dostavi ažurirane popratne dokumente.</w:t>
      </w:r>
    </w:p>
    <w:p w14:paraId="611EE243" w14:textId="77777777" w:rsidR="00512D5E" w:rsidRPr="00832ABB" w:rsidRDefault="00512D5E" w:rsidP="00512D5E">
      <w:pPr>
        <w:tabs>
          <w:tab w:val="left" w:pos="8931"/>
        </w:tabs>
        <w:spacing w:before="119" w:line="247" w:lineRule="exact"/>
        <w:ind w:right="235"/>
        <w:jc w:val="both"/>
        <w:textAlignment w:val="baseline"/>
        <w:rPr>
          <w:rFonts w:eastAsia="Garamond"/>
        </w:rPr>
      </w:pPr>
      <w:r w:rsidRPr="00832ABB">
        <w:rPr>
          <w:rFonts w:eastAsia="Garamond"/>
        </w:rPr>
        <w:t>Naručitelj će odbiti ponudu za koju, na temelju rezultata pregleda i ocjene ponuda i provjere uvjeta iz članka 291. ZJN 2016. utvrdi da je nepravilna, neprikladna ili neprihvatljiva, a sukladno članku 295.stavak 1. ZJN 2016.</w:t>
      </w:r>
    </w:p>
    <w:p w14:paraId="1E074DC6" w14:textId="0CC61798" w:rsidR="00036E07" w:rsidRPr="00832ABB" w:rsidRDefault="00036E07" w:rsidP="00036E07">
      <w:pPr>
        <w:tabs>
          <w:tab w:val="left" w:pos="8931"/>
        </w:tabs>
        <w:spacing w:before="119" w:line="247" w:lineRule="exact"/>
        <w:ind w:right="235"/>
        <w:jc w:val="both"/>
        <w:textAlignment w:val="baseline"/>
        <w:rPr>
          <w:rFonts w:eastAsia="Garamond"/>
          <w:color w:val="000000"/>
        </w:rPr>
      </w:pPr>
      <w:r w:rsidRPr="00832ABB">
        <w:rPr>
          <w:rFonts w:eastAsia="Garamond"/>
          <w:color w:val="000000"/>
        </w:rPr>
        <w:t>Naručitelj će prihvatiti sljedeće kao dovoljan dokaz da ne postoje osnove za isključenje gospodarskog  subjekta iz točke 3.1.1.:</w:t>
      </w:r>
    </w:p>
    <w:p w14:paraId="193F710F" w14:textId="77777777" w:rsidR="00036E07" w:rsidRPr="00832ABB" w:rsidRDefault="00036E07" w:rsidP="00036E07">
      <w:pPr>
        <w:tabs>
          <w:tab w:val="left" w:pos="8931"/>
        </w:tabs>
        <w:spacing w:before="119" w:line="247" w:lineRule="exact"/>
        <w:ind w:right="235"/>
        <w:jc w:val="both"/>
        <w:textAlignment w:val="baseline"/>
        <w:rPr>
          <w:rFonts w:eastAsia="Garamond"/>
          <w:color w:val="000000"/>
        </w:rPr>
      </w:pPr>
      <w:r w:rsidRPr="00832ABB">
        <w:rPr>
          <w:rFonts w:eastAsia="Garamond"/>
          <w:color w:val="000000"/>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4ABAFE55" w14:textId="77777777" w:rsidR="00AC4712" w:rsidRDefault="00AC4712" w:rsidP="00036E07">
      <w:pPr>
        <w:tabs>
          <w:tab w:val="left" w:pos="8931"/>
        </w:tabs>
        <w:spacing w:before="112" w:line="247" w:lineRule="exact"/>
        <w:ind w:right="235"/>
        <w:jc w:val="both"/>
        <w:textAlignment w:val="baseline"/>
        <w:rPr>
          <w:rFonts w:eastAsia="Garamond"/>
          <w:color w:val="000000"/>
        </w:rPr>
      </w:pPr>
    </w:p>
    <w:p w14:paraId="02BBD00F" w14:textId="77777777" w:rsidR="00AC4712" w:rsidRDefault="00AC4712" w:rsidP="00036E07">
      <w:pPr>
        <w:tabs>
          <w:tab w:val="left" w:pos="8931"/>
        </w:tabs>
        <w:spacing w:before="112" w:line="247" w:lineRule="exact"/>
        <w:ind w:right="235"/>
        <w:jc w:val="both"/>
        <w:textAlignment w:val="baseline"/>
        <w:rPr>
          <w:rFonts w:eastAsia="Garamond"/>
          <w:color w:val="000000"/>
        </w:rPr>
      </w:pPr>
    </w:p>
    <w:p w14:paraId="31E114E8" w14:textId="77777777" w:rsidR="00036E07" w:rsidRPr="00832ABB" w:rsidRDefault="00036E07" w:rsidP="00036E07">
      <w:pPr>
        <w:tabs>
          <w:tab w:val="left" w:pos="8931"/>
        </w:tabs>
        <w:spacing w:before="112" w:line="247" w:lineRule="exact"/>
        <w:ind w:right="235"/>
        <w:jc w:val="both"/>
        <w:textAlignment w:val="baseline"/>
        <w:rPr>
          <w:rFonts w:eastAsia="Garamond"/>
          <w:color w:val="000000"/>
        </w:rPr>
      </w:pPr>
      <w:r w:rsidRPr="00832ABB">
        <w:rPr>
          <w:rFonts w:eastAsia="Garamond"/>
          <w:color w:val="000000"/>
        </w:rPr>
        <w:t>Ako se u državi poslovnog nastana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204B66FA" w14:textId="3CA42879" w:rsidR="00AE0697" w:rsidRPr="00832ABB" w:rsidRDefault="00AE0697" w:rsidP="00036E07">
      <w:pPr>
        <w:tabs>
          <w:tab w:val="left" w:pos="8931"/>
        </w:tabs>
        <w:spacing w:before="112" w:line="247" w:lineRule="exact"/>
        <w:ind w:right="235"/>
        <w:jc w:val="both"/>
        <w:textAlignment w:val="baseline"/>
        <w:rPr>
          <w:rFonts w:eastAsia="Garamond"/>
          <w:color w:val="000000"/>
        </w:rPr>
      </w:pPr>
      <w:r w:rsidRPr="00832ABB">
        <w:rPr>
          <w:rFonts w:eastAsia="Garamond"/>
          <w:color w:val="000000"/>
          <w:spacing w:val="1"/>
        </w:rPr>
        <w:t>Sukladno članku 20. stavku 10. Pravilnika o dokumentaciji o nabavi te ponudi u postupcima javne nabave („Narodne novine“ broj 65/2017, u daljnjem tekstu: Pravilnik) 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14:paraId="6B79D42E" w14:textId="77777777" w:rsidR="00EB4E11" w:rsidRDefault="00EB4E11" w:rsidP="003D7BD3">
      <w:pPr>
        <w:pStyle w:val="Naslov3"/>
        <w:rPr>
          <w:rFonts w:ascii="Times New Roman" w:eastAsia="Garamond" w:hAnsi="Times New Roman" w:cs="Times New Roman"/>
          <w:color w:val="000000" w:themeColor="text1"/>
          <w:sz w:val="22"/>
          <w:szCs w:val="22"/>
        </w:rPr>
      </w:pPr>
      <w:bookmarkStart w:id="34" w:name="_Toc9161931"/>
    </w:p>
    <w:p w14:paraId="0524B178" w14:textId="6D90EA4F" w:rsidR="003D7BD3" w:rsidRPr="00832ABB" w:rsidRDefault="006755BC" w:rsidP="003D7BD3">
      <w:pPr>
        <w:pStyle w:val="Naslov3"/>
        <w:rPr>
          <w:rFonts w:ascii="Times New Roman" w:eastAsia="Garamond" w:hAnsi="Times New Roman" w:cs="Times New Roman"/>
          <w:color w:val="000000" w:themeColor="text1"/>
          <w:sz w:val="22"/>
          <w:szCs w:val="22"/>
        </w:rPr>
      </w:pPr>
      <w:bookmarkStart w:id="35" w:name="_Toc17453525"/>
      <w:r w:rsidRPr="00832ABB">
        <w:rPr>
          <w:rFonts w:ascii="Times New Roman" w:eastAsia="Garamond" w:hAnsi="Times New Roman" w:cs="Times New Roman"/>
          <w:color w:val="000000" w:themeColor="text1"/>
          <w:sz w:val="22"/>
          <w:szCs w:val="22"/>
        </w:rPr>
        <w:t>3.</w:t>
      </w:r>
      <w:r w:rsidR="003D7BD3" w:rsidRPr="00832ABB">
        <w:rPr>
          <w:rFonts w:ascii="Times New Roman" w:eastAsia="Garamond" w:hAnsi="Times New Roman" w:cs="Times New Roman"/>
          <w:color w:val="000000" w:themeColor="text1"/>
          <w:sz w:val="22"/>
          <w:szCs w:val="22"/>
        </w:rPr>
        <w:t>1.2. Porezne obveze i obveze za mirovinsko i zdravstveno osiguranje</w:t>
      </w:r>
      <w:bookmarkEnd w:id="34"/>
      <w:bookmarkEnd w:id="35"/>
    </w:p>
    <w:p w14:paraId="2BCF6311" w14:textId="5BC79D87" w:rsidR="00C23644" w:rsidRPr="00832ABB" w:rsidRDefault="00C23644" w:rsidP="00C23644">
      <w:pPr>
        <w:spacing w:before="268" w:line="247" w:lineRule="exact"/>
        <w:ind w:right="72"/>
        <w:jc w:val="both"/>
        <w:textAlignment w:val="baseline"/>
        <w:rPr>
          <w:rFonts w:eastAsia="Garamond"/>
          <w:color w:val="000000"/>
        </w:rPr>
      </w:pPr>
      <w:r w:rsidRPr="00832ABB">
        <w:rPr>
          <w:rFonts w:eastAsia="Garamond"/>
          <w:color w:val="000000"/>
        </w:rPr>
        <w:t xml:space="preserve">Sukladno </w:t>
      </w:r>
      <w:r w:rsidR="0066483A" w:rsidRPr="00832ABB">
        <w:rPr>
          <w:rFonts w:eastAsia="Garamond"/>
          <w:color w:val="000000"/>
        </w:rPr>
        <w:t>odredbi članka</w:t>
      </w:r>
      <w:r w:rsidRPr="00832ABB">
        <w:rPr>
          <w:rFonts w:eastAsia="Garamond"/>
          <w:color w:val="000000"/>
        </w:rPr>
        <w:t xml:space="preserve"> 252. ZJN 2016 Naručitelj </w:t>
      </w:r>
      <w:r w:rsidR="007F792A">
        <w:rPr>
          <w:rFonts w:eastAsia="Garamond"/>
          <w:color w:val="000000"/>
        </w:rPr>
        <w:t>će</w:t>
      </w:r>
      <w:r w:rsidRPr="00832ABB">
        <w:rPr>
          <w:rFonts w:eastAsia="Garamond"/>
          <w:color w:val="000000"/>
        </w:rPr>
        <w:t xml:space="preserve"> isključiti gospodarskog subjekta iz postupka javne nabave ako utvrdi da gospodarski subjekt nije ispunio obveze plaćanja dospjelih poreznih obveza i obveza za mirovinsko i zdravstveno osiguranje:</w:t>
      </w:r>
    </w:p>
    <w:p w14:paraId="4E185A18" w14:textId="77777777" w:rsidR="00C23644" w:rsidRPr="00832ABB" w:rsidRDefault="00C23644" w:rsidP="00AB167E">
      <w:pPr>
        <w:numPr>
          <w:ilvl w:val="0"/>
          <w:numId w:val="3"/>
        </w:numPr>
        <w:spacing w:before="7" w:line="247" w:lineRule="exact"/>
        <w:ind w:left="0"/>
        <w:jc w:val="both"/>
        <w:textAlignment w:val="baseline"/>
        <w:rPr>
          <w:rFonts w:eastAsia="Garamond"/>
          <w:color w:val="000000"/>
        </w:rPr>
      </w:pPr>
      <w:r w:rsidRPr="00832ABB">
        <w:rPr>
          <w:rFonts w:eastAsia="Garamond"/>
          <w:color w:val="000000"/>
        </w:rPr>
        <w:t>u Republici Hrvatskoj, ako gospodarski subjekt ima poslovni nastan u Republici Hrvatskoj, ili</w:t>
      </w:r>
    </w:p>
    <w:p w14:paraId="1745302D" w14:textId="77777777" w:rsidR="00C23644" w:rsidRPr="00832ABB" w:rsidRDefault="00C23644" w:rsidP="00AB167E">
      <w:pPr>
        <w:numPr>
          <w:ilvl w:val="0"/>
          <w:numId w:val="3"/>
        </w:numPr>
        <w:spacing w:line="245" w:lineRule="exact"/>
        <w:ind w:left="0" w:right="72"/>
        <w:jc w:val="both"/>
        <w:textAlignment w:val="baseline"/>
        <w:rPr>
          <w:rFonts w:eastAsia="Garamond"/>
          <w:color w:val="000000"/>
        </w:rPr>
      </w:pPr>
      <w:r w:rsidRPr="00832ABB">
        <w:rPr>
          <w:rFonts w:eastAsia="Garamond"/>
          <w:color w:val="000000"/>
        </w:rPr>
        <w:t>u Republici Hrvatskoj ili u državi poslovnog nastana gospodarskog subjekta, ako gospodarski subjekt nema poslovni nastan u Republici Hrvatskoj.</w:t>
      </w:r>
    </w:p>
    <w:p w14:paraId="1955757D" w14:textId="77777777" w:rsidR="00A14BC6" w:rsidRPr="00832ABB" w:rsidRDefault="00A14BC6" w:rsidP="00C23644">
      <w:pPr>
        <w:spacing w:line="247" w:lineRule="exact"/>
        <w:ind w:right="72"/>
        <w:jc w:val="both"/>
        <w:textAlignment w:val="baseline"/>
        <w:rPr>
          <w:rFonts w:eastAsia="Garamond"/>
          <w:color w:val="000000"/>
        </w:rPr>
      </w:pPr>
    </w:p>
    <w:p w14:paraId="5455DF93" w14:textId="77777777" w:rsidR="00C23644" w:rsidRPr="00832ABB" w:rsidRDefault="00C23644" w:rsidP="00C23644">
      <w:pPr>
        <w:spacing w:line="247" w:lineRule="exact"/>
        <w:ind w:right="72"/>
        <w:jc w:val="both"/>
        <w:textAlignment w:val="baseline"/>
        <w:rPr>
          <w:rFonts w:eastAsia="Garamond"/>
          <w:color w:val="000000"/>
        </w:rPr>
      </w:pPr>
      <w:r w:rsidRPr="00832ABB">
        <w:rPr>
          <w:rFonts w:eastAsia="Garamond"/>
          <w:color w:val="000000"/>
        </w:rPr>
        <w:t>Iznimno od točke 3.1.2., naručitelj neće isključiti gospodarskog subjekta iz postupka javne nabave ako mu sukladno posebnom propisu plaćanje obveza nije dopušteno ili mu je odobrena odgoda plaćanja.</w:t>
      </w:r>
    </w:p>
    <w:p w14:paraId="08DEE6E7" w14:textId="6A4CDF9E" w:rsidR="00EF28D4" w:rsidRPr="00832ABB" w:rsidRDefault="00C23644" w:rsidP="00EF28D4">
      <w:pPr>
        <w:tabs>
          <w:tab w:val="left" w:pos="504"/>
          <w:tab w:val="left" w:pos="792"/>
        </w:tabs>
        <w:spacing w:before="145" w:line="249" w:lineRule="exact"/>
        <w:ind w:right="431"/>
        <w:jc w:val="both"/>
        <w:textAlignment w:val="baseline"/>
        <w:rPr>
          <w:rFonts w:eastAsia="Garamond"/>
          <w:color w:val="000000"/>
        </w:rPr>
      </w:pPr>
      <w:r w:rsidRPr="00832ABB">
        <w:rPr>
          <w:rFonts w:eastAsia="Garamond"/>
          <w:color w:val="000000"/>
        </w:rPr>
        <w:t xml:space="preserve">Za potrebe utvrđivanja okolnosti iz točke 3.1.2., za sve gospodarske subjekte </w:t>
      </w:r>
      <w:r w:rsidR="00991D13" w:rsidRPr="00832ABB">
        <w:rPr>
          <w:rFonts w:eastAsia="Garamond"/>
        </w:rPr>
        <w:t xml:space="preserve">ponuditelj u ponudi </w:t>
      </w:r>
      <w:r w:rsidRPr="00832ABB">
        <w:rPr>
          <w:rFonts w:eastAsia="Garamond"/>
          <w:color w:val="000000"/>
        </w:rPr>
        <w:t xml:space="preserve">dostavlja: </w:t>
      </w:r>
    </w:p>
    <w:p w14:paraId="1EE22868" w14:textId="0E2AB8D3" w:rsidR="00991D13" w:rsidRPr="00832ABB" w:rsidRDefault="00991D13" w:rsidP="00EF28D4">
      <w:pPr>
        <w:pStyle w:val="Bezproreda"/>
      </w:pPr>
      <w:r w:rsidRPr="00832ABB">
        <w:t xml:space="preserve">- </w:t>
      </w:r>
      <w:r w:rsidR="007B199F" w:rsidRPr="00832ABB">
        <w:t xml:space="preserve">ispunjeni </w:t>
      </w:r>
      <w:r w:rsidR="003C327C" w:rsidRPr="00832ABB">
        <w:rPr>
          <w:rFonts w:eastAsia="Garamond"/>
          <w:color w:val="000000"/>
        </w:rPr>
        <w:t>e-ESPD</w:t>
      </w:r>
      <w:r w:rsidR="007B199F" w:rsidRPr="00832ABB">
        <w:t xml:space="preserve"> obrazac </w:t>
      </w:r>
      <w:r w:rsidR="00D1625D" w:rsidRPr="00832ABB">
        <w:t>:</w:t>
      </w:r>
      <w:r w:rsidR="007B199F" w:rsidRPr="00832ABB">
        <w:t xml:space="preserve"> Dio III. Osnove za isključenje, Odjeljak B: Osnove povezane s plaćanjem poreza ili doprinosa za socijalno osiguranje</w:t>
      </w:r>
      <w:r w:rsidR="00EF28D4" w:rsidRPr="00832ABB">
        <w:t>.</w:t>
      </w:r>
    </w:p>
    <w:p w14:paraId="222B96FA" w14:textId="77777777" w:rsidR="00EF28D4" w:rsidRPr="00832ABB" w:rsidRDefault="00EF28D4" w:rsidP="00EF28D4">
      <w:pPr>
        <w:pStyle w:val="Bezproreda"/>
      </w:pPr>
    </w:p>
    <w:p w14:paraId="2D5733C3" w14:textId="4B775B30" w:rsidR="00C23644" w:rsidRPr="00832ABB" w:rsidRDefault="00C23644" w:rsidP="00EF28D4">
      <w:pPr>
        <w:pStyle w:val="Bezproreda"/>
        <w:rPr>
          <w:rFonts w:eastAsia="Garamond"/>
        </w:rPr>
      </w:pPr>
      <w:bookmarkStart w:id="36" w:name="_Hlk535441832"/>
      <w:bookmarkStart w:id="37" w:name="_Hlk524813484"/>
      <w:r w:rsidRPr="00832ABB">
        <w:rPr>
          <w:rFonts w:eastAsia="Garamond"/>
        </w:rPr>
        <w:t xml:space="preserve">U </w:t>
      </w:r>
      <w:r w:rsidR="003C327C" w:rsidRPr="00832ABB">
        <w:rPr>
          <w:rFonts w:eastAsia="Garamond"/>
          <w:color w:val="000000"/>
        </w:rPr>
        <w:t>e-ESPD</w:t>
      </w:r>
      <w:r w:rsidRPr="00832ABB">
        <w:rPr>
          <w:rFonts w:eastAsia="Garamond"/>
        </w:rPr>
        <w:t>-u se navode izdavatelji popratnih dokumenata te on sadržava izjavu da će gospodarski subjekt moći, na zahtjev i bez odgode, naručitelju dostaviti te dokumente.</w:t>
      </w:r>
    </w:p>
    <w:p w14:paraId="05698C0C" w14:textId="1AEE2ED7" w:rsidR="00C23644" w:rsidRPr="00197CEC" w:rsidRDefault="00C23644" w:rsidP="00197CEC">
      <w:bookmarkStart w:id="38" w:name="_Toc9156906"/>
      <w:bookmarkStart w:id="39" w:name="_Toc9161932"/>
      <w:r w:rsidRPr="00197CEC">
        <w:t xml:space="preserve">Ako naručitelj može dobiti popratne dokumente izravno, pristupanjem bazi podataka, gospodarski subjekt u </w:t>
      </w:r>
      <w:r w:rsidR="003C327C" w:rsidRPr="00197CEC">
        <w:t>e-ESPD</w:t>
      </w:r>
      <w:r w:rsidRPr="00197CEC">
        <w:t>-u navodi podatke koji su potrebni u tu svrhu, npr. internetska adresa baze podataka, svi identifikacijski podaci i izjava o pristanku, ako je potrebno.</w:t>
      </w:r>
      <w:bookmarkEnd w:id="38"/>
      <w:bookmarkEnd w:id="39"/>
    </w:p>
    <w:p w14:paraId="756A7E60" w14:textId="6163C819" w:rsidR="000D7414" w:rsidRPr="00197CEC" w:rsidRDefault="00C23644" w:rsidP="00197CEC">
      <w:bookmarkStart w:id="40" w:name="_Toc9156907"/>
      <w:bookmarkStart w:id="41" w:name="_Toc9161933"/>
      <w:bookmarkEnd w:id="36"/>
      <w:r w:rsidRPr="00197CEC">
        <w:t xml:space="preserve">Naručitelj može u bilo kojem trenutku tijekom postupka javne nabave, ako je to potrebno za pravilno provođenje postupka, provjeriti informacije navedene u </w:t>
      </w:r>
      <w:r w:rsidR="003C327C" w:rsidRPr="00197CEC">
        <w:t>e-ESPD</w:t>
      </w:r>
      <w:r w:rsidRPr="00197CEC">
        <w:t xml:space="preserve">-u kod nadležnog tijela za vođenje službene evidencije o tim podacima sukladno posebnom propisu i zatražiti izdavanje potvrde o tome, ili izravnim pristupom elektroničkim sredstvima komunikacije besplatnoj nacionalnoj bazi podataka </w:t>
      </w:r>
      <w:r w:rsidR="000D7414" w:rsidRPr="00197CEC">
        <w:t>na hrvatskom jeziku</w:t>
      </w:r>
      <w:r w:rsidRPr="00197CEC">
        <w:t>.</w:t>
      </w:r>
      <w:r w:rsidR="001D63E9" w:rsidRPr="00197CEC">
        <w:t xml:space="preserve"> </w:t>
      </w:r>
    </w:p>
    <w:p w14:paraId="55356300" w14:textId="77777777" w:rsidR="000D7414" w:rsidRPr="00832ABB" w:rsidRDefault="000D7414" w:rsidP="00905474">
      <w:pPr>
        <w:pStyle w:val="Bezproreda"/>
      </w:pPr>
    </w:p>
    <w:bookmarkEnd w:id="40"/>
    <w:bookmarkEnd w:id="41"/>
    <w:p w14:paraId="7A29865E" w14:textId="77777777" w:rsidR="00AC4712" w:rsidRDefault="00D14E61" w:rsidP="00905474">
      <w:pPr>
        <w:pStyle w:val="Bezproreda"/>
      </w:pPr>
      <w:r w:rsidRPr="00832ABB">
        <w:t>Ukoliko je gospodarski subjekt s poslovnim nastanom izvan R</w:t>
      </w:r>
      <w:r w:rsidR="00270AFB" w:rsidRPr="00832ABB">
        <w:t xml:space="preserve">epublike </w:t>
      </w:r>
      <w:r w:rsidRPr="00832ABB">
        <w:t>H</w:t>
      </w:r>
      <w:r w:rsidR="00270AFB" w:rsidRPr="00832ABB">
        <w:t>rvats</w:t>
      </w:r>
      <w:r w:rsidR="001D63E9" w:rsidRPr="00832ABB">
        <w:t>k</w:t>
      </w:r>
      <w:r w:rsidR="00270AFB" w:rsidRPr="00832ABB">
        <w:t>e</w:t>
      </w:r>
      <w:r w:rsidRPr="00832ABB">
        <w:t xml:space="preserve">, u svojstvu ponuditelja/podugovaratelja/člana zajednice ponuditelja/gospodarskog subjekta na kojeg se ponuditelj oslanja u ovom postupku javne nabave, sukladno čl. 252. st.1. ZJN 2016 Naručitelj će provjeriti je li gospodarski subjekt ispunio obveze plaćanja dospjelih poreznih obveza i obveza za mirovinsko i zdravstveno osiguranje i u državi njegova poslovnog nastana i u Republici Hrvatskoj. U tu svrhu Naručitelj će, uz dokaz </w:t>
      </w:r>
    </w:p>
    <w:p w14:paraId="068F6FDC" w14:textId="77777777" w:rsidR="00AC4712" w:rsidRDefault="00AC4712" w:rsidP="00905474">
      <w:pPr>
        <w:pStyle w:val="Bezproreda"/>
      </w:pPr>
    </w:p>
    <w:p w14:paraId="1ED7113F" w14:textId="2614C9D3" w:rsidR="00905474" w:rsidRPr="00832ABB" w:rsidRDefault="00D14E61" w:rsidP="00905474">
      <w:pPr>
        <w:pStyle w:val="Bezproreda"/>
      </w:pPr>
      <w:r w:rsidRPr="00832ABB">
        <w:t>o nepostojanju osnove za isključenje prema pravu države poslovnog nastana stranog gospodarskog subjekta, ishoditi odgovarajući dokaz o nepostojanju osnova za isključenje gospodarskog subjekta zbog nepodmirenih obveza plaćanja dospjelih poreznih obveza i obveza za mirovinsko i zdravstveno osiguranje u Republici Hrvatskoj s obzirom da GS nema poslovni nastan u RH</w:t>
      </w:r>
      <w:r w:rsidR="00C24520" w:rsidRPr="00832ABB">
        <w:t xml:space="preserve">. </w:t>
      </w:r>
    </w:p>
    <w:p w14:paraId="2E164A14" w14:textId="491B321D" w:rsidR="00C24520" w:rsidRPr="00832ABB" w:rsidRDefault="00C24520" w:rsidP="00905474">
      <w:pPr>
        <w:pStyle w:val="Bezproreda"/>
      </w:pPr>
      <w:r w:rsidRPr="00832ABB">
        <w:t xml:space="preserve">U navedenu svrhu gospodarski subjekt s poslovnim nastanom izvan RH treba dostaviti izjavu o nepostojanju poreznog broja u Republici Hrvatskoj, odnosno izjavu o nepostojanju poreznog duga na području Republike Hrvatske, pri čemu može sastaviti vlastitu izjavu ili koristiti predložak Naručitelja (prilog br.6 </w:t>
      </w:r>
      <w:r w:rsidR="00624850" w:rsidRPr="00832ABB">
        <w:t xml:space="preserve">DON-a </w:t>
      </w:r>
      <w:r w:rsidRPr="00832ABB">
        <w:t>).</w:t>
      </w:r>
    </w:p>
    <w:p w14:paraId="021B23A3" w14:textId="4C004D0F" w:rsidR="0084297B" w:rsidRPr="00832ABB" w:rsidRDefault="00C23644" w:rsidP="00082D92">
      <w:pPr>
        <w:pStyle w:val="StandardWeb"/>
        <w:jc w:val="both"/>
        <w:rPr>
          <w:sz w:val="22"/>
          <w:szCs w:val="22"/>
        </w:rPr>
      </w:pPr>
      <w:r w:rsidRPr="00832ABB">
        <w:rPr>
          <w:sz w:val="22"/>
          <w:szCs w:val="22"/>
        </w:rPr>
        <w:t>Ako se ne može obaviti provjera ili ishoditi potvrda</w:t>
      </w:r>
      <w:r w:rsidR="00C24520" w:rsidRPr="00832ABB">
        <w:rPr>
          <w:sz w:val="22"/>
          <w:szCs w:val="22"/>
        </w:rPr>
        <w:t>, naručitelj će</w:t>
      </w:r>
      <w:r w:rsidRPr="00832ABB">
        <w:rPr>
          <w:sz w:val="22"/>
          <w:szCs w:val="22"/>
        </w:rPr>
        <w:t xml:space="preserve"> zahtijevati od gospodarskog subjekta da u primjerenom roku, ne kraćem od pet dana, dostavi sve ili dio popratnih dokumenata ili dokaza.</w:t>
      </w:r>
      <w:r w:rsidR="00082D92" w:rsidRPr="00832ABB">
        <w:rPr>
          <w:sz w:val="22"/>
          <w:szCs w:val="22"/>
        </w:rPr>
        <w:t xml:space="preserve"> </w:t>
      </w:r>
      <w:r w:rsidR="00C24520" w:rsidRPr="00832ABB">
        <w:rPr>
          <w:rFonts w:eastAsia="Garamond"/>
          <w:sz w:val="22"/>
          <w:szCs w:val="22"/>
        </w:rPr>
        <w:t>Naručitelj će</w:t>
      </w:r>
      <w:r w:rsidR="0084297B" w:rsidRPr="00832ABB">
        <w:rPr>
          <w:rFonts w:eastAsia="Garamond"/>
          <w:sz w:val="22"/>
          <w:szCs w:val="22"/>
        </w:rPr>
        <w:t xml:space="preserve"> prije donošenja odluke u postupku javne nabave od ponuditelja koji je podnio ekonomski najpovoljniju ponudu zatražiti da u primjerenom roku, ne kraćem od pet dana, dostavi ažurirane popratne dokumente za ispunjavanje kriterija za kvalitativni odabir gospodarskog subjekta, osim ako već posjeduje te dokumente.</w:t>
      </w:r>
    </w:p>
    <w:p w14:paraId="6632D0DF" w14:textId="79C2BD64" w:rsidR="0084297B" w:rsidRPr="00832ABB" w:rsidRDefault="0084297B" w:rsidP="0084297B">
      <w:pPr>
        <w:spacing w:before="18" w:line="241" w:lineRule="exact"/>
        <w:jc w:val="both"/>
        <w:textAlignment w:val="baseline"/>
        <w:rPr>
          <w:rFonts w:eastAsia="Garamond"/>
        </w:rPr>
      </w:pPr>
      <w:r w:rsidRPr="00832ABB">
        <w:rPr>
          <w:rFonts w:eastAsia="Garamond"/>
        </w:rPr>
        <w:t xml:space="preserve">Ažurirani popratni dokument je svaki dokument u kojem su sadržani podaci važeći, odgovaraju stvarnom činjeničnom stanju u trenutku dostave naručitelju te dokazuju ono što je gospodarski subjekt naveo u </w:t>
      </w:r>
      <w:r w:rsidR="00E857ED" w:rsidRPr="00832ABB">
        <w:rPr>
          <w:rFonts w:eastAsia="Garamond"/>
          <w:color w:val="000000"/>
        </w:rPr>
        <w:t>e-ESPD</w:t>
      </w:r>
      <w:r w:rsidRPr="00832ABB">
        <w:rPr>
          <w:rFonts w:eastAsia="Garamond"/>
        </w:rPr>
        <w:t>-u.</w:t>
      </w:r>
    </w:p>
    <w:p w14:paraId="623A94C6" w14:textId="77777777" w:rsidR="008D5EAA" w:rsidRPr="00832ABB" w:rsidRDefault="008D5EAA" w:rsidP="008D5EAA">
      <w:pPr>
        <w:spacing w:before="25" w:line="247" w:lineRule="exact"/>
        <w:jc w:val="both"/>
        <w:textAlignment w:val="baseline"/>
        <w:rPr>
          <w:rFonts w:eastAsia="Garamond"/>
        </w:rPr>
      </w:pPr>
      <w:r w:rsidRPr="00832ABB">
        <w:rPr>
          <w:rFonts w:eastAsia="Garamond"/>
        </w:rPr>
        <w:t>Ažurirane popratne dokumente ponuditelji mogu dostaviti u neovjerenoj preslici elektroničkim sredstvima komunikacije ili na drugi dokaziv način. Neovjerenom preslikom smatra se i neovjerena preslika elektroničke isprave na papiru. Naručitelj može zatražiti dostavu ili dostavljanje na uvid izvornika ili ovjerenih preslika jednog ili više traženih dokumenata, u svrhu dodatne provjere informacija.</w:t>
      </w:r>
    </w:p>
    <w:p w14:paraId="31800837" w14:textId="77777777" w:rsidR="00663088" w:rsidRPr="00832ABB" w:rsidRDefault="00663088" w:rsidP="00082D92">
      <w:pPr>
        <w:pStyle w:val="Naslov2"/>
        <w:rPr>
          <w:rFonts w:ascii="Times New Roman" w:eastAsia="Garamond" w:hAnsi="Times New Roman" w:cs="Times New Roman"/>
          <w:sz w:val="22"/>
          <w:szCs w:val="22"/>
        </w:rPr>
      </w:pPr>
    </w:p>
    <w:p w14:paraId="77E2AFE6" w14:textId="3F36B876" w:rsidR="0084297B" w:rsidRPr="00832ABB" w:rsidRDefault="0084297B" w:rsidP="0084297B">
      <w:pPr>
        <w:spacing w:line="246" w:lineRule="exact"/>
        <w:jc w:val="both"/>
        <w:textAlignment w:val="baseline"/>
        <w:rPr>
          <w:rFonts w:eastAsia="Garamond"/>
        </w:rPr>
      </w:pPr>
      <w:r w:rsidRPr="00832ABB">
        <w:rPr>
          <w:rFonts w:eastAsia="Garamond"/>
        </w:rPr>
        <w:t>Oborivo se smatra da su dokazi iz članka 265. stavka 1. ZJN 2016 ažurirani ako nisu stariji od dana u kojem istječe rok za dostavu ponuda</w:t>
      </w:r>
      <w:r w:rsidR="00C24520" w:rsidRPr="00832ABB">
        <w:rPr>
          <w:rFonts w:eastAsia="Garamond"/>
        </w:rPr>
        <w:t xml:space="preserve"> ( potvrda porezne uprave)</w:t>
      </w:r>
      <w:r w:rsidRPr="00832ABB">
        <w:rPr>
          <w:rFonts w:eastAsia="Garamond"/>
        </w:rPr>
        <w:t xml:space="preserve">, sukladno članku 20. stavku 9. Pravilnika o dokumentaciji o nabavi te ponudi u postupcima javne nabave </w:t>
      </w:r>
      <w:r w:rsidR="00A14BC6" w:rsidRPr="00832ABB">
        <w:rPr>
          <w:rFonts w:eastAsia="Garamond"/>
        </w:rPr>
        <w:t xml:space="preserve">( </w:t>
      </w:r>
      <w:r w:rsidRPr="00832ABB">
        <w:rPr>
          <w:rFonts w:eastAsia="Garamond"/>
        </w:rPr>
        <w:t>N</w:t>
      </w:r>
      <w:r w:rsidR="00A14BC6" w:rsidRPr="00832ABB">
        <w:rPr>
          <w:rFonts w:eastAsia="Garamond"/>
        </w:rPr>
        <w:t>arodne novine br.</w:t>
      </w:r>
      <w:r w:rsidRPr="00832ABB">
        <w:rPr>
          <w:rFonts w:eastAsia="Garamond"/>
        </w:rPr>
        <w:t xml:space="preserve"> 65/2017.</w:t>
      </w:r>
    </w:p>
    <w:p w14:paraId="314F5E4F" w14:textId="77777777" w:rsidR="00A14BC6" w:rsidRPr="00832ABB" w:rsidRDefault="00A14BC6" w:rsidP="000C005F">
      <w:pPr>
        <w:pStyle w:val="Bezproreda"/>
      </w:pPr>
    </w:p>
    <w:p w14:paraId="7565958E" w14:textId="77777777" w:rsidR="00B16986" w:rsidRPr="00832ABB" w:rsidRDefault="0084297B" w:rsidP="000C005F">
      <w:pPr>
        <w:pStyle w:val="Bezproreda"/>
        <w:rPr>
          <w:rFonts w:eastAsia="Garamond"/>
        </w:rPr>
      </w:pPr>
      <w:r w:rsidRPr="00832ABB">
        <w:t xml:space="preserve">Ukoliko ponuditelj, na zahtjev naručitelja, ne dostavi ažurirane popratne dokumente u ostavljenom roku ili njima ne dokaže da ispunjava uvjete kriterije za kvalitativni odabir gospodarskog subjekta iz točke 3. dokumentacije o nabavi naručitelj će odbiti ponudu tog ponuditelja te će od ponuditelja koji je podnio sljedeću ekonomski najpovoljniju ponudu </w:t>
      </w:r>
      <w:r w:rsidR="00B16986" w:rsidRPr="00832ABB">
        <w:rPr>
          <w:rFonts w:eastAsia="Garamond"/>
        </w:rPr>
        <w:t xml:space="preserve">te će od ponuditelja koji je podnio sljedeću ekonomski najpovoljniju ponudu </w:t>
      </w:r>
      <w:r w:rsidR="00B16986" w:rsidRPr="00832ABB">
        <w:rPr>
          <w:rFonts w:eastAsia="Times New Roman"/>
          <w:color w:val="231F20"/>
          <w:lang w:eastAsia="hr-HR"/>
        </w:rPr>
        <w:t>zatražiti da u primjerenom roku, ne kraćem od pet dana, dostavi ažurirane popratne dokumente.</w:t>
      </w:r>
    </w:p>
    <w:p w14:paraId="7CC57E00" w14:textId="77777777" w:rsidR="00B16986" w:rsidRPr="00832ABB" w:rsidRDefault="00B16986" w:rsidP="0084297B">
      <w:pPr>
        <w:spacing w:before="17" w:line="247" w:lineRule="exact"/>
        <w:jc w:val="both"/>
        <w:textAlignment w:val="baseline"/>
        <w:rPr>
          <w:rFonts w:eastAsia="Garamond"/>
        </w:rPr>
      </w:pPr>
    </w:p>
    <w:p w14:paraId="144C05B6" w14:textId="77777777" w:rsidR="0084297B" w:rsidRPr="00832ABB" w:rsidRDefault="0084297B" w:rsidP="0084297B">
      <w:pPr>
        <w:spacing w:before="17" w:line="247" w:lineRule="exact"/>
        <w:jc w:val="both"/>
        <w:textAlignment w:val="baseline"/>
        <w:rPr>
          <w:rFonts w:eastAsia="Garamond"/>
        </w:rPr>
      </w:pPr>
      <w:r w:rsidRPr="00832ABB">
        <w:rPr>
          <w:rFonts w:eastAsia="Garamond"/>
        </w:rPr>
        <w:t>Naručitelj će odbiti ponudu za koju, na temelju rezultata pregleda i ocjene ponuda i provjere uvjeta iz članka 291. ZJN 2016. utvrdi da je nepravilna, neprikladna ili neprihvatljiva, a sukladno članku 295.stavak 1. ZJN 2016.</w:t>
      </w:r>
    </w:p>
    <w:bookmarkEnd w:id="37"/>
    <w:p w14:paraId="6B762718" w14:textId="77777777" w:rsidR="00C23644" w:rsidRPr="00832ABB" w:rsidRDefault="00C23644" w:rsidP="00C23644">
      <w:pPr>
        <w:spacing w:before="85" w:line="259" w:lineRule="exact"/>
        <w:ind w:right="94"/>
        <w:jc w:val="both"/>
        <w:textAlignment w:val="baseline"/>
        <w:rPr>
          <w:rFonts w:eastAsia="Garamond"/>
          <w:color w:val="000000"/>
        </w:rPr>
      </w:pPr>
      <w:r w:rsidRPr="00832ABB">
        <w:rPr>
          <w:rFonts w:eastAsia="Garamond"/>
          <w:color w:val="000000"/>
        </w:rPr>
        <w:t>Naručitelj će prihvatiti sljedeće kao dovoljan dokaz da ne postoje osnove za isključenje gospodarskog subjekta iz točke 3.1.2.:</w:t>
      </w:r>
    </w:p>
    <w:p w14:paraId="2EC6AA99" w14:textId="77777777" w:rsidR="00C23644" w:rsidRPr="00832ABB" w:rsidRDefault="00C23644" w:rsidP="00C23644">
      <w:pPr>
        <w:pStyle w:val="Bezproreda"/>
        <w:ind w:right="94"/>
        <w:jc w:val="both"/>
        <w:rPr>
          <w:lang w:val="hr-HR"/>
        </w:rPr>
      </w:pPr>
      <w:r w:rsidRPr="00832ABB">
        <w:rPr>
          <w:lang w:val="hr-HR"/>
        </w:rPr>
        <w:t>- potvrdu porezne uprave ili drugog nadležnog tijela u državi poslovnog nastana gospodarskog subjekta kojom se dokazuje da ne postoje navedene osnove za isključenje.</w:t>
      </w:r>
    </w:p>
    <w:p w14:paraId="168B7232" w14:textId="77777777" w:rsidR="00C23644" w:rsidRPr="00832ABB" w:rsidRDefault="00C23644" w:rsidP="00C23644">
      <w:pPr>
        <w:pStyle w:val="Bezproreda"/>
        <w:ind w:right="94"/>
        <w:jc w:val="both"/>
        <w:rPr>
          <w:lang w:val="hr-HR"/>
        </w:rPr>
      </w:pPr>
    </w:p>
    <w:p w14:paraId="7EA8ADFE" w14:textId="380A896E" w:rsidR="00C23644" w:rsidRPr="00832ABB" w:rsidRDefault="00C23644" w:rsidP="00C23644">
      <w:pPr>
        <w:spacing w:before="21" w:line="248" w:lineRule="exact"/>
        <w:ind w:right="94"/>
        <w:jc w:val="both"/>
        <w:textAlignment w:val="baseline"/>
        <w:rPr>
          <w:rFonts w:eastAsia="Garamond"/>
          <w:color w:val="000000"/>
        </w:rPr>
      </w:pPr>
      <w:r w:rsidRPr="00832ABB">
        <w:rPr>
          <w:rFonts w:eastAsia="Garamond"/>
        </w:rPr>
        <w:t>Ako se u državi poslovnog nastana gospodarskog subjekta</w:t>
      </w:r>
      <w:r w:rsidR="0084297B" w:rsidRPr="00832ABB">
        <w:rPr>
          <w:rFonts w:eastAsia="Garamond"/>
        </w:rPr>
        <w:t xml:space="preserve">, odnosno državi čiji je osoba državljanin </w:t>
      </w:r>
      <w:r w:rsidRPr="00832ABB">
        <w:rPr>
          <w:rFonts w:eastAsia="Garamond"/>
        </w:rPr>
        <w:t xml:space="preserve">ne izdaju takvi dokumenti ili ako ne obuhvaćaju sve okolnosti, </w:t>
      </w:r>
      <w:r w:rsidRPr="00832ABB">
        <w:rPr>
          <w:rFonts w:eastAsia="Garamond"/>
          <w:color w:val="000000"/>
        </w:rPr>
        <w:t>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14044325" w14:textId="77777777" w:rsidR="00923E0C" w:rsidRPr="00832ABB" w:rsidRDefault="00923E0C" w:rsidP="00BC71AF">
      <w:pPr>
        <w:spacing w:before="21" w:line="248" w:lineRule="exact"/>
        <w:ind w:right="94"/>
        <w:jc w:val="both"/>
        <w:textAlignment w:val="baseline"/>
        <w:rPr>
          <w:rFonts w:eastAsia="Garamond"/>
          <w:color w:val="000000"/>
        </w:rPr>
      </w:pPr>
    </w:p>
    <w:p w14:paraId="0A409433" w14:textId="3829E05D" w:rsidR="003A6EA7" w:rsidRPr="00832ABB" w:rsidRDefault="00992AEF" w:rsidP="00BC71AF">
      <w:pPr>
        <w:pStyle w:val="Naslov2"/>
        <w:rPr>
          <w:rFonts w:ascii="Times New Roman" w:eastAsia="Garamond" w:hAnsi="Times New Roman" w:cs="Times New Roman"/>
          <w:color w:val="000000" w:themeColor="text1"/>
          <w:sz w:val="22"/>
          <w:szCs w:val="22"/>
        </w:rPr>
      </w:pPr>
      <w:bookmarkStart w:id="42" w:name="_Toc17453526"/>
      <w:r w:rsidRPr="00832ABB">
        <w:rPr>
          <w:rFonts w:ascii="Times New Roman" w:eastAsia="Garamond" w:hAnsi="Times New Roman" w:cs="Times New Roman"/>
          <w:color w:val="000000" w:themeColor="text1"/>
          <w:sz w:val="22"/>
          <w:szCs w:val="22"/>
        </w:rPr>
        <w:t>3.</w:t>
      </w:r>
      <w:r w:rsidR="003A6EA7" w:rsidRPr="00832ABB">
        <w:rPr>
          <w:rFonts w:ascii="Times New Roman" w:eastAsia="Garamond" w:hAnsi="Times New Roman" w:cs="Times New Roman"/>
          <w:color w:val="000000" w:themeColor="text1"/>
          <w:sz w:val="22"/>
          <w:szCs w:val="22"/>
        </w:rPr>
        <w:t>2. Ostali razlozi isključenja</w:t>
      </w:r>
      <w:bookmarkEnd w:id="42"/>
    </w:p>
    <w:p w14:paraId="6A820CF1" w14:textId="77777777" w:rsidR="00BC71AF" w:rsidRPr="00832ABB" w:rsidRDefault="00BC71AF" w:rsidP="00BC71AF"/>
    <w:p w14:paraId="1A375E08" w14:textId="77777777" w:rsidR="003A6EA7" w:rsidRPr="00832ABB" w:rsidRDefault="003A6EA7" w:rsidP="003A6EA7">
      <w:pPr>
        <w:pStyle w:val="Naslov3"/>
        <w:rPr>
          <w:rFonts w:ascii="Times New Roman" w:hAnsi="Times New Roman" w:cs="Times New Roman"/>
          <w:color w:val="000000" w:themeColor="text1"/>
          <w:sz w:val="22"/>
          <w:szCs w:val="22"/>
        </w:rPr>
      </w:pPr>
      <w:bookmarkStart w:id="43" w:name="_Toc17453527"/>
      <w:r w:rsidRPr="00832ABB">
        <w:rPr>
          <w:rFonts w:ascii="Times New Roman" w:hAnsi="Times New Roman" w:cs="Times New Roman"/>
          <w:color w:val="000000" w:themeColor="text1"/>
          <w:sz w:val="22"/>
          <w:szCs w:val="22"/>
        </w:rPr>
        <w:t>3.2.1. Osnove  povezane s insolventnošću, sukobima interesa ili poslovnim prekršajem</w:t>
      </w:r>
      <w:bookmarkEnd w:id="43"/>
      <w:r w:rsidRPr="00832ABB">
        <w:rPr>
          <w:rFonts w:ascii="Times New Roman" w:hAnsi="Times New Roman" w:cs="Times New Roman"/>
          <w:color w:val="000000" w:themeColor="text1"/>
          <w:sz w:val="22"/>
          <w:szCs w:val="22"/>
        </w:rPr>
        <w:t xml:space="preserve"> </w:t>
      </w:r>
    </w:p>
    <w:p w14:paraId="591F22A2" w14:textId="77777777" w:rsidR="003A6EA7" w:rsidRPr="00832ABB" w:rsidRDefault="003A6EA7" w:rsidP="003A6EA7">
      <w:pPr>
        <w:rPr>
          <w:rFonts w:eastAsia="Garamond"/>
          <w:color w:val="000000"/>
        </w:rPr>
      </w:pPr>
    </w:p>
    <w:p w14:paraId="1A8096DE" w14:textId="77777777" w:rsidR="00992AEF" w:rsidRPr="00832ABB" w:rsidRDefault="00992AEF" w:rsidP="003A6EA7">
      <w:pPr>
        <w:rPr>
          <w:rFonts w:eastAsia="Garamond"/>
          <w:color w:val="000000"/>
        </w:rPr>
      </w:pPr>
      <w:r w:rsidRPr="00832ABB">
        <w:rPr>
          <w:rFonts w:eastAsia="Garamond"/>
          <w:color w:val="000000"/>
        </w:rPr>
        <w:t>Naručitelj će isključiti gospodarskog subjekta iz postupka javne nabave ako:</w:t>
      </w:r>
    </w:p>
    <w:p w14:paraId="52287958" w14:textId="77777777" w:rsidR="00AB7C4E" w:rsidRPr="00832ABB" w:rsidRDefault="00992AEF" w:rsidP="00D97C07">
      <w:pPr>
        <w:spacing w:before="1" w:line="248" w:lineRule="exact"/>
        <w:ind w:left="72" w:right="94" w:firstLine="144"/>
        <w:jc w:val="both"/>
        <w:textAlignment w:val="baseline"/>
        <w:rPr>
          <w:rFonts w:eastAsia="Garamond"/>
          <w:color w:val="000000"/>
        </w:rPr>
      </w:pPr>
      <w:r w:rsidRPr="00832ABB">
        <w:rPr>
          <w:rFonts w:eastAsia="Garamond"/>
          <w:color w:val="000000"/>
        </w:rPr>
        <w:t xml:space="preserve">- je nad gospodarskim subjektom otvoren stečajni postupak, </w:t>
      </w:r>
    </w:p>
    <w:p w14:paraId="75C415BC" w14:textId="77777777" w:rsidR="00AB7C4E" w:rsidRPr="00832ABB" w:rsidRDefault="00AB7C4E" w:rsidP="00D97C07">
      <w:pPr>
        <w:spacing w:before="1" w:line="248" w:lineRule="exact"/>
        <w:ind w:left="72" w:right="94" w:firstLine="144"/>
        <w:jc w:val="both"/>
        <w:textAlignment w:val="baseline"/>
        <w:rPr>
          <w:rFonts w:eastAsia="Garamond"/>
          <w:color w:val="000000"/>
        </w:rPr>
      </w:pPr>
      <w:r w:rsidRPr="00832ABB">
        <w:rPr>
          <w:rFonts w:eastAsia="Garamond"/>
          <w:color w:val="000000"/>
        </w:rPr>
        <w:t xml:space="preserve">- </w:t>
      </w:r>
      <w:r w:rsidR="00992AEF" w:rsidRPr="00832ABB">
        <w:rPr>
          <w:rFonts w:eastAsia="Garamond"/>
          <w:color w:val="000000"/>
        </w:rPr>
        <w:t xml:space="preserve">ako je nesposoban za plaćanje ili prezadužen ili u postupku likvidacije, </w:t>
      </w:r>
    </w:p>
    <w:p w14:paraId="7E82B54B" w14:textId="77777777" w:rsidR="00AB7C4E" w:rsidRPr="00832ABB" w:rsidRDefault="00AB7C4E" w:rsidP="00D97C07">
      <w:pPr>
        <w:spacing w:before="1" w:line="248" w:lineRule="exact"/>
        <w:ind w:left="72" w:right="94" w:firstLine="144"/>
        <w:jc w:val="both"/>
        <w:textAlignment w:val="baseline"/>
        <w:rPr>
          <w:rFonts w:eastAsia="Garamond"/>
          <w:color w:val="000000"/>
        </w:rPr>
      </w:pPr>
      <w:r w:rsidRPr="00832ABB">
        <w:rPr>
          <w:rFonts w:eastAsia="Garamond"/>
          <w:color w:val="000000"/>
        </w:rPr>
        <w:t xml:space="preserve">- </w:t>
      </w:r>
      <w:r w:rsidR="00992AEF" w:rsidRPr="00832ABB">
        <w:rPr>
          <w:rFonts w:eastAsia="Garamond"/>
          <w:color w:val="000000"/>
        </w:rPr>
        <w:t xml:space="preserve">ako njegovom imovinom upravlja stečajni upravitelj ili sud, </w:t>
      </w:r>
    </w:p>
    <w:p w14:paraId="777202F1" w14:textId="77777777" w:rsidR="00AB7C4E" w:rsidRPr="00832ABB" w:rsidRDefault="00AB7C4E" w:rsidP="00D97C07">
      <w:pPr>
        <w:spacing w:before="1" w:line="248" w:lineRule="exact"/>
        <w:ind w:left="72" w:right="94" w:firstLine="144"/>
        <w:jc w:val="both"/>
        <w:textAlignment w:val="baseline"/>
        <w:rPr>
          <w:rFonts w:eastAsia="Garamond"/>
          <w:color w:val="000000"/>
        </w:rPr>
      </w:pPr>
      <w:r w:rsidRPr="00832ABB">
        <w:rPr>
          <w:rFonts w:eastAsia="Garamond"/>
          <w:color w:val="000000"/>
        </w:rPr>
        <w:t xml:space="preserve">- </w:t>
      </w:r>
      <w:r w:rsidR="00992AEF" w:rsidRPr="00832ABB">
        <w:rPr>
          <w:rFonts w:eastAsia="Garamond"/>
          <w:color w:val="000000"/>
        </w:rPr>
        <w:t xml:space="preserve">ako je u nagodbi s vjerovnicima, </w:t>
      </w:r>
    </w:p>
    <w:p w14:paraId="6BE7CBC3" w14:textId="77777777" w:rsidR="00AB7C4E" w:rsidRPr="00832ABB" w:rsidRDefault="00AB7C4E" w:rsidP="00D97C07">
      <w:pPr>
        <w:spacing w:before="1" w:line="248" w:lineRule="exact"/>
        <w:ind w:left="72" w:right="94" w:firstLine="144"/>
        <w:jc w:val="both"/>
        <w:textAlignment w:val="baseline"/>
        <w:rPr>
          <w:rFonts w:eastAsia="Garamond"/>
          <w:color w:val="000000"/>
        </w:rPr>
      </w:pPr>
      <w:r w:rsidRPr="00832ABB">
        <w:rPr>
          <w:rFonts w:eastAsia="Garamond"/>
          <w:color w:val="000000"/>
        </w:rPr>
        <w:t xml:space="preserve">- </w:t>
      </w:r>
      <w:r w:rsidR="00992AEF" w:rsidRPr="00832ABB">
        <w:rPr>
          <w:rFonts w:eastAsia="Garamond"/>
          <w:color w:val="000000"/>
        </w:rPr>
        <w:t xml:space="preserve">ako je obustavio poslovne aktivnosti ili </w:t>
      </w:r>
    </w:p>
    <w:p w14:paraId="3680ED8E" w14:textId="7E04AE70" w:rsidR="00992AEF" w:rsidRPr="00832ABB" w:rsidRDefault="00F84ABE" w:rsidP="00F84ABE">
      <w:pPr>
        <w:pStyle w:val="Bezproreda"/>
        <w:ind w:firstLine="142"/>
        <w:jc w:val="both"/>
        <w:rPr>
          <w:lang w:val="hr-HR"/>
        </w:rPr>
      </w:pPr>
      <w:r w:rsidRPr="00832ABB">
        <w:rPr>
          <w:lang w:val="hr-HR"/>
        </w:rPr>
        <w:t xml:space="preserve"> </w:t>
      </w:r>
      <w:r w:rsidR="00AB7C4E" w:rsidRPr="00832ABB">
        <w:rPr>
          <w:lang w:val="hr-HR"/>
        </w:rPr>
        <w:t xml:space="preserve">- ako </w:t>
      </w:r>
      <w:r w:rsidR="00992AEF" w:rsidRPr="00832ABB">
        <w:rPr>
          <w:lang w:val="hr-HR"/>
        </w:rPr>
        <w:t>je u bilo kakvoj istovrsnoj situaciji koja proizlazi iz sličnog postupka prema nacionalnim zakonima i propisima</w:t>
      </w:r>
      <w:r w:rsidR="00AB7C4E" w:rsidRPr="00832ABB">
        <w:rPr>
          <w:lang w:val="hr-HR"/>
        </w:rPr>
        <w:t>.</w:t>
      </w:r>
    </w:p>
    <w:p w14:paraId="2E44DA6B" w14:textId="7C6A64F7" w:rsidR="00D1625D" w:rsidRPr="00832ABB" w:rsidRDefault="00992AEF" w:rsidP="00BF3C33">
      <w:pPr>
        <w:pStyle w:val="Bezproreda"/>
        <w:rPr>
          <w:lang w:val="hr-HR"/>
        </w:rPr>
      </w:pPr>
      <w:r w:rsidRPr="00832ABB">
        <w:rPr>
          <w:lang w:val="hr-HR"/>
        </w:rPr>
        <w:t>Za potrebe utvrđivanja okolnosti iz točke 3.</w:t>
      </w:r>
      <w:r w:rsidR="003A6EA7" w:rsidRPr="00832ABB">
        <w:rPr>
          <w:lang w:val="hr-HR"/>
        </w:rPr>
        <w:t>2.1</w:t>
      </w:r>
      <w:r w:rsidRPr="00832ABB">
        <w:rPr>
          <w:lang w:val="hr-HR"/>
        </w:rPr>
        <w:t xml:space="preserve">., za sve gospodarske subjekte </w:t>
      </w:r>
      <w:r w:rsidR="00D1625D" w:rsidRPr="00832ABB">
        <w:rPr>
          <w:rFonts w:eastAsia="Garamond"/>
        </w:rPr>
        <w:t xml:space="preserve">ponuditelj u ponudi </w:t>
      </w:r>
      <w:r w:rsidRPr="00832ABB">
        <w:rPr>
          <w:lang w:val="hr-HR"/>
        </w:rPr>
        <w:t>dostavlja:</w:t>
      </w:r>
    </w:p>
    <w:p w14:paraId="4EAAD1F9" w14:textId="7AE74965" w:rsidR="00D1625D" w:rsidRPr="00832ABB" w:rsidRDefault="00D1625D" w:rsidP="00D1625D">
      <w:pPr>
        <w:pStyle w:val="Bezproreda"/>
        <w:rPr>
          <w:lang w:val="hr-HR"/>
        </w:rPr>
      </w:pPr>
      <w:r w:rsidRPr="00832ABB">
        <w:rPr>
          <w:lang w:val="hr-HR"/>
        </w:rPr>
        <w:t xml:space="preserve">- ispunjeni </w:t>
      </w:r>
      <w:r w:rsidR="00E857ED" w:rsidRPr="00832ABB">
        <w:rPr>
          <w:rFonts w:eastAsia="Garamond"/>
          <w:color w:val="000000"/>
        </w:rPr>
        <w:t>e-ESPD</w:t>
      </w:r>
      <w:r w:rsidRPr="00832ABB">
        <w:rPr>
          <w:lang w:val="hr-HR"/>
        </w:rPr>
        <w:t xml:space="preserve"> obrazac :</w:t>
      </w:r>
    </w:p>
    <w:p w14:paraId="227C03A1" w14:textId="0A460B3C" w:rsidR="00D1625D" w:rsidRPr="00832ABB" w:rsidRDefault="00D1625D" w:rsidP="00D1625D">
      <w:pPr>
        <w:pStyle w:val="Bezproreda"/>
        <w:rPr>
          <w:lang w:val="hr-HR"/>
        </w:rPr>
      </w:pPr>
      <w:r w:rsidRPr="00832ABB">
        <w:rPr>
          <w:lang w:val="hr-HR"/>
        </w:rPr>
        <w:t>- Dio III. Osnove za isključenje, Odjeljak C: Osnove  povezane s insolventnošću, sukobima interesa ili</w:t>
      </w:r>
    </w:p>
    <w:p w14:paraId="0AA3F947" w14:textId="7C649F70" w:rsidR="00D1625D" w:rsidRPr="00832ABB" w:rsidRDefault="00D1625D" w:rsidP="00BF3C33">
      <w:pPr>
        <w:pStyle w:val="Bezproreda"/>
        <w:rPr>
          <w:lang w:val="hr-HR"/>
        </w:rPr>
      </w:pPr>
      <w:r w:rsidRPr="00832ABB">
        <w:rPr>
          <w:lang w:val="hr-HR"/>
        </w:rPr>
        <w:t>poslovnim prekršajem - u dijelu koji se odnosi na gore navedenu osnovu za isključenje, od a) do f)</w:t>
      </w:r>
    </w:p>
    <w:p w14:paraId="75A1C538" w14:textId="4FEACC75" w:rsidR="0084407F" w:rsidRPr="00832ABB" w:rsidRDefault="0084407F" w:rsidP="00AF2396">
      <w:pPr>
        <w:pStyle w:val="Bezproreda"/>
        <w:rPr>
          <w:lang w:val="hr-HR"/>
        </w:rPr>
      </w:pPr>
    </w:p>
    <w:p w14:paraId="18B04D4C" w14:textId="77777777" w:rsidR="008D5EAA" w:rsidRDefault="0084297B" w:rsidP="0055057E">
      <w:pPr>
        <w:pStyle w:val="Bezproreda"/>
        <w:jc w:val="both"/>
        <w:rPr>
          <w:lang w:val="hr-HR"/>
        </w:rPr>
      </w:pPr>
      <w:r w:rsidRPr="00832ABB">
        <w:rPr>
          <w:lang w:val="hr-HR"/>
        </w:rPr>
        <w:t xml:space="preserve">Javni naručitelj može u bilo kojem trenutku tijekom postupka javne nabave, ako je to potrebno za pravilno provođenje postupka, provjeriti informacije navedene u europskoj jedinstvenoj dokumentaciji o nabavi kod </w:t>
      </w:r>
    </w:p>
    <w:p w14:paraId="047A2DED" w14:textId="77777777" w:rsidR="008D5EAA" w:rsidRDefault="008D5EAA" w:rsidP="0055057E">
      <w:pPr>
        <w:pStyle w:val="Bezproreda"/>
        <w:jc w:val="both"/>
        <w:rPr>
          <w:lang w:val="hr-HR"/>
        </w:rPr>
      </w:pPr>
    </w:p>
    <w:p w14:paraId="1899B9CA" w14:textId="3E920FF0" w:rsidR="0055057E" w:rsidRPr="00832ABB" w:rsidRDefault="0084297B" w:rsidP="0055057E">
      <w:pPr>
        <w:pStyle w:val="Bezproreda"/>
        <w:jc w:val="both"/>
      </w:pPr>
      <w:r w:rsidRPr="00832ABB">
        <w:rPr>
          <w:lang w:val="hr-HR"/>
        </w:rPr>
        <w:t xml:space="preserve">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w:t>
      </w:r>
      <w:r w:rsidR="0055057E" w:rsidRPr="00832ABB">
        <w:rPr>
          <w:rFonts w:eastAsia="Garamond"/>
        </w:rPr>
        <w:t>na</w:t>
      </w:r>
      <w:r w:rsidR="0055057E" w:rsidRPr="00832ABB">
        <w:t xml:space="preserve"> hrvatskom jeziku. </w:t>
      </w:r>
    </w:p>
    <w:p w14:paraId="73FAE6BF" w14:textId="77777777" w:rsidR="000C005F" w:rsidRPr="00832ABB" w:rsidRDefault="000C005F" w:rsidP="0055057E">
      <w:pPr>
        <w:pStyle w:val="Bezproreda"/>
        <w:jc w:val="both"/>
        <w:rPr>
          <w:rFonts w:eastAsia="Garamond"/>
          <w:color w:val="000000"/>
        </w:rPr>
      </w:pPr>
    </w:p>
    <w:p w14:paraId="40DA2523" w14:textId="5C794B3B" w:rsidR="00C8684A" w:rsidRPr="00832ABB" w:rsidRDefault="00C8684A" w:rsidP="0055057E">
      <w:pPr>
        <w:pStyle w:val="Bezproreda"/>
        <w:jc w:val="both"/>
        <w:rPr>
          <w:rFonts w:eastAsia="Garamond"/>
          <w:color w:val="000000"/>
        </w:rPr>
      </w:pPr>
      <w:r w:rsidRPr="00832ABB">
        <w:rPr>
          <w:rFonts w:eastAsia="Garamond"/>
          <w:color w:val="000000"/>
        </w:rPr>
        <w:t>Ako se ne može obaviti provjera ili ishoditi potvrda sukladno pr</w:t>
      </w:r>
      <w:r w:rsidR="00B514C1" w:rsidRPr="00832ABB">
        <w:rPr>
          <w:rFonts w:eastAsia="Garamond"/>
          <w:color w:val="000000"/>
        </w:rPr>
        <w:t>ethodnom stavku, naručitelj će</w:t>
      </w:r>
      <w:r w:rsidRPr="00832ABB">
        <w:rPr>
          <w:rFonts w:eastAsia="Garamond"/>
          <w:color w:val="000000"/>
        </w:rPr>
        <w:t xml:space="preserve"> zahtijevati od gospodarskog subjekta da u primjerenom roku, ne kraćem od pet dana, dostavi sve ili dio popratnih dokumenata ili dokaza.</w:t>
      </w:r>
    </w:p>
    <w:p w14:paraId="34C5EFE0" w14:textId="77777777" w:rsidR="00C419EA" w:rsidRPr="00832ABB" w:rsidRDefault="00C419EA" w:rsidP="00C419EA">
      <w:pPr>
        <w:spacing w:line="245" w:lineRule="exact"/>
        <w:jc w:val="both"/>
        <w:textAlignment w:val="baseline"/>
        <w:rPr>
          <w:rFonts w:eastAsia="Garamond"/>
        </w:rPr>
      </w:pPr>
    </w:p>
    <w:p w14:paraId="4244B3A6" w14:textId="17D10CDA" w:rsidR="00C419EA" w:rsidRPr="00832ABB" w:rsidRDefault="00B514C1" w:rsidP="00C419EA">
      <w:pPr>
        <w:spacing w:line="245" w:lineRule="exact"/>
        <w:jc w:val="both"/>
        <w:textAlignment w:val="baseline"/>
        <w:rPr>
          <w:rFonts w:eastAsia="Garamond"/>
        </w:rPr>
      </w:pPr>
      <w:r w:rsidRPr="00832ABB">
        <w:rPr>
          <w:rFonts w:eastAsia="Garamond"/>
        </w:rPr>
        <w:t>Naručitelj će</w:t>
      </w:r>
      <w:r w:rsidR="00C419EA" w:rsidRPr="00832ABB">
        <w:rPr>
          <w:rFonts w:eastAsia="Garamond"/>
        </w:rPr>
        <w:t xml:space="preserve"> prije donošenja odluke u postupku javne nabave od ponuditelja koji je podnio ekonomski najpovoljniju ponudu zatražiti da u primjerenom roku, ne kraćem od pet dana, dostavi ažurirane popratne dokumente za ispunjavanje kriterija za kvalitativni odabir gospodarskog subjekta, osim ako već posjeduje te dokumente.</w:t>
      </w:r>
    </w:p>
    <w:p w14:paraId="60ACB993" w14:textId="6EDF7A01" w:rsidR="00C419EA" w:rsidRPr="00832ABB" w:rsidRDefault="00C419EA" w:rsidP="00C419EA">
      <w:pPr>
        <w:spacing w:before="18" w:line="241" w:lineRule="exact"/>
        <w:jc w:val="both"/>
        <w:textAlignment w:val="baseline"/>
        <w:rPr>
          <w:rFonts w:eastAsia="Garamond"/>
        </w:rPr>
      </w:pPr>
      <w:r w:rsidRPr="00832ABB">
        <w:rPr>
          <w:rFonts w:eastAsia="Garamond"/>
        </w:rPr>
        <w:t xml:space="preserve">Ažurirani popratni dokument je svaki dokument u kojem su sadržani podaci važeći, odgovaraju stvarnom činjeničnom stanju u trenutku dostave naručitelju te dokazuju ono što je gospodarski subjekt naveo u </w:t>
      </w:r>
      <w:r w:rsidR="00E857ED" w:rsidRPr="00832ABB">
        <w:rPr>
          <w:rFonts w:eastAsia="Garamond"/>
          <w:color w:val="000000"/>
        </w:rPr>
        <w:t>e-ESPD</w:t>
      </w:r>
      <w:r w:rsidRPr="00832ABB">
        <w:rPr>
          <w:rFonts w:eastAsia="Garamond"/>
        </w:rPr>
        <w:t>-u.</w:t>
      </w:r>
    </w:p>
    <w:p w14:paraId="5D58272C" w14:textId="77777777" w:rsidR="00C419EA" w:rsidRPr="00832ABB" w:rsidRDefault="00C419EA" w:rsidP="00C419EA">
      <w:pPr>
        <w:spacing w:before="25" w:line="247" w:lineRule="exact"/>
        <w:jc w:val="both"/>
        <w:textAlignment w:val="baseline"/>
        <w:rPr>
          <w:rFonts w:eastAsia="Garamond"/>
        </w:rPr>
      </w:pPr>
      <w:r w:rsidRPr="00832ABB">
        <w:rPr>
          <w:rFonts w:eastAsia="Garamond"/>
        </w:rPr>
        <w:t>Ažurirane popratne dokumente ponuditelji mogu dostaviti u neovjerenoj preslici elektroničkim sredstvima komunikacije ili na drugi dokaziv način. Neovjerenom preslikom smatra se i neovjerena preslika elektroničke isprave na papiru. Naručitelj može zatražiti dostavu ili dostavljanje na uvid izvornika ili ovjerenih preslika jednog ili više traženih dokumenata, u svrhu dodatne provjere informacija.</w:t>
      </w:r>
    </w:p>
    <w:p w14:paraId="20BEE8A3" w14:textId="2A5137E9" w:rsidR="00C419EA" w:rsidRPr="00832ABB" w:rsidRDefault="00C419EA" w:rsidP="00183ABD">
      <w:pPr>
        <w:tabs>
          <w:tab w:val="left" w:pos="8931"/>
        </w:tabs>
        <w:spacing w:before="119" w:line="247" w:lineRule="exact"/>
        <w:ind w:right="235"/>
        <w:jc w:val="both"/>
        <w:textAlignment w:val="baseline"/>
        <w:rPr>
          <w:rFonts w:eastAsia="Garamond"/>
        </w:rPr>
      </w:pPr>
      <w:r w:rsidRPr="00832ABB">
        <w:rPr>
          <w:rFonts w:eastAsia="Garamond"/>
        </w:rPr>
        <w:t xml:space="preserve">Ukoliko ponuditelj, na zahtjev naručitelja, ne dostavi ažurirane popratne dokumente u ostavljenom roku ili njima ne dokaže da ispunjava uvjete kriterije za kvalitativni odabir gospodarskog subjekta iz točke 3. dokumentacije o nabavi naručitelj će odbiti ponudu tog ponuditelja te će od ponuditelja koji je podnio sljedeću ekonomski najpovoljniju ponudu </w:t>
      </w:r>
      <w:r w:rsidR="00183ABD" w:rsidRPr="00832ABB">
        <w:rPr>
          <w:rFonts w:eastAsia="Garamond"/>
        </w:rPr>
        <w:t xml:space="preserve">te će od ponuditelja koji je podnio sljedeću ekonomski najpovoljniju ponudu </w:t>
      </w:r>
      <w:r w:rsidR="00183ABD" w:rsidRPr="00832ABB">
        <w:rPr>
          <w:rFonts w:eastAsia="Times New Roman"/>
          <w:color w:val="231F20"/>
          <w:lang w:eastAsia="hr-HR"/>
        </w:rPr>
        <w:t>zatražiti da u primjerenom roku, ne kraćem od pet dana, dostavi ažurirane popratne dokumente.</w:t>
      </w:r>
    </w:p>
    <w:p w14:paraId="4BC429CF" w14:textId="77777777" w:rsidR="004D594B" w:rsidRPr="00832ABB" w:rsidRDefault="004D594B" w:rsidP="006D22DF">
      <w:pPr>
        <w:spacing w:before="17" w:line="247" w:lineRule="exact"/>
        <w:jc w:val="both"/>
        <w:textAlignment w:val="baseline"/>
        <w:rPr>
          <w:rFonts w:eastAsia="Garamond"/>
        </w:rPr>
      </w:pPr>
    </w:p>
    <w:p w14:paraId="0F3ABF64" w14:textId="127679C1" w:rsidR="0084297B" w:rsidRPr="00832ABB" w:rsidRDefault="00C419EA" w:rsidP="006D22DF">
      <w:pPr>
        <w:spacing w:before="17" w:line="247" w:lineRule="exact"/>
        <w:jc w:val="both"/>
        <w:textAlignment w:val="baseline"/>
        <w:rPr>
          <w:rFonts w:eastAsia="Garamond"/>
        </w:rPr>
      </w:pPr>
      <w:r w:rsidRPr="00832ABB">
        <w:rPr>
          <w:rFonts w:eastAsia="Garamond"/>
        </w:rPr>
        <w:t>Naručitelj će odbiti ponudu za koju, na temelju rezultata pregleda i ocjene ponuda i provjere uvjeta iz članka 291. ZJN 2016. utvrdi da je nepravilna, neprikladna ili neprihvatljiva, a sukladno članku 295.stavak 1. ZJN 2016.</w:t>
      </w:r>
    </w:p>
    <w:p w14:paraId="62B85EAD" w14:textId="1A5E7657" w:rsidR="00992AEF" w:rsidRPr="00832ABB" w:rsidRDefault="00992AEF" w:rsidP="006D22DF">
      <w:pPr>
        <w:spacing w:before="128" w:line="238" w:lineRule="exact"/>
        <w:ind w:right="94"/>
        <w:jc w:val="both"/>
        <w:textAlignment w:val="baseline"/>
        <w:rPr>
          <w:rFonts w:eastAsia="Garamond"/>
          <w:color w:val="000000"/>
        </w:rPr>
      </w:pPr>
      <w:r w:rsidRPr="00832ABB">
        <w:rPr>
          <w:rFonts w:eastAsia="Garamond"/>
          <w:color w:val="000000"/>
        </w:rPr>
        <w:t>Naručitelj će prihvatiti sljedeće kao dovoljan dokaz da ne postoje osnove za isključenje gospodarskog subjekta iz točke 3.</w:t>
      </w:r>
      <w:r w:rsidR="003A6EA7" w:rsidRPr="00832ABB">
        <w:rPr>
          <w:rFonts w:eastAsia="Garamond"/>
          <w:color w:val="000000"/>
        </w:rPr>
        <w:t>2.1.</w:t>
      </w:r>
      <w:r w:rsidRPr="00832ABB">
        <w:rPr>
          <w:rFonts w:eastAsia="Garamond"/>
          <w:color w:val="000000"/>
        </w:rPr>
        <w:t>:</w:t>
      </w:r>
    </w:p>
    <w:p w14:paraId="5614FA19" w14:textId="054E6AD4" w:rsidR="00992AEF" w:rsidRPr="00832ABB" w:rsidRDefault="000E7D4B" w:rsidP="000E7D4B">
      <w:pPr>
        <w:pStyle w:val="Odlomakpopisa"/>
        <w:spacing w:before="130" w:line="245" w:lineRule="exact"/>
        <w:ind w:left="0" w:right="94"/>
        <w:jc w:val="both"/>
        <w:textAlignment w:val="baseline"/>
        <w:rPr>
          <w:rFonts w:eastAsia="Garamond"/>
          <w:color w:val="000000"/>
        </w:rPr>
      </w:pPr>
      <w:r w:rsidRPr="00832ABB">
        <w:rPr>
          <w:rFonts w:eastAsia="Garamond"/>
          <w:color w:val="000000"/>
        </w:rPr>
        <w:t xml:space="preserve">- </w:t>
      </w:r>
      <w:r w:rsidR="00992AEF" w:rsidRPr="00832ABB">
        <w:rPr>
          <w:rFonts w:eastAsia="Garamond"/>
          <w:color w:val="000000"/>
        </w:rPr>
        <w:t>izvadak iz sudskog registra ili potvrdu trgovačkog suda ili drugog nadležnog tijela u drž</w:t>
      </w:r>
      <w:r w:rsidR="00923E0C" w:rsidRPr="00832ABB">
        <w:rPr>
          <w:rFonts w:eastAsia="Garamond"/>
          <w:color w:val="000000"/>
        </w:rPr>
        <w:t>a</w:t>
      </w:r>
      <w:r w:rsidR="00992AEF" w:rsidRPr="00832ABB">
        <w:rPr>
          <w:rFonts w:eastAsia="Garamond"/>
          <w:color w:val="000000"/>
        </w:rPr>
        <w:t>vi poslovnog nastana gospodarskog subjekta kojim se dokazuje da ne postoje navedene osnove za isključenje.</w:t>
      </w:r>
    </w:p>
    <w:p w14:paraId="671029A8" w14:textId="5809F3EE" w:rsidR="00A14BC6" w:rsidRPr="00B505E9" w:rsidRDefault="00992AEF" w:rsidP="00B505E9">
      <w:pPr>
        <w:tabs>
          <w:tab w:val="left" w:pos="8647"/>
        </w:tabs>
        <w:spacing w:before="128" w:line="248" w:lineRule="exact"/>
        <w:ind w:right="94"/>
        <w:jc w:val="both"/>
        <w:textAlignment w:val="baseline"/>
        <w:rPr>
          <w:rFonts w:eastAsia="Garamond"/>
          <w:color w:val="000000"/>
        </w:rPr>
      </w:pPr>
      <w:r w:rsidRPr="00832ABB">
        <w:rPr>
          <w:rFonts w:eastAsia="Garamond"/>
          <w:color w:val="000000"/>
        </w:rPr>
        <w:t xml:space="preserve">Ako se u državi poslovnog nastana gospodarskog subjekta </w:t>
      </w:r>
      <w:r w:rsidR="00C419EA" w:rsidRPr="00832ABB">
        <w:rPr>
          <w:rFonts w:eastAsia="Garamond"/>
          <w:color w:val="000000"/>
        </w:rPr>
        <w:t xml:space="preserve">, </w:t>
      </w:r>
      <w:r w:rsidR="00C419EA" w:rsidRPr="00832ABB">
        <w:rPr>
          <w:rFonts w:eastAsia="Garamond"/>
        </w:rPr>
        <w:t xml:space="preserve">odnosno državi čiji je osoba državljanin, </w:t>
      </w:r>
      <w:r w:rsidRPr="00832ABB">
        <w:rPr>
          <w:rFonts w:eastAsia="Garamond"/>
        </w:rPr>
        <w:t xml:space="preserve">ne </w:t>
      </w:r>
      <w:r w:rsidRPr="00832ABB">
        <w:rPr>
          <w:rFonts w:eastAsia="Garamond"/>
          <w:color w:val="000000"/>
        </w:rPr>
        <w:t xml:space="preserve">izdaju takvi dokumenti ili ako ne obuhvaćaju sve okolnosti, oni mogu biti zamijenjeni izjavom pod prisegom ili, ako izjava pod prisegom prema pravu dotične države ne postoji, izjavom davatelja s ovjerenim </w:t>
      </w:r>
    </w:p>
    <w:p w14:paraId="018C5D7F" w14:textId="17EC80A6" w:rsidR="00D97C07" w:rsidRPr="00832ABB" w:rsidRDefault="00992AEF" w:rsidP="00B505E9">
      <w:pPr>
        <w:pStyle w:val="Bezproreda"/>
      </w:pPr>
      <w:r w:rsidRPr="00832ABB">
        <w:t>potpisom kod nadležne sudske ili upravne vlasti, javnog bilježnika ili strukovnog ili trgovinskog tijela u državi poslovnog nastana gospodarskog subjekta, odnosno državi čiji je osoba drža</w:t>
      </w:r>
      <w:r w:rsidR="00D97C07" w:rsidRPr="00832ABB">
        <w:t>vljanin.</w:t>
      </w:r>
    </w:p>
    <w:p w14:paraId="5D5C3B5A" w14:textId="77777777" w:rsidR="00562D5C" w:rsidRPr="00832ABB" w:rsidRDefault="00562D5C" w:rsidP="00562D5C">
      <w:pPr>
        <w:pStyle w:val="Naslov1"/>
        <w:ind w:right="-5472"/>
        <w:rPr>
          <w:rFonts w:ascii="Times New Roman" w:eastAsia="Garamond" w:hAnsi="Times New Roman" w:cs="Times New Roman"/>
          <w:color w:val="000000" w:themeColor="text1"/>
          <w:sz w:val="22"/>
          <w:szCs w:val="22"/>
        </w:rPr>
      </w:pPr>
      <w:bookmarkStart w:id="44" w:name="_Toc17453528"/>
      <w:r w:rsidRPr="00832ABB">
        <w:rPr>
          <w:rFonts w:ascii="Times New Roman" w:eastAsia="Garamond" w:hAnsi="Times New Roman" w:cs="Times New Roman"/>
          <w:color w:val="000000" w:themeColor="text1"/>
          <w:sz w:val="22"/>
          <w:szCs w:val="22"/>
        </w:rPr>
        <w:t>ODREDBE O SAMOKORIGIRANJU</w:t>
      </w:r>
      <w:bookmarkEnd w:id="44"/>
    </w:p>
    <w:p w14:paraId="7794F777" w14:textId="77777777" w:rsidR="00B505E9" w:rsidRDefault="00B505E9" w:rsidP="00F11096">
      <w:pPr>
        <w:pStyle w:val="Bezproreda"/>
        <w:jc w:val="both"/>
        <w:rPr>
          <w:rFonts w:eastAsia="Arial"/>
        </w:rPr>
      </w:pPr>
    </w:p>
    <w:p w14:paraId="43E41211" w14:textId="77777777" w:rsidR="00F11096" w:rsidRPr="00832ABB" w:rsidRDefault="00F11096" w:rsidP="00F11096">
      <w:pPr>
        <w:pStyle w:val="Bezproreda"/>
        <w:jc w:val="both"/>
        <w:rPr>
          <w:rFonts w:eastAsia="Arial"/>
        </w:rPr>
      </w:pPr>
      <w:r w:rsidRPr="00832ABB">
        <w:rPr>
          <w:rFonts w:eastAsia="Arial"/>
        </w:rPr>
        <w:t>Gospodarski subjekt kod kojeg su ostvarene navedene osnove za isključenje može Naručitelju dostaviti dokaze o mjerama koje je poduzeo kako bi dokazao svoju pouzdanost bez obzira na postojanje relevantne osnove za isključenje.</w:t>
      </w:r>
    </w:p>
    <w:p w14:paraId="1F95DEA2" w14:textId="77777777" w:rsidR="00F11096" w:rsidRPr="00832ABB" w:rsidRDefault="00F11096" w:rsidP="00F11096">
      <w:pPr>
        <w:pStyle w:val="Bezproreda"/>
        <w:rPr>
          <w:rFonts w:eastAsia="Arial"/>
          <w:spacing w:val="-3"/>
        </w:rPr>
      </w:pPr>
      <w:r w:rsidRPr="00832ABB">
        <w:rPr>
          <w:rFonts w:eastAsia="Arial"/>
          <w:spacing w:val="-3"/>
        </w:rPr>
        <w:t>Poduzimanje mjera gospodarski subjekt dokazuje:</w:t>
      </w:r>
    </w:p>
    <w:p w14:paraId="5ADEEB6A" w14:textId="77777777" w:rsidR="00010510" w:rsidRPr="00832ABB" w:rsidRDefault="00010510" w:rsidP="00F11096">
      <w:pPr>
        <w:pStyle w:val="Bezproreda"/>
        <w:rPr>
          <w:rFonts w:eastAsia="Arial"/>
          <w:spacing w:val="-3"/>
        </w:rPr>
      </w:pPr>
    </w:p>
    <w:p w14:paraId="538AB921" w14:textId="77777777" w:rsidR="00F11096" w:rsidRPr="00832ABB" w:rsidRDefault="00F11096" w:rsidP="00F11096">
      <w:pPr>
        <w:pStyle w:val="Bezproreda"/>
        <w:jc w:val="both"/>
        <w:rPr>
          <w:rFonts w:eastAsia="Arial"/>
        </w:rPr>
      </w:pPr>
      <w:r w:rsidRPr="00832ABB">
        <w:rPr>
          <w:rFonts w:eastAsia="Arial"/>
        </w:rPr>
        <w:t>- plaćanjem naknade štete ili poduzimanjem drugih odgovarajućih mjera u cilju plaćanja naknade štete prouzročene kaznenim djelom ili propustom,</w:t>
      </w:r>
    </w:p>
    <w:p w14:paraId="1E0BB05C" w14:textId="34FA3B44" w:rsidR="00F11096" w:rsidRPr="00832ABB" w:rsidRDefault="00F11096" w:rsidP="00F11096">
      <w:pPr>
        <w:pStyle w:val="Bezproreda"/>
        <w:jc w:val="both"/>
        <w:rPr>
          <w:rFonts w:eastAsia="Arial"/>
        </w:rPr>
      </w:pPr>
      <w:r w:rsidRPr="00832ABB">
        <w:rPr>
          <w:rFonts w:eastAsia="Arial"/>
        </w:rPr>
        <w:t>- aktivnom suradnjom s nadležnim istražnim tijelima radi potpunog razjašnjenja činjenica i okolnosti u vezi s kaznenim djelom ili propustom,</w:t>
      </w:r>
    </w:p>
    <w:p w14:paraId="4179766A" w14:textId="77777777" w:rsidR="00F11096" w:rsidRPr="00832ABB" w:rsidRDefault="00F11096" w:rsidP="00F11096">
      <w:pPr>
        <w:pStyle w:val="Bezproreda"/>
        <w:jc w:val="both"/>
        <w:rPr>
          <w:rFonts w:eastAsia="Arial"/>
        </w:rPr>
      </w:pPr>
      <w:r w:rsidRPr="00832ABB">
        <w:rPr>
          <w:rFonts w:eastAsia="Arial"/>
        </w:rPr>
        <w:t>- odgovarajućim tehničkim, organizacijskim i kadrovskim mjerama radi sprječavanja daljnjih kaznenih djela ili propusta.</w:t>
      </w:r>
    </w:p>
    <w:p w14:paraId="7EC07FE8" w14:textId="77777777" w:rsidR="00010510" w:rsidRPr="00832ABB" w:rsidRDefault="00010510" w:rsidP="00F11096">
      <w:pPr>
        <w:pStyle w:val="Bezproreda"/>
        <w:jc w:val="both"/>
        <w:rPr>
          <w:rFonts w:eastAsia="Arial"/>
        </w:rPr>
      </w:pPr>
    </w:p>
    <w:p w14:paraId="6BC094CD" w14:textId="77777777" w:rsidR="00F11096" w:rsidRPr="00832ABB" w:rsidRDefault="00F11096" w:rsidP="00F11096">
      <w:pPr>
        <w:pStyle w:val="Bezproreda"/>
        <w:jc w:val="both"/>
        <w:rPr>
          <w:rFonts w:eastAsia="Arial"/>
        </w:rPr>
      </w:pPr>
      <w:r w:rsidRPr="00832ABB">
        <w:rPr>
          <w:rFonts w:eastAsia="Arial"/>
        </w:rPr>
        <w:t>Mjere koje je poduzeo gospodarski subjekt ocjenjuju se uzimajući u obzir težinu i posebne okolnosti kaznenog djela ili propusta te je obvezan obrazložiti razloge prihvaćanja ili neprihvaćanja mjera.</w:t>
      </w:r>
    </w:p>
    <w:p w14:paraId="56196393" w14:textId="77777777" w:rsidR="00F11096" w:rsidRPr="00832ABB" w:rsidRDefault="00F11096" w:rsidP="00F11096">
      <w:pPr>
        <w:pStyle w:val="Bezproreda"/>
        <w:jc w:val="both"/>
        <w:rPr>
          <w:rFonts w:eastAsia="Arial"/>
        </w:rPr>
      </w:pPr>
    </w:p>
    <w:p w14:paraId="270DD5D8" w14:textId="77777777" w:rsidR="00F11096" w:rsidRPr="00832ABB" w:rsidRDefault="00F11096" w:rsidP="00F11096">
      <w:pPr>
        <w:pStyle w:val="Bezproreda"/>
        <w:jc w:val="both"/>
        <w:rPr>
          <w:rFonts w:eastAsia="Arial"/>
        </w:rPr>
      </w:pPr>
      <w:r w:rsidRPr="00832ABB">
        <w:rPr>
          <w:rFonts w:eastAsia="Arial"/>
        </w:rPr>
        <w:t>Naručitelj neće isključiti gospodarskog subjekta iz postupka javne nabave ako je ocijenjeno da su poduzete mjere primjerene.</w:t>
      </w:r>
    </w:p>
    <w:p w14:paraId="58D19855" w14:textId="77777777" w:rsidR="00F11096" w:rsidRPr="00832ABB" w:rsidRDefault="00F11096" w:rsidP="00F11096">
      <w:pPr>
        <w:pStyle w:val="Bezproreda"/>
        <w:jc w:val="both"/>
        <w:rPr>
          <w:rFonts w:eastAsia="Arial"/>
        </w:rPr>
      </w:pPr>
      <w:r w:rsidRPr="00832ABB">
        <w:rPr>
          <w:rFonts w:eastAsia="Arial"/>
        </w:rPr>
        <w:t>Gospodarski subjekt kojem je pravomoćnom presudom određena zabrana sudjelovanja u postupcima javne nabave ili postupcima davanja koncesija na određeno vrijeme nema pravo korištenja ove mogućnosti do isteka roka zabrane u državi u kojoj je presuda na snazi.</w:t>
      </w:r>
    </w:p>
    <w:p w14:paraId="7BCDDF0D" w14:textId="77777777" w:rsidR="00F11096" w:rsidRPr="00832ABB" w:rsidRDefault="00F11096" w:rsidP="00F11096">
      <w:pPr>
        <w:pStyle w:val="Bezproreda"/>
        <w:rPr>
          <w:rFonts w:eastAsia="Arial"/>
        </w:rPr>
      </w:pPr>
    </w:p>
    <w:p w14:paraId="23F2DE53" w14:textId="77777777" w:rsidR="00F11096" w:rsidRPr="00832ABB" w:rsidRDefault="00F11096" w:rsidP="00F11096">
      <w:pPr>
        <w:pStyle w:val="Bezproreda"/>
        <w:rPr>
          <w:rFonts w:eastAsia="Arial"/>
        </w:rPr>
      </w:pPr>
      <w:r w:rsidRPr="00832ABB">
        <w:rPr>
          <w:rFonts w:eastAsia="Arial"/>
        </w:rPr>
        <w:t>Razdoblje isključenja gospodarskog subjekta kod kojeg su ostvarene navedene osnove za isključenje iz  postupka javne nabave je pet godina od dana pravomoćnosti presude, osim ako pravomoćnom presudom nije određeno drukčije.</w:t>
      </w:r>
    </w:p>
    <w:p w14:paraId="47C2F3FC" w14:textId="77777777" w:rsidR="00AC4712" w:rsidRPr="00832ABB" w:rsidRDefault="00AC4712" w:rsidP="0077782C">
      <w:pPr>
        <w:spacing w:before="1" w:line="247" w:lineRule="exact"/>
        <w:ind w:right="-5472"/>
        <w:jc w:val="both"/>
        <w:textAlignment w:val="baseline"/>
        <w:rPr>
          <w:rFonts w:eastAsia="Garamond"/>
          <w:color w:val="000000"/>
        </w:rPr>
      </w:pPr>
    </w:p>
    <w:p w14:paraId="1F94F59F" w14:textId="77777777" w:rsidR="00B64070" w:rsidRPr="00832ABB" w:rsidRDefault="00B64070" w:rsidP="00512F48">
      <w:pPr>
        <w:pStyle w:val="Bezproreda"/>
        <w:rPr>
          <w:rStyle w:val="Naslov1Char"/>
          <w:rFonts w:ascii="Times New Roman" w:hAnsi="Times New Roman" w:cs="Times New Roman"/>
          <w:color w:val="000000" w:themeColor="text1"/>
          <w:sz w:val="22"/>
          <w:szCs w:val="22"/>
          <w:lang w:val="hr-HR"/>
        </w:rPr>
      </w:pPr>
      <w:bookmarkStart w:id="45" w:name="_Toc17453529"/>
      <w:r w:rsidRPr="00832ABB">
        <w:rPr>
          <w:rStyle w:val="Naslov1Char"/>
          <w:rFonts w:ascii="Times New Roman" w:hAnsi="Times New Roman" w:cs="Times New Roman"/>
          <w:color w:val="000000" w:themeColor="text1"/>
          <w:sz w:val="22"/>
          <w:szCs w:val="22"/>
          <w:lang w:val="hr-HR"/>
        </w:rPr>
        <w:t>4. KRITERIJI ZA ODABIR GOSPODARSKOG SUBJEKTA (UVJETI SPOSOBNOSTI)</w:t>
      </w:r>
      <w:bookmarkEnd w:id="45"/>
    </w:p>
    <w:p w14:paraId="4D070619" w14:textId="77777777" w:rsidR="00164202" w:rsidRPr="00832ABB" w:rsidRDefault="00164202" w:rsidP="00164202">
      <w:pPr>
        <w:pStyle w:val="Bezproreda"/>
        <w:jc w:val="both"/>
      </w:pPr>
    </w:p>
    <w:p w14:paraId="0A5A80AC" w14:textId="77777777" w:rsidR="00164202" w:rsidRPr="00832ABB" w:rsidRDefault="00164202" w:rsidP="00164202">
      <w:pPr>
        <w:pStyle w:val="Bezproreda"/>
        <w:jc w:val="both"/>
      </w:pPr>
      <w:r w:rsidRPr="00832ABB">
        <w:t>Gospodarski subjekti dokazuju svoju sposobnost za obavljanje profesionalne djelatnosti, te tehničku i stručnu sposobnost, sljedećim dokazima:</w:t>
      </w:r>
    </w:p>
    <w:p w14:paraId="240FB9E0" w14:textId="77777777" w:rsidR="00164202" w:rsidRPr="00832ABB" w:rsidRDefault="00164202" w:rsidP="00BC71AF">
      <w:pPr>
        <w:pStyle w:val="Naslov2"/>
        <w:rPr>
          <w:rFonts w:ascii="Times New Roman" w:hAnsi="Times New Roman" w:cs="Times New Roman"/>
          <w:color w:val="auto"/>
          <w:sz w:val="22"/>
          <w:szCs w:val="22"/>
        </w:rPr>
      </w:pPr>
    </w:p>
    <w:p w14:paraId="014AEF78" w14:textId="283D5EC7" w:rsidR="00B64070" w:rsidRPr="00832ABB" w:rsidRDefault="00B64070" w:rsidP="00BC71AF">
      <w:pPr>
        <w:pStyle w:val="Naslov2"/>
        <w:rPr>
          <w:rFonts w:ascii="Times New Roman" w:hAnsi="Times New Roman" w:cs="Times New Roman"/>
          <w:color w:val="auto"/>
          <w:sz w:val="22"/>
          <w:szCs w:val="22"/>
        </w:rPr>
      </w:pPr>
      <w:bookmarkStart w:id="46" w:name="_Toc17453530"/>
      <w:r w:rsidRPr="00832ABB">
        <w:rPr>
          <w:rFonts w:ascii="Times New Roman" w:hAnsi="Times New Roman" w:cs="Times New Roman"/>
          <w:color w:val="auto"/>
          <w:sz w:val="22"/>
          <w:szCs w:val="22"/>
        </w:rPr>
        <w:t>4.1. Sposobnost za obavljanje profesionalne djelatnosti</w:t>
      </w:r>
      <w:bookmarkEnd w:id="46"/>
      <w:r w:rsidRPr="00832ABB">
        <w:rPr>
          <w:rFonts w:ascii="Times New Roman" w:hAnsi="Times New Roman" w:cs="Times New Roman"/>
          <w:color w:val="auto"/>
          <w:sz w:val="22"/>
          <w:szCs w:val="22"/>
        </w:rPr>
        <w:t xml:space="preserve">  </w:t>
      </w:r>
    </w:p>
    <w:p w14:paraId="32D1763B" w14:textId="77777777" w:rsidR="002D27BF" w:rsidRPr="00832ABB" w:rsidRDefault="002D27BF" w:rsidP="002D27BF"/>
    <w:p w14:paraId="784C5CA9" w14:textId="77777777" w:rsidR="00164202" w:rsidRPr="00832ABB" w:rsidRDefault="00164202" w:rsidP="00164202">
      <w:pPr>
        <w:pStyle w:val="Bezproreda"/>
      </w:pPr>
      <w:r w:rsidRPr="00832ABB">
        <w:t>Gospodarski subjekt mora dokazati upis u sudski, obrtni, strukovni ili drugi odgovarajući registar u državi njegova poslovnog nastana.</w:t>
      </w:r>
    </w:p>
    <w:p w14:paraId="497A5824" w14:textId="77777777" w:rsidR="00DF0FB9" w:rsidRPr="00832ABB" w:rsidRDefault="00DF0FB9" w:rsidP="00010510">
      <w:pPr>
        <w:pStyle w:val="Bezproreda"/>
      </w:pPr>
    </w:p>
    <w:p w14:paraId="3F53A7C9" w14:textId="42D9721F" w:rsidR="00B64070" w:rsidRPr="00832ABB" w:rsidRDefault="00B64070" w:rsidP="00010510">
      <w:pPr>
        <w:pStyle w:val="Bezproreda"/>
        <w:rPr>
          <w:rFonts w:eastAsia="Garamond"/>
          <w:color w:val="000000"/>
        </w:rPr>
      </w:pPr>
      <w:r w:rsidRPr="00832ABB">
        <w:rPr>
          <w:rFonts w:eastAsia="Garamond"/>
          <w:color w:val="000000"/>
        </w:rPr>
        <w:t xml:space="preserve">Za potrebe utvrđivanja okolnosti iz </w:t>
      </w:r>
      <w:r w:rsidR="000227B6" w:rsidRPr="00832ABB">
        <w:rPr>
          <w:rFonts w:eastAsia="Garamond"/>
          <w:color w:val="000000"/>
        </w:rPr>
        <w:t xml:space="preserve">točke </w:t>
      </w:r>
      <w:r w:rsidRPr="00832ABB">
        <w:rPr>
          <w:rFonts w:eastAsia="Garamond"/>
          <w:color w:val="000000"/>
        </w:rPr>
        <w:t xml:space="preserve">4.1. za sve gospodarske subjekte </w:t>
      </w:r>
      <w:r w:rsidR="006D51F7" w:rsidRPr="00832ABB">
        <w:rPr>
          <w:rFonts w:eastAsia="Garamond"/>
        </w:rPr>
        <w:t xml:space="preserve">ponuditelj u ponudi </w:t>
      </w:r>
      <w:r w:rsidR="006D51F7" w:rsidRPr="00832ABB">
        <w:t>dostavlja</w:t>
      </w:r>
      <w:r w:rsidR="006D51F7" w:rsidRPr="00832ABB">
        <w:rPr>
          <w:rFonts w:eastAsia="Garamond"/>
          <w:color w:val="000000"/>
        </w:rPr>
        <w:t xml:space="preserve"> </w:t>
      </w:r>
      <w:r w:rsidRPr="00832ABB">
        <w:rPr>
          <w:rFonts w:eastAsia="Garamond"/>
          <w:color w:val="000000"/>
        </w:rPr>
        <w:t>:</w:t>
      </w:r>
    </w:p>
    <w:p w14:paraId="129784FB" w14:textId="0A8A9BED" w:rsidR="00A14BC6" w:rsidRPr="008D5EAA" w:rsidRDefault="006D51F7" w:rsidP="00B64070">
      <w:pPr>
        <w:spacing w:before="123" w:line="247" w:lineRule="exact"/>
        <w:textAlignment w:val="baseline"/>
      </w:pPr>
      <w:r w:rsidRPr="00832ABB">
        <w:t xml:space="preserve">- ispunjeni </w:t>
      </w:r>
      <w:r w:rsidR="00E857ED" w:rsidRPr="00832ABB">
        <w:rPr>
          <w:rFonts w:eastAsia="Garamond"/>
          <w:color w:val="000000"/>
        </w:rPr>
        <w:t>e-ESPD</w:t>
      </w:r>
      <w:r w:rsidR="008D5EAA">
        <w:t xml:space="preserve"> obrazac :</w:t>
      </w:r>
    </w:p>
    <w:p w14:paraId="4CA200FB" w14:textId="60F14396" w:rsidR="006D51F7" w:rsidRPr="00832ABB" w:rsidRDefault="00FC7CC8" w:rsidP="00FC7CC8">
      <w:pPr>
        <w:pStyle w:val="Bezproreda"/>
      </w:pPr>
      <w:r w:rsidRPr="00832ABB">
        <w:t>-</w:t>
      </w:r>
      <w:r w:rsidRPr="00832ABB">
        <w:rPr>
          <w:lang w:val="hr-HR"/>
        </w:rPr>
        <w:t xml:space="preserve"> Dio IV. Kriteriji za odabir, Odjeljak A: Sposobnost za obavljanje profesionalne djelatnosti</w:t>
      </w:r>
      <w:r w:rsidR="00164202" w:rsidRPr="00832ABB">
        <w:rPr>
          <w:lang w:val="hr-HR"/>
        </w:rPr>
        <w:t xml:space="preserve">, </w:t>
      </w:r>
      <w:r w:rsidR="00164202" w:rsidRPr="00832ABB">
        <w:rPr>
          <w:rFonts w:eastAsia="Times New Roman"/>
        </w:rPr>
        <w:t>za sve gospodarske subjekte u ponudi.</w:t>
      </w:r>
    </w:p>
    <w:p w14:paraId="30D739A0" w14:textId="77777777" w:rsidR="005D17F5" w:rsidRPr="00832ABB" w:rsidRDefault="005D17F5" w:rsidP="005D17F5">
      <w:pPr>
        <w:spacing w:line="245" w:lineRule="exact"/>
        <w:jc w:val="both"/>
        <w:textAlignment w:val="baseline"/>
        <w:rPr>
          <w:rFonts w:eastAsia="Garamond"/>
        </w:rPr>
      </w:pPr>
    </w:p>
    <w:p w14:paraId="4BCA77E1" w14:textId="3D29F731" w:rsidR="005D17F5" w:rsidRPr="00832ABB" w:rsidRDefault="005D17F5" w:rsidP="005D17F5">
      <w:pPr>
        <w:spacing w:line="245" w:lineRule="exact"/>
        <w:jc w:val="both"/>
        <w:textAlignment w:val="baseline"/>
        <w:rPr>
          <w:rFonts w:eastAsia="Garamond"/>
        </w:rPr>
      </w:pPr>
      <w:r w:rsidRPr="00832ABB">
        <w:rPr>
          <w:rFonts w:eastAsia="Garamond"/>
        </w:rPr>
        <w:t>N</w:t>
      </w:r>
      <w:r w:rsidR="00FC7CC8" w:rsidRPr="00832ABB">
        <w:rPr>
          <w:rFonts w:eastAsia="Garamond"/>
        </w:rPr>
        <w:t>aručitelj će</w:t>
      </w:r>
      <w:r w:rsidRPr="00832ABB">
        <w:rPr>
          <w:rFonts w:eastAsia="Garamond"/>
        </w:rPr>
        <w:t xml:space="preserve"> prije donošenja odluke </w:t>
      </w:r>
      <w:r w:rsidR="00A15967" w:rsidRPr="00832ABB">
        <w:rPr>
          <w:rFonts w:eastAsia="Garamond"/>
        </w:rPr>
        <w:t xml:space="preserve">o odabiru </w:t>
      </w:r>
      <w:r w:rsidRPr="00832ABB">
        <w:rPr>
          <w:rFonts w:eastAsia="Garamond"/>
        </w:rPr>
        <w:t>u postupku javne nabave od ponuditelja koji je podnio ekonomski najpovoljniju ponudu zatražiti da u primjerenom roku, ne kraćem od pet dana, dostavi ažurirane popratne dokumente za ispunjavanje kriterija za kvalitativni odabir gospodarskog subjekta, osim ako već posjeduje te dokumente.</w:t>
      </w:r>
    </w:p>
    <w:p w14:paraId="028C7BA3" w14:textId="77777777" w:rsidR="008D5EAA" w:rsidRDefault="008D5EAA" w:rsidP="006D22DF">
      <w:pPr>
        <w:spacing w:before="18" w:line="241" w:lineRule="exact"/>
        <w:jc w:val="both"/>
        <w:textAlignment w:val="baseline"/>
        <w:rPr>
          <w:rFonts w:eastAsia="Garamond"/>
        </w:rPr>
      </w:pPr>
    </w:p>
    <w:p w14:paraId="3165DAE4" w14:textId="54D1D504" w:rsidR="005D17F5" w:rsidRPr="00832ABB" w:rsidRDefault="005D17F5" w:rsidP="006D22DF">
      <w:pPr>
        <w:spacing w:before="18" w:line="241" w:lineRule="exact"/>
        <w:jc w:val="both"/>
        <w:textAlignment w:val="baseline"/>
        <w:rPr>
          <w:rFonts w:eastAsia="Garamond"/>
        </w:rPr>
      </w:pPr>
      <w:r w:rsidRPr="00832ABB">
        <w:rPr>
          <w:rFonts w:eastAsia="Garamond"/>
        </w:rPr>
        <w:t xml:space="preserve">Ažurirani popratni dokument je svaki dokument u kojem su sadržani podaci važeći, odgovaraju stvarnom činjeničnom stanju u trenutku dostave naručitelju te dokazuju ono što je gospodarski subjekt naveo u </w:t>
      </w:r>
      <w:r w:rsidR="00E857ED" w:rsidRPr="00832ABB">
        <w:rPr>
          <w:rFonts w:eastAsia="Garamond"/>
          <w:color w:val="000000"/>
        </w:rPr>
        <w:t>e-ESPD</w:t>
      </w:r>
      <w:r w:rsidRPr="00832ABB">
        <w:rPr>
          <w:rFonts w:eastAsia="Garamond"/>
        </w:rPr>
        <w:t>-u.</w:t>
      </w:r>
    </w:p>
    <w:p w14:paraId="5B919CD2" w14:textId="77777777" w:rsidR="008571C1" w:rsidRPr="00832ABB" w:rsidRDefault="005D17F5" w:rsidP="005D17F5">
      <w:pPr>
        <w:spacing w:before="25" w:line="247" w:lineRule="exact"/>
        <w:jc w:val="both"/>
        <w:textAlignment w:val="baseline"/>
        <w:rPr>
          <w:rFonts w:eastAsia="Garamond"/>
        </w:rPr>
      </w:pPr>
      <w:r w:rsidRPr="00832ABB">
        <w:rPr>
          <w:rFonts w:eastAsia="Garamond"/>
        </w:rPr>
        <w:t xml:space="preserve">Ažurirane popratne dokumente ponuditelji mogu dostaviti u neovjerenoj preslici elektroničkim sredstvima komunikacije ili na drugi dokaziv način. Neovjerenom preslikom smatra se i neovjerena preslika </w:t>
      </w:r>
    </w:p>
    <w:p w14:paraId="2B8B22BD" w14:textId="7C3A1667" w:rsidR="005D17F5" w:rsidRPr="00832ABB" w:rsidRDefault="005D17F5" w:rsidP="005D17F5">
      <w:pPr>
        <w:spacing w:before="25" w:line="247" w:lineRule="exact"/>
        <w:jc w:val="both"/>
        <w:textAlignment w:val="baseline"/>
        <w:rPr>
          <w:rFonts w:eastAsia="Garamond"/>
        </w:rPr>
      </w:pPr>
      <w:r w:rsidRPr="00832ABB">
        <w:rPr>
          <w:rFonts w:eastAsia="Garamond"/>
        </w:rPr>
        <w:t>elektroničke isprave na papiru. Naručitelj može zatražiti dostavu ili dostavljanje na uvid izvornika ili ovjerenih preslika jednog ili više traženih dokumenata, u svrhu dodatne provjere informacija.</w:t>
      </w:r>
    </w:p>
    <w:p w14:paraId="6D7AB845" w14:textId="77777777" w:rsidR="00183ABD" w:rsidRPr="00832ABB" w:rsidRDefault="005D17F5" w:rsidP="00183ABD">
      <w:pPr>
        <w:tabs>
          <w:tab w:val="left" w:pos="8931"/>
        </w:tabs>
        <w:spacing w:before="119" w:line="247" w:lineRule="exact"/>
        <w:ind w:right="235"/>
        <w:jc w:val="both"/>
        <w:textAlignment w:val="baseline"/>
        <w:rPr>
          <w:rFonts w:eastAsia="Garamond"/>
        </w:rPr>
      </w:pPr>
      <w:r w:rsidRPr="00832ABB">
        <w:rPr>
          <w:rFonts w:eastAsia="Garamond"/>
        </w:rPr>
        <w:t xml:space="preserve">Ukoliko ponuditelj, na zahtjev naručitelja, ne dostavi ažurirane popratne dokumente u ostavljenom roku ili njima ne dokaže da ispunjava uvjete kriterije za kvalitativni odabir gospodarskog subjekta iz točke 3. dokumentacije o nabavi naručitelj će odbiti ponudu tog ponuditelja te će od ponuditelja koji je podnio sljedeću ekonomski najpovoljniju </w:t>
      </w:r>
      <w:r w:rsidR="00183ABD" w:rsidRPr="00832ABB">
        <w:rPr>
          <w:rFonts w:eastAsia="Garamond"/>
        </w:rPr>
        <w:t xml:space="preserve">te će od ponuditelja koji je podnio sljedeću ekonomski najpovoljniju ponudu </w:t>
      </w:r>
      <w:r w:rsidR="00183ABD" w:rsidRPr="00832ABB">
        <w:rPr>
          <w:rFonts w:eastAsia="Times New Roman"/>
          <w:color w:val="231F20"/>
          <w:lang w:eastAsia="hr-HR"/>
        </w:rPr>
        <w:t>zatražiti da u primjerenom roku, ne kraćem od pet dana, dostavi ažurirane popratne dokumente.</w:t>
      </w:r>
    </w:p>
    <w:p w14:paraId="425BA033" w14:textId="485E8756" w:rsidR="005D17F5" w:rsidRPr="00832ABB" w:rsidRDefault="005D17F5" w:rsidP="00183ABD">
      <w:pPr>
        <w:spacing w:before="250" w:line="247" w:lineRule="exact"/>
        <w:ind w:right="-142"/>
        <w:jc w:val="both"/>
        <w:textAlignment w:val="baseline"/>
        <w:rPr>
          <w:rFonts w:eastAsia="Garamond"/>
        </w:rPr>
      </w:pPr>
      <w:r w:rsidRPr="00832ABB">
        <w:rPr>
          <w:rFonts w:eastAsia="Garamond"/>
        </w:rPr>
        <w:t>Naručitelj će odbiti ponudu za koju, na temelju rezultata pregleda i ocjene ponuda i provjere uvjeta iz članka 291. ZJN 2016. utvrdi da je nepravilna, neprikladna ili neprihvatljiva, a sukladno članku 295.stavak 1. ZJN 2016.</w:t>
      </w:r>
    </w:p>
    <w:p w14:paraId="798DD061" w14:textId="44005F26" w:rsidR="0055057E" w:rsidRPr="00832ABB" w:rsidRDefault="005D17F5" w:rsidP="0055057E">
      <w:pPr>
        <w:pStyle w:val="Bezproreda"/>
        <w:ind w:right="-142"/>
        <w:jc w:val="both"/>
      </w:pPr>
      <w:r w:rsidRPr="00832ABB">
        <w:rPr>
          <w:lang w:val="hr-HR"/>
        </w:rPr>
        <w:t xml:space="preserve">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w:t>
      </w:r>
      <w:r w:rsidR="0055057E" w:rsidRPr="00832ABB">
        <w:rPr>
          <w:rFonts w:eastAsia="Garamond"/>
        </w:rPr>
        <w:t>na</w:t>
      </w:r>
      <w:r w:rsidR="0055057E" w:rsidRPr="00832ABB">
        <w:t xml:space="preserve"> hrvatskom jeziku. </w:t>
      </w:r>
    </w:p>
    <w:p w14:paraId="0F9E1A29" w14:textId="77777777" w:rsidR="00AC4712" w:rsidRDefault="00AC4712" w:rsidP="0055057E">
      <w:pPr>
        <w:pStyle w:val="Bezproreda"/>
        <w:ind w:right="-142"/>
        <w:jc w:val="both"/>
        <w:rPr>
          <w:rFonts w:eastAsia="Garamond"/>
          <w:color w:val="000000"/>
        </w:rPr>
      </w:pPr>
    </w:p>
    <w:p w14:paraId="3092DB26" w14:textId="50800BF4" w:rsidR="00C8684A" w:rsidRPr="00832ABB" w:rsidRDefault="00C8684A" w:rsidP="0055057E">
      <w:pPr>
        <w:pStyle w:val="Bezproreda"/>
        <w:ind w:right="-142"/>
        <w:jc w:val="both"/>
        <w:rPr>
          <w:rFonts w:eastAsia="Garamond"/>
          <w:color w:val="000000"/>
        </w:rPr>
      </w:pPr>
      <w:r w:rsidRPr="00832ABB">
        <w:rPr>
          <w:rFonts w:eastAsia="Garamond"/>
          <w:color w:val="000000"/>
        </w:rPr>
        <w:t>Ako se ne može obaviti provjera ili ishoditi potvrda sukladno pr</w:t>
      </w:r>
      <w:r w:rsidR="00AC351B" w:rsidRPr="00832ABB">
        <w:rPr>
          <w:rFonts w:eastAsia="Garamond"/>
          <w:color w:val="000000"/>
        </w:rPr>
        <w:t>ethodnom stavku, naručitelj će</w:t>
      </w:r>
      <w:r w:rsidRPr="00832ABB">
        <w:rPr>
          <w:rFonts w:eastAsia="Garamond"/>
          <w:color w:val="000000"/>
        </w:rPr>
        <w:t xml:space="preserve"> zahtijevati od gospodarskog subjekta da u primjerenom roku, ne kraćem od pet dana, dostavi sve ili dio popratnih dokumenata ili dokaza.</w:t>
      </w:r>
    </w:p>
    <w:p w14:paraId="12D0B1DF" w14:textId="77777777" w:rsidR="00B64070" w:rsidRPr="00832ABB" w:rsidRDefault="00B64070" w:rsidP="00B64070">
      <w:pPr>
        <w:spacing w:before="118" w:line="247" w:lineRule="exact"/>
        <w:textAlignment w:val="baseline"/>
        <w:rPr>
          <w:rFonts w:eastAsia="Garamond"/>
        </w:rPr>
      </w:pPr>
      <w:r w:rsidRPr="00832ABB">
        <w:rPr>
          <w:rFonts w:eastAsia="Garamond"/>
        </w:rPr>
        <w:t>Sposobnost za obavljanje profesionalne djelatnosti gospodarskog subjekta iz točke 4.1. se dokazuje:</w:t>
      </w:r>
    </w:p>
    <w:p w14:paraId="3E60239A" w14:textId="12D67BD2" w:rsidR="00AC3E24" w:rsidRPr="00832ABB" w:rsidRDefault="00B64070" w:rsidP="003769D3">
      <w:pPr>
        <w:tabs>
          <w:tab w:val="left" w:pos="8647"/>
        </w:tabs>
        <w:spacing w:before="105" w:line="255" w:lineRule="exact"/>
        <w:ind w:left="72" w:right="94"/>
        <w:jc w:val="both"/>
        <w:textAlignment w:val="baseline"/>
        <w:rPr>
          <w:rFonts w:eastAsia="Garamond"/>
        </w:rPr>
      </w:pPr>
      <w:r w:rsidRPr="00832ABB">
        <w:rPr>
          <w:rFonts w:eastAsia="Garamond"/>
        </w:rPr>
        <w:t>- izvatkom iz sudskog, obrtnog, strukovnog ili drugog odgovarajućeg registra koji se v</w:t>
      </w:r>
      <w:r w:rsidR="00F00037" w:rsidRPr="00832ABB">
        <w:rPr>
          <w:rFonts w:eastAsia="Garamond"/>
        </w:rPr>
        <w:t xml:space="preserve">odi u </w:t>
      </w:r>
      <w:r w:rsidRPr="00832ABB">
        <w:rPr>
          <w:rFonts w:eastAsia="Garamond"/>
        </w:rPr>
        <w:t>državi članici njegova poslovnog nastana.</w:t>
      </w:r>
    </w:p>
    <w:p w14:paraId="686323FE" w14:textId="77777777" w:rsidR="0012363C" w:rsidRPr="00832ABB" w:rsidRDefault="0012363C" w:rsidP="0012363C"/>
    <w:p w14:paraId="737670F5" w14:textId="77777777" w:rsidR="00393E69" w:rsidRPr="00832ABB" w:rsidRDefault="00393E69" w:rsidP="00393E69">
      <w:r w:rsidRPr="00832ABB">
        <w:t>Profesionalnu sposobnost gospodarski subjekt ne može dokazati oslanjajući se na sposobnost drugog subjekta pa niti na podugovaratelja.</w:t>
      </w:r>
    </w:p>
    <w:p w14:paraId="5DCE419C" w14:textId="77777777" w:rsidR="00AC351B" w:rsidRPr="00832ABB" w:rsidRDefault="00AC351B" w:rsidP="00B64070">
      <w:pPr>
        <w:pStyle w:val="Naslov2"/>
        <w:rPr>
          <w:rFonts w:ascii="Times New Roman" w:eastAsia="Garamond" w:hAnsi="Times New Roman" w:cs="Times New Roman"/>
          <w:color w:val="000000" w:themeColor="text1"/>
          <w:sz w:val="22"/>
          <w:szCs w:val="22"/>
        </w:rPr>
      </w:pPr>
    </w:p>
    <w:p w14:paraId="3E68AB61" w14:textId="4F803342" w:rsidR="00B64070" w:rsidRPr="00832ABB" w:rsidRDefault="00AC3E24" w:rsidP="00B64070">
      <w:pPr>
        <w:pStyle w:val="Naslov2"/>
        <w:rPr>
          <w:rFonts w:ascii="Times New Roman" w:eastAsia="Garamond" w:hAnsi="Times New Roman" w:cs="Times New Roman"/>
          <w:color w:val="FF0000"/>
          <w:sz w:val="22"/>
          <w:szCs w:val="22"/>
        </w:rPr>
      </w:pPr>
      <w:bookmarkStart w:id="47" w:name="_Toc17453531"/>
      <w:r w:rsidRPr="00832ABB">
        <w:rPr>
          <w:rFonts w:ascii="Times New Roman" w:eastAsia="Garamond" w:hAnsi="Times New Roman" w:cs="Times New Roman"/>
          <w:color w:val="000000" w:themeColor="text1"/>
          <w:sz w:val="22"/>
          <w:szCs w:val="22"/>
        </w:rPr>
        <w:t>4.</w:t>
      </w:r>
      <w:r w:rsidR="00F90949" w:rsidRPr="00832ABB">
        <w:rPr>
          <w:rFonts w:ascii="Times New Roman" w:eastAsia="Garamond" w:hAnsi="Times New Roman" w:cs="Times New Roman"/>
          <w:color w:val="auto"/>
          <w:sz w:val="22"/>
          <w:szCs w:val="22"/>
        </w:rPr>
        <w:t>2</w:t>
      </w:r>
      <w:r w:rsidR="00B64070" w:rsidRPr="00832ABB">
        <w:rPr>
          <w:rFonts w:ascii="Times New Roman" w:eastAsia="Garamond" w:hAnsi="Times New Roman" w:cs="Times New Roman"/>
          <w:color w:val="auto"/>
          <w:sz w:val="22"/>
          <w:szCs w:val="22"/>
        </w:rPr>
        <w:t>. Tehnička i stručna sposobnost</w:t>
      </w:r>
      <w:bookmarkEnd w:id="47"/>
      <w:r w:rsidR="00B32EE3" w:rsidRPr="00832ABB">
        <w:rPr>
          <w:rFonts w:ascii="Times New Roman" w:eastAsia="Garamond" w:hAnsi="Times New Roman" w:cs="Times New Roman"/>
          <w:color w:val="auto"/>
          <w:sz w:val="22"/>
          <w:szCs w:val="22"/>
        </w:rPr>
        <w:t xml:space="preserve"> </w:t>
      </w:r>
    </w:p>
    <w:p w14:paraId="5083757D" w14:textId="77777777" w:rsidR="00B1210E" w:rsidRPr="00832ABB" w:rsidRDefault="00B1210E" w:rsidP="00B1210E"/>
    <w:p w14:paraId="5E3F20AA" w14:textId="48DED631" w:rsidR="00250885" w:rsidRPr="00832ABB" w:rsidRDefault="00250885" w:rsidP="00250885">
      <w:pPr>
        <w:jc w:val="both"/>
      </w:pPr>
      <w:r w:rsidRPr="00832ABB">
        <w:t>Gospodarski subjekt mora dokazati tehničku i stručnu sposobnost navedenu u</w:t>
      </w:r>
      <w:r w:rsidR="006347AC" w:rsidRPr="00832ABB">
        <w:t xml:space="preserve"> točki 4.2.1</w:t>
      </w:r>
      <w:r w:rsidR="00563AB0" w:rsidRPr="00832ABB">
        <w:t>.</w:t>
      </w:r>
      <w:r w:rsidR="00F53BA2" w:rsidRPr="00832ABB">
        <w:t xml:space="preserve"> </w:t>
      </w:r>
      <w:r w:rsidRPr="00832ABB">
        <w:t>ove dokumentacije o nabavi</w:t>
      </w:r>
      <w:r w:rsidR="00813B5B" w:rsidRPr="00832ABB">
        <w:t>.</w:t>
      </w:r>
    </w:p>
    <w:p w14:paraId="284EB3FD" w14:textId="77777777" w:rsidR="00F569B9" w:rsidRPr="00832ABB" w:rsidRDefault="00F569B9" w:rsidP="003559B9">
      <w:pPr>
        <w:pStyle w:val="Naslov3"/>
        <w:rPr>
          <w:rFonts w:ascii="Times New Roman" w:hAnsi="Times New Roman" w:cs="Times New Roman"/>
          <w:color w:val="auto"/>
          <w:sz w:val="22"/>
          <w:szCs w:val="22"/>
        </w:rPr>
      </w:pPr>
    </w:p>
    <w:p w14:paraId="7046C5F5" w14:textId="28A48016" w:rsidR="00642585" w:rsidRPr="00832ABB" w:rsidRDefault="00250885" w:rsidP="003559B9">
      <w:pPr>
        <w:pStyle w:val="Naslov3"/>
        <w:rPr>
          <w:rFonts w:ascii="Times New Roman" w:hAnsi="Times New Roman" w:cs="Times New Roman"/>
          <w:color w:val="auto"/>
          <w:sz w:val="22"/>
          <w:szCs w:val="22"/>
        </w:rPr>
      </w:pPr>
      <w:bookmarkStart w:id="48" w:name="_Toc17453532"/>
      <w:r w:rsidRPr="00832ABB">
        <w:rPr>
          <w:rFonts w:ascii="Times New Roman" w:hAnsi="Times New Roman" w:cs="Times New Roman"/>
          <w:color w:val="auto"/>
          <w:sz w:val="22"/>
          <w:szCs w:val="22"/>
        </w:rPr>
        <w:t>4.</w:t>
      </w:r>
      <w:r w:rsidR="006950A2" w:rsidRPr="00832ABB">
        <w:rPr>
          <w:rFonts w:ascii="Times New Roman" w:hAnsi="Times New Roman" w:cs="Times New Roman"/>
          <w:color w:val="auto"/>
          <w:sz w:val="22"/>
          <w:szCs w:val="22"/>
        </w:rPr>
        <w:t>2</w:t>
      </w:r>
      <w:r w:rsidRPr="00832ABB">
        <w:rPr>
          <w:rFonts w:ascii="Times New Roman" w:hAnsi="Times New Roman" w:cs="Times New Roman"/>
          <w:color w:val="auto"/>
          <w:sz w:val="22"/>
          <w:szCs w:val="22"/>
        </w:rPr>
        <w:t xml:space="preserve">.1. </w:t>
      </w:r>
      <w:bookmarkStart w:id="49" w:name="_Hlk524461657"/>
      <w:r w:rsidR="00642585" w:rsidRPr="00832ABB">
        <w:rPr>
          <w:rFonts w:ascii="Times New Roman" w:hAnsi="Times New Roman" w:cs="Times New Roman"/>
          <w:color w:val="auto"/>
          <w:sz w:val="22"/>
          <w:szCs w:val="22"/>
        </w:rPr>
        <w:t xml:space="preserve">Uredno izvršenje </w:t>
      </w:r>
      <w:r w:rsidR="00642585" w:rsidRPr="00832ABB">
        <w:rPr>
          <w:rFonts w:ascii="Times New Roman" w:hAnsi="Times New Roman" w:cs="Times New Roman"/>
          <w:color w:val="000000" w:themeColor="text1"/>
          <w:sz w:val="22"/>
          <w:szCs w:val="22"/>
        </w:rPr>
        <w:t>radova</w:t>
      </w:r>
      <w:bookmarkEnd w:id="48"/>
      <w:r w:rsidR="00642585" w:rsidRPr="00832ABB">
        <w:rPr>
          <w:rFonts w:ascii="Times New Roman" w:hAnsi="Times New Roman" w:cs="Times New Roman"/>
          <w:color w:val="000000" w:themeColor="text1"/>
          <w:sz w:val="22"/>
          <w:szCs w:val="22"/>
        </w:rPr>
        <w:t xml:space="preserve"> </w:t>
      </w:r>
    </w:p>
    <w:bookmarkEnd w:id="49"/>
    <w:p w14:paraId="66C4183E" w14:textId="6FE6D23D" w:rsidR="003D3474" w:rsidRPr="00832ABB" w:rsidRDefault="0008490E" w:rsidP="006D22DF">
      <w:pPr>
        <w:tabs>
          <w:tab w:val="decimal" w:pos="432"/>
          <w:tab w:val="left" w:pos="792"/>
        </w:tabs>
        <w:spacing w:before="169" w:line="260" w:lineRule="exact"/>
        <w:ind w:left="144" w:hanging="144"/>
        <w:jc w:val="both"/>
        <w:textAlignment w:val="baseline"/>
        <w:rPr>
          <w:rFonts w:eastAsia="Arial"/>
          <w:color w:val="000000"/>
        </w:rPr>
      </w:pPr>
      <w:r w:rsidRPr="00832ABB">
        <w:rPr>
          <w:rFonts w:eastAsia="Arial"/>
          <w:color w:val="000000"/>
        </w:rPr>
        <w:t>Uvjeti tehn</w:t>
      </w:r>
      <w:r w:rsidR="006950A2" w:rsidRPr="00832ABB">
        <w:rPr>
          <w:rFonts w:eastAsia="Arial"/>
          <w:color w:val="000000"/>
        </w:rPr>
        <w:t>i</w:t>
      </w:r>
      <w:r w:rsidRPr="00832ABB">
        <w:rPr>
          <w:rFonts w:eastAsia="Arial"/>
          <w:color w:val="000000"/>
        </w:rPr>
        <w:t>čke i stručne sposobnosti i njihove minimalne razine</w:t>
      </w:r>
      <w:r w:rsidR="006D22DF" w:rsidRPr="00832ABB">
        <w:rPr>
          <w:rFonts w:eastAsia="Arial"/>
          <w:color w:val="000000"/>
        </w:rPr>
        <w:t>.</w:t>
      </w:r>
    </w:p>
    <w:p w14:paraId="196ECA7C" w14:textId="051C6EAB" w:rsidR="003D3474" w:rsidRPr="00832ABB" w:rsidRDefault="0008490E" w:rsidP="006D22DF">
      <w:pPr>
        <w:spacing w:before="6" w:line="260" w:lineRule="exact"/>
        <w:ind w:right="144"/>
        <w:jc w:val="both"/>
        <w:textAlignment w:val="baseline"/>
        <w:rPr>
          <w:rFonts w:eastAsia="Arial"/>
          <w:color w:val="000000"/>
          <w:spacing w:val="2"/>
        </w:rPr>
      </w:pPr>
      <w:r w:rsidRPr="00832ABB">
        <w:rPr>
          <w:rFonts w:eastAsia="Arial"/>
          <w:color w:val="000000"/>
          <w:spacing w:val="2"/>
        </w:rPr>
        <w:t>Javni naručitelj odredio je uvjete tehničke i stručne sposobnosti kojima se osigurava da gospodarski subjekt ima iskustvo i tehničke resurse potrebno za izvršenje ugovora o javnoj nabavi.</w:t>
      </w:r>
    </w:p>
    <w:p w14:paraId="78095941" w14:textId="77777777" w:rsidR="008D5EAA" w:rsidRDefault="008D5EAA" w:rsidP="006950A2">
      <w:pPr>
        <w:spacing w:line="265" w:lineRule="exact"/>
        <w:ind w:right="144"/>
        <w:jc w:val="both"/>
        <w:textAlignment w:val="baseline"/>
        <w:rPr>
          <w:rFonts w:eastAsia="Arial"/>
          <w:color w:val="000000"/>
          <w:spacing w:val="4"/>
        </w:rPr>
      </w:pPr>
    </w:p>
    <w:p w14:paraId="68C7BC6E" w14:textId="1CF34893" w:rsidR="006950A2" w:rsidRPr="00832ABB" w:rsidRDefault="0008490E" w:rsidP="006950A2">
      <w:pPr>
        <w:spacing w:line="265" w:lineRule="exact"/>
        <w:ind w:right="144"/>
        <w:jc w:val="both"/>
        <w:textAlignment w:val="baseline"/>
        <w:rPr>
          <w:rFonts w:eastAsia="Arial"/>
          <w:color w:val="000000"/>
          <w:spacing w:val="4"/>
        </w:rPr>
      </w:pPr>
      <w:r w:rsidRPr="00832ABB">
        <w:rPr>
          <w:rFonts w:eastAsia="Arial"/>
          <w:color w:val="000000"/>
          <w:spacing w:val="4"/>
        </w:rPr>
        <w:t>Minimalne razine tehni</w:t>
      </w:r>
      <w:r w:rsidR="006950A2" w:rsidRPr="00832ABB">
        <w:rPr>
          <w:rFonts w:eastAsia="Arial"/>
          <w:color w:val="000000"/>
          <w:spacing w:val="4"/>
        </w:rPr>
        <w:t>č</w:t>
      </w:r>
      <w:r w:rsidRPr="00832ABB">
        <w:rPr>
          <w:rFonts w:eastAsia="Arial"/>
          <w:color w:val="000000"/>
          <w:spacing w:val="4"/>
        </w:rPr>
        <w:t>ke i stru</w:t>
      </w:r>
      <w:r w:rsidR="006950A2" w:rsidRPr="00832ABB">
        <w:rPr>
          <w:rFonts w:eastAsia="Arial"/>
          <w:color w:val="000000"/>
          <w:spacing w:val="4"/>
        </w:rPr>
        <w:t>č</w:t>
      </w:r>
      <w:r w:rsidRPr="00832ABB">
        <w:rPr>
          <w:rFonts w:eastAsia="Arial"/>
          <w:color w:val="000000"/>
          <w:spacing w:val="4"/>
        </w:rPr>
        <w:t xml:space="preserve">ne sposobnosti koje se zahtijevaju vezane su uz predmet nabave i razmjerne su predmetu nabave. </w:t>
      </w:r>
      <w:r w:rsidR="008964CB" w:rsidRPr="00832ABB">
        <w:rPr>
          <w:rFonts w:eastAsia="Arial"/>
          <w:color w:val="000000"/>
        </w:rPr>
        <w:t>Naručitelju je bitna tehnička i stručna sposobnost urednog izvršenja ugovora zbog specifičnosti objekta i vrijednosti predmeta nabave</w:t>
      </w:r>
    </w:p>
    <w:p w14:paraId="16466615" w14:textId="77777777" w:rsidR="003D3474" w:rsidRPr="00832ABB" w:rsidRDefault="003D3474" w:rsidP="006950A2">
      <w:pPr>
        <w:spacing w:line="265" w:lineRule="exact"/>
        <w:ind w:right="144"/>
        <w:jc w:val="both"/>
        <w:textAlignment w:val="baseline"/>
        <w:rPr>
          <w:rFonts w:eastAsia="Arial"/>
          <w:color w:val="000000"/>
          <w:spacing w:val="4"/>
        </w:rPr>
      </w:pPr>
    </w:p>
    <w:p w14:paraId="6340E77D" w14:textId="4A5ABE61" w:rsidR="0008490E" w:rsidRPr="00832ABB" w:rsidRDefault="0008490E" w:rsidP="006950A2">
      <w:pPr>
        <w:spacing w:line="265" w:lineRule="exact"/>
        <w:ind w:right="144"/>
        <w:jc w:val="both"/>
        <w:textAlignment w:val="baseline"/>
        <w:rPr>
          <w:rFonts w:eastAsia="Arial"/>
          <w:color w:val="000000"/>
          <w:spacing w:val="4"/>
        </w:rPr>
      </w:pPr>
      <w:r w:rsidRPr="00832ABB">
        <w:rPr>
          <w:rFonts w:eastAsia="Arial"/>
          <w:color w:val="000000"/>
          <w:spacing w:val="4"/>
        </w:rPr>
        <w:t>U nastavku se navode uvjeti Tehni</w:t>
      </w:r>
      <w:r w:rsidR="006950A2" w:rsidRPr="00832ABB">
        <w:rPr>
          <w:rFonts w:eastAsia="Arial"/>
          <w:color w:val="000000"/>
          <w:spacing w:val="4"/>
        </w:rPr>
        <w:t>č</w:t>
      </w:r>
      <w:r w:rsidRPr="00832ABB">
        <w:rPr>
          <w:rFonts w:eastAsia="Arial"/>
          <w:color w:val="000000"/>
          <w:spacing w:val="4"/>
        </w:rPr>
        <w:t>ke i str</w:t>
      </w:r>
      <w:r w:rsidR="006950A2" w:rsidRPr="00832ABB">
        <w:rPr>
          <w:rFonts w:eastAsia="Arial"/>
          <w:color w:val="000000"/>
          <w:spacing w:val="4"/>
        </w:rPr>
        <w:t>uč</w:t>
      </w:r>
      <w:r w:rsidRPr="00832ABB">
        <w:rPr>
          <w:rFonts w:eastAsia="Arial"/>
          <w:color w:val="000000"/>
          <w:spacing w:val="4"/>
        </w:rPr>
        <w:t>ne sposobnosti.</w:t>
      </w:r>
    </w:p>
    <w:p w14:paraId="56EFFC52" w14:textId="77777777" w:rsidR="007208AC" w:rsidRPr="00832ABB" w:rsidRDefault="007208AC" w:rsidP="007208AC">
      <w:pPr>
        <w:pStyle w:val="Bezproreda"/>
      </w:pPr>
    </w:p>
    <w:p w14:paraId="6E9670F5" w14:textId="77777777" w:rsidR="004D13CD" w:rsidRPr="00832ABB" w:rsidRDefault="006950A2" w:rsidP="007208AC">
      <w:pPr>
        <w:pStyle w:val="Bezproreda"/>
      </w:pPr>
      <w:r w:rsidRPr="00832ABB">
        <w:t>-</w:t>
      </w:r>
      <w:r w:rsidR="0008490E" w:rsidRPr="00832ABB">
        <w:t xml:space="preserve"> Popis radova i potvrde druge ugovorne strane o urednom izvr</w:t>
      </w:r>
      <w:r w:rsidRPr="00832ABB">
        <w:t>š</w:t>
      </w:r>
      <w:r w:rsidR="0008490E" w:rsidRPr="00832ABB">
        <w:t xml:space="preserve">enju radova </w:t>
      </w:r>
    </w:p>
    <w:p w14:paraId="3303E636" w14:textId="77777777" w:rsidR="00CC0847" w:rsidRPr="00832ABB" w:rsidRDefault="00CC0847" w:rsidP="00CC0847">
      <w:pPr>
        <w:pStyle w:val="Bezproreda"/>
      </w:pPr>
    </w:p>
    <w:p w14:paraId="182DD3D4" w14:textId="7D124109" w:rsidR="00315818" w:rsidRPr="00832ABB" w:rsidRDefault="00315818" w:rsidP="00CC0847">
      <w:pPr>
        <w:pStyle w:val="Bezproreda"/>
      </w:pPr>
      <w:r w:rsidRPr="00832ABB">
        <w:t>Gospodarski subjekt mora dokazati da je u godini u kojoj je započeo postupak javne nabave i tijekom pet godina koje prethode toj godini uredno izveo radove i</w:t>
      </w:r>
      <w:r w:rsidR="00F401C6" w:rsidRPr="00832ABB">
        <w:t>ste ili slične predmetu nabave u visini procijenjene vrijednosti nabave</w:t>
      </w:r>
      <w:r w:rsidRPr="00832ABB">
        <w:t>.</w:t>
      </w:r>
    </w:p>
    <w:p w14:paraId="1A9F97CD" w14:textId="4FAFBF70" w:rsidR="002949B4" w:rsidRPr="00832ABB" w:rsidRDefault="002949B4" w:rsidP="002949B4">
      <w:pPr>
        <w:spacing w:before="120"/>
        <w:jc w:val="both"/>
      </w:pPr>
      <w:r w:rsidRPr="00832ABB">
        <w:t>Radi zahtjevnosti i kompleksnosti predmetnih radova, sličnim radovima smatrat će se građevinski, strojarski i elektrotehnički radovi te radovi izgradnje, rekonstrukcije, obnove i/ili adaptacije objek</w:t>
      </w:r>
      <w:r w:rsidR="007208AC" w:rsidRPr="00832ABB">
        <w:t>a</w:t>
      </w:r>
      <w:r w:rsidRPr="00832ABB">
        <w:t>ta na: građevinama energetske obnove, javnim i poslovnim građevinama visokogradnje, stambenih i poslovnih objek</w:t>
      </w:r>
      <w:r w:rsidR="007F1F2D" w:rsidRPr="00832ABB">
        <w:t>ata.</w:t>
      </w:r>
    </w:p>
    <w:p w14:paraId="33B2121D" w14:textId="239E1AA8" w:rsidR="00F401C6" w:rsidRPr="00832ABB" w:rsidRDefault="0008490E" w:rsidP="00F401C6">
      <w:pPr>
        <w:spacing w:before="241" w:line="260" w:lineRule="exact"/>
        <w:jc w:val="both"/>
        <w:textAlignment w:val="baseline"/>
        <w:rPr>
          <w:rFonts w:eastAsia="Arial"/>
          <w:color w:val="000000"/>
        </w:rPr>
      </w:pPr>
      <w:r w:rsidRPr="00832ABB">
        <w:rPr>
          <w:rFonts w:eastAsia="Arial"/>
          <w:color w:val="000000"/>
          <w:spacing w:val="4"/>
        </w:rPr>
        <w:t>Popis sadr</w:t>
      </w:r>
      <w:r w:rsidR="00B17912" w:rsidRPr="00832ABB">
        <w:rPr>
          <w:rFonts w:eastAsia="Arial"/>
          <w:color w:val="000000"/>
          <w:spacing w:val="4"/>
        </w:rPr>
        <w:t>ž</w:t>
      </w:r>
      <w:r w:rsidR="00AF736F" w:rsidRPr="00832ABB">
        <w:rPr>
          <w:rFonts w:eastAsia="Arial"/>
          <w:color w:val="000000"/>
          <w:spacing w:val="4"/>
        </w:rPr>
        <w:t>ava il</w:t>
      </w:r>
      <w:r w:rsidRPr="00832ABB">
        <w:rPr>
          <w:rFonts w:eastAsia="Arial"/>
          <w:color w:val="000000"/>
          <w:spacing w:val="4"/>
        </w:rPr>
        <w:t>i mu se prila</w:t>
      </w:r>
      <w:r w:rsidR="00B17912" w:rsidRPr="00832ABB">
        <w:rPr>
          <w:rFonts w:eastAsia="Arial"/>
          <w:color w:val="000000"/>
          <w:spacing w:val="4"/>
        </w:rPr>
        <w:t>ž</w:t>
      </w:r>
      <w:r w:rsidRPr="00832ABB">
        <w:rPr>
          <w:rFonts w:eastAsia="Arial"/>
          <w:color w:val="000000"/>
          <w:spacing w:val="4"/>
        </w:rPr>
        <w:t>u potvrde druge ugovorne strane o urednom izvo</w:t>
      </w:r>
      <w:r w:rsidR="00B17912" w:rsidRPr="00832ABB">
        <w:rPr>
          <w:rFonts w:eastAsia="Arial"/>
          <w:color w:val="000000"/>
          <w:spacing w:val="4"/>
        </w:rPr>
        <w:t>đ</w:t>
      </w:r>
      <w:r w:rsidRPr="00832ABB">
        <w:rPr>
          <w:rFonts w:eastAsia="Arial"/>
          <w:color w:val="000000"/>
          <w:spacing w:val="4"/>
        </w:rPr>
        <w:t>enju i ishodu</w:t>
      </w:r>
      <w:r w:rsidR="00FF6679" w:rsidRPr="00832ABB">
        <w:rPr>
          <w:rFonts w:eastAsia="Arial"/>
          <w:color w:val="000000"/>
          <w:spacing w:val="4"/>
        </w:rPr>
        <w:t xml:space="preserve"> </w:t>
      </w:r>
      <w:r w:rsidR="003304E7" w:rsidRPr="00832ABB">
        <w:rPr>
          <w:rFonts w:eastAsia="Arial"/>
          <w:color w:val="000000"/>
          <w:spacing w:val="8"/>
        </w:rPr>
        <w:t>radova</w:t>
      </w:r>
      <w:r w:rsidR="004D13CD" w:rsidRPr="00832ABB">
        <w:rPr>
          <w:rFonts w:eastAsia="Arial"/>
          <w:color w:val="000000" w:themeColor="text1"/>
          <w:spacing w:val="8"/>
        </w:rPr>
        <w:t xml:space="preserve"> </w:t>
      </w:r>
      <w:r w:rsidRPr="00832ABB">
        <w:rPr>
          <w:rFonts w:eastAsia="Arial"/>
          <w:color w:val="000000" w:themeColor="text1"/>
          <w:spacing w:val="8"/>
        </w:rPr>
        <w:t xml:space="preserve">istih </w:t>
      </w:r>
      <w:r w:rsidR="00AF736F" w:rsidRPr="00832ABB">
        <w:rPr>
          <w:rFonts w:eastAsia="Arial"/>
          <w:color w:val="000000" w:themeColor="text1"/>
          <w:spacing w:val="8"/>
        </w:rPr>
        <w:t>ili</w:t>
      </w:r>
      <w:r w:rsidRPr="00832ABB">
        <w:rPr>
          <w:rFonts w:eastAsia="Arial"/>
          <w:color w:val="000000" w:themeColor="text1"/>
          <w:spacing w:val="8"/>
        </w:rPr>
        <w:t xml:space="preserve"> sli</w:t>
      </w:r>
      <w:r w:rsidR="00B17912" w:rsidRPr="00832ABB">
        <w:rPr>
          <w:rFonts w:eastAsia="Arial"/>
          <w:color w:val="000000" w:themeColor="text1"/>
          <w:spacing w:val="8"/>
        </w:rPr>
        <w:t>č</w:t>
      </w:r>
      <w:r w:rsidRPr="00832ABB">
        <w:rPr>
          <w:rFonts w:eastAsia="Arial"/>
          <w:color w:val="000000" w:themeColor="text1"/>
          <w:spacing w:val="8"/>
        </w:rPr>
        <w:t xml:space="preserve">nih predmetu nabave </w:t>
      </w:r>
      <w:r w:rsidR="00315818" w:rsidRPr="00832ABB">
        <w:rPr>
          <w:rFonts w:eastAsia="Arial"/>
          <w:color w:val="000000" w:themeColor="text1"/>
          <w:spacing w:val="8"/>
        </w:rPr>
        <w:t xml:space="preserve">čiji zbrojeni iznos mora biti najmanje </w:t>
      </w:r>
      <w:r w:rsidR="00F401C6" w:rsidRPr="00832ABB">
        <w:t xml:space="preserve">u visini procijenjene vrijednosti nabave. </w:t>
      </w:r>
    </w:p>
    <w:p w14:paraId="7801A345" w14:textId="27D1FC78" w:rsidR="00AF736F" w:rsidRPr="00832ABB" w:rsidRDefault="00AF736F" w:rsidP="00607321">
      <w:pPr>
        <w:spacing w:line="253" w:lineRule="exact"/>
        <w:jc w:val="both"/>
        <w:textAlignment w:val="baseline"/>
        <w:rPr>
          <w:rFonts w:eastAsia="Arial"/>
          <w:spacing w:val="3"/>
        </w:rPr>
      </w:pPr>
      <w:r w:rsidRPr="00832ABB">
        <w:t>Popis</w:t>
      </w:r>
      <w:r w:rsidR="00734EFB" w:rsidRPr="00832ABB">
        <w:t>u</w:t>
      </w:r>
      <w:r w:rsidRPr="00832ABB">
        <w:t xml:space="preserve"> </w:t>
      </w:r>
      <w:r w:rsidR="004D13CD" w:rsidRPr="00832ABB">
        <w:t>radova</w:t>
      </w:r>
      <w:r w:rsidRPr="00832ABB">
        <w:t xml:space="preserve"> se prilaže</w:t>
      </w:r>
      <w:r w:rsidR="00734EFB" w:rsidRPr="00832ABB">
        <w:t xml:space="preserve"> se</w:t>
      </w:r>
      <w:r w:rsidRPr="00832ABB">
        <w:t xml:space="preserve"> potvrda druge ugovorne strane o urednom izvođenju i ishodu najvažnijih radova.</w:t>
      </w:r>
    </w:p>
    <w:p w14:paraId="4EA5184D" w14:textId="71F38325" w:rsidR="000324DE" w:rsidRPr="00832ABB" w:rsidRDefault="000324DE" w:rsidP="000324DE">
      <w:pPr>
        <w:spacing w:before="120"/>
        <w:jc w:val="both"/>
      </w:pPr>
      <w:r w:rsidRPr="00832ABB">
        <w:t>Potvrda treba sadržavati najmanje naziv i sjedište druge ugovorne strane, naziv i sjedište izvođača, predmet ugovora, vrijednost radova bez PDV-a, datum i mjesto primopredaje radova, navod o urednom izvođenju i ishodu radova, potpis druge ugovorne strane.</w:t>
      </w:r>
    </w:p>
    <w:p w14:paraId="03716ACA" w14:textId="77777777" w:rsidR="003304E7" w:rsidRPr="00832ABB" w:rsidRDefault="003304E7" w:rsidP="0008490E">
      <w:pPr>
        <w:jc w:val="both"/>
        <w:rPr>
          <w:rFonts w:eastAsia="Garamond"/>
        </w:rPr>
      </w:pPr>
    </w:p>
    <w:p w14:paraId="2C391A36" w14:textId="3DCF579E" w:rsidR="007F2128" w:rsidRPr="00832ABB" w:rsidRDefault="000227B6" w:rsidP="0008490E">
      <w:pPr>
        <w:jc w:val="both"/>
      </w:pPr>
      <w:r w:rsidRPr="00832ABB">
        <w:rPr>
          <w:rFonts w:eastAsia="Garamond"/>
        </w:rPr>
        <w:t>Za potrebe utvrđivanja okolnosti iz točke 4.</w:t>
      </w:r>
      <w:r w:rsidR="00734EFB" w:rsidRPr="00832ABB">
        <w:rPr>
          <w:rFonts w:eastAsia="Garamond"/>
        </w:rPr>
        <w:t>2.</w:t>
      </w:r>
      <w:r w:rsidRPr="00832ABB">
        <w:rPr>
          <w:rFonts w:eastAsia="Garamond"/>
        </w:rPr>
        <w:t>1.</w:t>
      </w:r>
      <w:r w:rsidRPr="00832ABB">
        <w:t xml:space="preserve"> gospodarski subjekt u ponudi dostavlja:</w:t>
      </w:r>
    </w:p>
    <w:p w14:paraId="454AE316" w14:textId="5DBA5FA6" w:rsidR="000227B6" w:rsidRPr="00832ABB" w:rsidRDefault="000227B6" w:rsidP="000227B6">
      <w:pPr>
        <w:pStyle w:val="Bezproreda"/>
        <w:rPr>
          <w:lang w:val="hr-HR"/>
        </w:rPr>
      </w:pPr>
      <w:r w:rsidRPr="00832ABB">
        <w:rPr>
          <w:lang w:val="hr-HR"/>
        </w:rPr>
        <w:t xml:space="preserve">- ispunjeni </w:t>
      </w:r>
      <w:r w:rsidR="00E857ED" w:rsidRPr="00832ABB">
        <w:rPr>
          <w:rFonts w:eastAsia="Garamond"/>
          <w:color w:val="000000"/>
        </w:rPr>
        <w:t>e-ESPD</w:t>
      </w:r>
      <w:r w:rsidRPr="00832ABB">
        <w:rPr>
          <w:lang w:val="hr-HR"/>
        </w:rPr>
        <w:t xml:space="preserve"> obrazac :</w:t>
      </w:r>
    </w:p>
    <w:p w14:paraId="64F6A49F" w14:textId="431D494A" w:rsidR="000227B6" w:rsidRPr="00832ABB" w:rsidRDefault="000227B6" w:rsidP="000227B6">
      <w:pPr>
        <w:spacing w:before="1" w:line="229" w:lineRule="exact"/>
        <w:jc w:val="both"/>
        <w:textAlignment w:val="baseline"/>
        <w:rPr>
          <w:rFonts w:eastAsia="Garamond"/>
          <w:spacing w:val="-5"/>
        </w:rPr>
      </w:pPr>
      <w:r w:rsidRPr="00832ABB">
        <w:rPr>
          <w:rFonts w:eastAsia="Garamond"/>
        </w:rPr>
        <w:t xml:space="preserve"> - </w:t>
      </w:r>
      <w:r w:rsidR="001B1E25" w:rsidRPr="00832ABB">
        <w:rPr>
          <w:rFonts w:eastAsia="Garamond"/>
        </w:rPr>
        <w:t>Dio IV</w:t>
      </w:r>
      <w:r w:rsidRPr="00832ABB">
        <w:rPr>
          <w:rFonts w:eastAsia="Garamond"/>
        </w:rPr>
        <w:t xml:space="preserve">. </w:t>
      </w:r>
      <w:r w:rsidR="001B1E25" w:rsidRPr="00832ABB">
        <w:t>Kriteriji za odabir gospodarskog subjekta, Odjeljak C: Tehnička i stručna sposobnost: točka 1a)</w:t>
      </w:r>
    </w:p>
    <w:p w14:paraId="4A9EB321" w14:textId="77777777" w:rsidR="000227B6" w:rsidRPr="00832ABB" w:rsidRDefault="000227B6" w:rsidP="0008490E">
      <w:pPr>
        <w:jc w:val="both"/>
      </w:pPr>
    </w:p>
    <w:p w14:paraId="20FA7F1B" w14:textId="13410E30" w:rsidR="00A15967" w:rsidRPr="00832ABB" w:rsidRDefault="00716FFF" w:rsidP="0008490E">
      <w:pPr>
        <w:jc w:val="both"/>
      </w:pPr>
      <w:r w:rsidRPr="00832ABB">
        <w:rPr>
          <w:rFonts w:eastAsia="Garamond"/>
        </w:rPr>
        <w:t>Naručitelj će prije donošenja odluke o odabiru u postupku javne nabave od ponuditelja koji je podnio ekonomski najpovoljniju ponudu zatražiti da u primjerenom roku, ne kraćem od pet dana, dostavi ažurirane popratne dokumente i to :</w:t>
      </w:r>
    </w:p>
    <w:p w14:paraId="3DDC0140" w14:textId="22663998" w:rsidR="00AF7110" w:rsidRPr="00832ABB" w:rsidRDefault="00716FFF" w:rsidP="00AF7110">
      <w:pPr>
        <w:jc w:val="both"/>
        <w:rPr>
          <w:rFonts w:eastAsia="Arial"/>
        </w:rPr>
      </w:pPr>
      <w:r w:rsidRPr="00832ABB">
        <w:rPr>
          <w:rFonts w:eastAsia="Arial"/>
        </w:rPr>
        <w:t>- Popis radova i potvrde druge ugovorne strane o urednom izvršenju.</w:t>
      </w:r>
    </w:p>
    <w:p w14:paraId="5416D7C3" w14:textId="77777777" w:rsidR="003D3474" w:rsidRPr="00832ABB" w:rsidRDefault="003D3474" w:rsidP="0072112E">
      <w:pPr>
        <w:pStyle w:val="Bezproreda"/>
      </w:pPr>
      <w:bookmarkStart w:id="50" w:name="_Hlk3741466"/>
    </w:p>
    <w:p w14:paraId="5711B134" w14:textId="21C0A748" w:rsidR="00716C59" w:rsidRPr="00B13058" w:rsidRDefault="004C7229" w:rsidP="00B13058">
      <w:pPr>
        <w:pStyle w:val="Naslov1"/>
        <w:rPr>
          <w:rFonts w:ascii="Times New Roman" w:eastAsia="Garamond" w:hAnsi="Times New Roman" w:cs="Times New Roman"/>
          <w:color w:val="auto"/>
          <w:sz w:val="22"/>
          <w:szCs w:val="22"/>
        </w:rPr>
      </w:pPr>
      <w:bookmarkStart w:id="51" w:name="_Toc17453533"/>
      <w:bookmarkEnd w:id="50"/>
      <w:r w:rsidRPr="00B13058">
        <w:rPr>
          <w:rFonts w:ascii="Times New Roman" w:eastAsia="Garamond" w:hAnsi="Times New Roman" w:cs="Times New Roman"/>
          <w:color w:val="auto"/>
          <w:sz w:val="22"/>
          <w:szCs w:val="22"/>
        </w:rPr>
        <w:t>5</w:t>
      </w:r>
      <w:r w:rsidR="00716C59" w:rsidRPr="00B13058">
        <w:rPr>
          <w:rFonts w:ascii="Times New Roman" w:eastAsia="Garamond" w:hAnsi="Times New Roman" w:cs="Times New Roman"/>
          <w:color w:val="auto"/>
          <w:sz w:val="22"/>
          <w:szCs w:val="22"/>
        </w:rPr>
        <w:t>. EUROPSKA JEDINSTVENA DOKUMENTACIJA O NABAVI (</w:t>
      </w:r>
      <w:r w:rsidR="00E857ED" w:rsidRPr="00B13058">
        <w:rPr>
          <w:rFonts w:ascii="Times New Roman" w:eastAsia="Garamond" w:hAnsi="Times New Roman" w:cs="Times New Roman"/>
          <w:color w:val="auto"/>
          <w:sz w:val="22"/>
          <w:szCs w:val="22"/>
        </w:rPr>
        <w:t>e-ESPD</w:t>
      </w:r>
      <w:r w:rsidR="00716C59" w:rsidRPr="00B13058">
        <w:rPr>
          <w:rFonts w:ascii="Times New Roman" w:eastAsia="Garamond" w:hAnsi="Times New Roman" w:cs="Times New Roman"/>
          <w:color w:val="auto"/>
          <w:sz w:val="22"/>
          <w:szCs w:val="22"/>
        </w:rPr>
        <w:t>)</w:t>
      </w:r>
      <w:bookmarkEnd w:id="51"/>
      <w:r w:rsidR="00190F04" w:rsidRPr="00B13058">
        <w:rPr>
          <w:rFonts w:ascii="Times New Roman" w:eastAsia="Garamond" w:hAnsi="Times New Roman" w:cs="Times New Roman"/>
          <w:color w:val="auto"/>
          <w:sz w:val="22"/>
          <w:szCs w:val="22"/>
        </w:rPr>
        <w:t xml:space="preserve"> </w:t>
      </w:r>
    </w:p>
    <w:p w14:paraId="5CC7F2ED" w14:textId="77777777" w:rsidR="00117A6F" w:rsidRPr="00832ABB" w:rsidRDefault="00117A6F" w:rsidP="00716C59">
      <w:pPr>
        <w:spacing w:line="242" w:lineRule="exact"/>
        <w:jc w:val="both"/>
        <w:textAlignment w:val="baseline"/>
        <w:rPr>
          <w:rFonts w:eastAsia="Garamond"/>
          <w:color w:val="000000" w:themeColor="text1"/>
        </w:rPr>
      </w:pPr>
    </w:p>
    <w:p w14:paraId="7DBF6288" w14:textId="791FB95B" w:rsidR="003A6EA7" w:rsidRPr="00832ABB" w:rsidRDefault="004C7229" w:rsidP="003A6EA7">
      <w:pPr>
        <w:pStyle w:val="Naslov2"/>
        <w:rPr>
          <w:rFonts w:ascii="Times New Roman" w:eastAsia="Garamond" w:hAnsi="Times New Roman" w:cs="Times New Roman"/>
          <w:color w:val="000000" w:themeColor="text1"/>
          <w:sz w:val="22"/>
          <w:szCs w:val="22"/>
        </w:rPr>
      </w:pPr>
      <w:bookmarkStart w:id="52" w:name="_Toc17453534"/>
      <w:r w:rsidRPr="00832ABB">
        <w:rPr>
          <w:rFonts w:ascii="Times New Roman" w:eastAsia="Garamond" w:hAnsi="Times New Roman" w:cs="Times New Roman"/>
          <w:color w:val="000000" w:themeColor="text1"/>
          <w:sz w:val="22"/>
          <w:szCs w:val="22"/>
        </w:rPr>
        <w:t>5</w:t>
      </w:r>
      <w:r w:rsidR="00716C59" w:rsidRPr="00832ABB">
        <w:rPr>
          <w:rFonts w:ascii="Times New Roman" w:eastAsia="Garamond" w:hAnsi="Times New Roman" w:cs="Times New Roman"/>
          <w:color w:val="000000" w:themeColor="text1"/>
          <w:sz w:val="22"/>
          <w:szCs w:val="22"/>
        </w:rPr>
        <w:t xml:space="preserve">.1. </w:t>
      </w:r>
      <w:r w:rsidR="00E857ED" w:rsidRPr="00832ABB">
        <w:rPr>
          <w:rFonts w:ascii="Times New Roman" w:eastAsia="Garamond" w:hAnsi="Times New Roman" w:cs="Times New Roman"/>
          <w:color w:val="000000"/>
          <w:sz w:val="22"/>
          <w:szCs w:val="22"/>
        </w:rPr>
        <w:t>e-ESPD</w:t>
      </w:r>
      <w:bookmarkEnd w:id="52"/>
    </w:p>
    <w:p w14:paraId="323405F3" w14:textId="77777777" w:rsidR="003A6EA7" w:rsidRPr="00832ABB" w:rsidRDefault="003A6EA7" w:rsidP="00716C59">
      <w:pPr>
        <w:spacing w:line="242" w:lineRule="exact"/>
        <w:jc w:val="both"/>
        <w:textAlignment w:val="baseline"/>
        <w:rPr>
          <w:rFonts w:eastAsia="Garamond"/>
          <w:color w:val="000000"/>
        </w:rPr>
      </w:pPr>
    </w:p>
    <w:p w14:paraId="152366D7" w14:textId="77777777" w:rsidR="00DE79A1" w:rsidRPr="00832ABB" w:rsidRDefault="00DE79A1" w:rsidP="00DE79A1">
      <w:pPr>
        <w:pStyle w:val="Bezproreda"/>
        <w:rPr>
          <w:lang w:eastAsia="hr-HR"/>
        </w:rPr>
      </w:pPr>
      <w:r w:rsidRPr="00832ABB">
        <w:rPr>
          <w:rFonts w:eastAsia="DengXian Light"/>
        </w:rPr>
        <w:t xml:space="preserve">         </w:t>
      </w:r>
      <w:r w:rsidRPr="00832ABB">
        <w:rPr>
          <w:lang w:eastAsia="hr-HR"/>
        </w:rPr>
        <w:t>Gospodarski subjekt obvezan je u ponudi dostaviti e-ESPD obrazac, kao preliminarni dokaz da ispunjava tražene kriterije za kvalitativni odabir gospodarskog subjekta.</w:t>
      </w:r>
    </w:p>
    <w:p w14:paraId="0A2D0AF8" w14:textId="5AA73314" w:rsidR="00DE79A1" w:rsidRPr="00832ABB" w:rsidRDefault="00DE79A1" w:rsidP="00DE79A1">
      <w:pPr>
        <w:pStyle w:val="Bezproreda"/>
        <w:rPr>
          <w:rFonts w:eastAsia="DengXian"/>
        </w:rPr>
      </w:pPr>
      <w:r w:rsidRPr="00832ABB">
        <w:rPr>
          <w:rFonts w:eastAsia="DengXian"/>
        </w:rPr>
        <w:t xml:space="preserve">U cilju dokazivanja da </w:t>
      </w:r>
      <w:r w:rsidRPr="00832ABB">
        <w:rPr>
          <w:rFonts w:eastAsia="Arial"/>
        </w:rPr>
        <w:t xml:space="preserve">gospodarski subjekt </w:t>
      </w:r>
      <w:r w:rsidRPr="00832ABB">
        <w:rPr>
          <w:rFonts w:eastAsia="DengXian"/>
        </w:rPr>
        <w:t xml:space="preserve">nije u jednoj od situacija zbog koje se isključuje iz ovog postupka javne nabave, te u cilju dokazivanja ispunjavanja traženih kriterija za kvalitativni odabir gospodarskog subjekta, </w:t>
      </w:r>
      <w:r w:rsidRPr="00832ABB">
        <w:rPr>
          <w:rFonts w:eastAsia="Arial"/>
        </w:rPr>
        <w:t>gospodarski subjekt</w:t>
      </w:r>
      <w:r w:rsidRPr="00832ABB">
        <w:rPr>
          <w:rFonts w:eastAsia="DengXian"/>
        </w:rPr>
        <w:t xml:space="preserve"> obvezno u svojoj ponudi, kao njen sastavni dio prilaže popunjenu Europsku jedinstvenu dokumentaciju o nabavi (European Single Procurement Document – </w:t>
      </w:r>
      <w:r w:rsidR="00E857ED" w:rsidRPr="00832ABB">
        <w:rPr>
          <w:rFonts w:eastAsia="Garamond"/>
          <w:color w:val="000000"/>
        </w:rPr>
        <w:t>e-ESPD</w:t>
      </w:r>
      <w:r w:rsidRPr="00832ABB">
        <w:rPr>
          <w:rFonts w:eastAsia="DengXian"/>
        </w:rPr>
        <w:t xml:space="preserve"> – dalje u tekstu). </w:t>
      </w:r>
    </w:p>
    <w:p w14:paraId="19B20DDF" w14:textId="77777777" w:rsidR="008D5EAA" w:rsidRPr="00832ABB" w:rsidRDefault="008D5EAA" w:rsidP="00DE79A1">
      <w:pPr>
        <w:pStyle w:val="Bezproreda"/>
        <w:rPr>
          <w:rFonts w:eastAsia="DengXian"/>
        </w:rPr>
      </w:pPr>
    </w:p>
    <w:p w14:paraId="7D0A7CCB" w14:textId="779D1EF5" w:rsidR="00DE79A1" w:rsidRPr="00832ABB" w:rsidRDefault="00E857ED" w:rsidP="00DE79A1">
      <w:pPr>
        <w:pStyle w:val="Bezproreda"/>
        <w:rPr>
          <w:rFonts w:eastAsia="DengXian"/>
        </w:rPr>
      </w:pPr>
      <w:r w:rsidRPr="00832ABB">
        <w:rPr>
          <w:rFonts w:eastAsia="Garamond"/>
          <w:color w:val="000000"/>
        </w:rPr>
        <w:t>e-ESPD</w:t>
      </w:r>
      <w:r w:rsidR="00DE79A1" w:rsidRPr="00832ABB">
        <w:rPr>
          <w:rFonts w:eastAsia="DengXian"/>
        </w:rPr>
        <w:t xml:space="preserve"> je ažurirana formalna izjava gospodarskog subjekta, koja služi kao preliminarni dokaz umjesto potvrda koje izdaju tijela javne vlasti ili treće strane, a kojima se potvrđuje da taj gospodarski subjekt:</w:t>
      </w:r>
    </w:p>
    <w:p w14:paraId="16627A80" w14:textId="77777777" w:rsidR="00DE79A1" w:rsidRPr="00832ABB" w:rsidRDefault="00DE79A1" w:rsidP="00DE79A1">
      <w:pPr>
        <w:pStyle w:val="Bezproreda"/>
        <w:rPr>
          <w:rFonts w:eastAsia="DengXian"/>
        </w:rPr>
      </w:pPr>
      <w:r w:rsidRPr="00832ABB">
        <w:rPr>
          <w:rFonts w:eastAsia="DengXian"/>
        </w:rPr>
        <w:t>a) nije u jednoj od situacija zbog koje se gospodarski subjekt isključuje iz postupka javne nabave (osnove za isključenje),</w:t>
      </w:r>
    </w:p>
    <w:p w14:paraId="5B0232A0" w14:textId="77777777" w:rsidR="00DE79A1" w:rsidRPr="00832ABB" w:rsidRDefault="00DE79A1" w:rsidP="00DE79A1">
      <w:pPr>
        <w:pStyle w:val="Bezproreda"/>
        <w:rPr>
          <w:rFonts w:eastAsia="DengXian"/>
        </w:rPr>
      </w:pPr>
      <w:r w:rsidRPr="00832ABB">
        <w:rPr>
          <w:rFonts w:eastAsia="DengXian"/>
        </w:rPr>
        <w:t>b) ispunjava tražene kriterije za odabir gospodarskog subjekta.</w:t>
      </w:r>
    </w:p>
    <w:p w14:paraId="27CBFF00" w14:textId="77777777" w:rsidR="00813B5B" w:rsidRPr="00832ABB" w:rsidRDefault="00813B5B" w:rsidP="00DE79A1">
      <w:pPr>
        <w:pStyle w:val="Bezproreda"/>
        <w:rPr>
          <w:rFonts w:eastAsia="DengXian"/>
        </w:rPr>
      </w:pPr>
    </w:p>
    <w:p w14:paraId="7E5D11D1" w14:textId="77777777" w:rsidR="00DE79A1" w:rsidRPr="00832ABB" w:rsidRDefault="00DE79A1" w:rsidP="00DE79A1">
      <w:pPr>
        <w:pStyle w:val="Bezproreda"/>
        <w:rPr>
          <w:rFonts w:eastAsia="DengXian"/>
        </w:rPr>
      </w:pPr>
      <w:r w:rsidRPr="00832ABB">
        <w:rPr>
          <w:rFonts w:eastAsia="DengXian"/>
        </w:rPr>
        <w:t xml:space="preserve">Naručitelj je izradio i kao sastavni dio ove Dokumentacije o nabavi priložio obrazac e-ESPD-a. </w:t>
      </w:r>
      <w:r w:rsidRPr="00832ABB">
        <w:rPr>
          <w:rFonts w:eastAsia="Arial"/>
        </w:rPr>
        <w:t>Gospodarski subjekt</w:t>
      </w:r>
      <w:r w:rsidRPr="00832ABB">
        <w:rPr>
          <w:rFonts w:eastAsia="DengXian"/>
        </w:rPr>
        <w:t xml:space="preserve"> obvezno dostavlja popunjeni e-ESPD na priloženom standardnom obrascu dokumenta u ponudi. Popunjeni e-ESPD obrazac ne mora biti potpisan niti ovjeren. Popunjen i u elektroničkoj ponudi priložen e-</w:t>
      </w:r>
    </w:p>
    <w:p w14:paraId="53817C21" w14:textId="77777777" w:rsidR="00DE79A1" w:rsidRPr="00832ABB" w:rsidRDefault="00DE79A1" w:rsidP="00DE79A1">
      <w:pPr>
        <w:pStyle w:val="Bezproreda"/>
        <w:rPr>
          <w:rFonts w:eastAsia="DengXian"/>
        </w:rPr>
      </w:pPr>
      <w:r w:rsidRPr="00832ABB">
        <w:rPr>
          <w:rFonts w:eastAsia="DengXian"/>
        </w:rPr>
        <w:t xml:space="preserve">ESPD predstavlja izjavu </w:t>
      </w:r>
      <w:r w:rsidRPr="00832ABB">
        <w:rPr>
          <w:rFonts w:eastAsia="Arial"/>
        </w:rPr>
        <w:t>gospodarskog subjekta</w:t>
      </w:r>
      <w:r w:rsidRPr="00832ABB">
        <w:rPr>
          <w:rFonts w:eastAsia="DengXian"/>
        </w:rPr>
        <w:t xml:space="preserve"> da zadovoljava sve uvjete i zahtjeve iz točke 3. i 4. ove Dokumentacije o nabavi.</w:t>
      </w:r>
    </w:p>
    <w:p w14:paraId="7672F697" w14:textId="77777777" w:rsidR="00603AD0" w:rsidRPr="00832ABB" w:rsidRDefault="00603AD0" w:rsidP="000E0E50">
      <w:pPr>
        <w:spacing w:before="7" w:line="243" w:lineRule="exact"/>
        <w:jc w:val="both"/>
        <w:textAlignment w:val="baseline"/>
        <w:rPr>
          <w:rFonts w:eastAsia="Garamond"/>
          <w:color w:val="8064A2" w:themeColor="accent4"/>
          <w:spacing w:val="-3"/>
        </w:rPr>
      </w:pPr>
    </w:p>
    <w:p w14:paraId="336AF95E" w14:textId="738F49B7" w:rsidR="00603AD0" w:rsidRPr="00832ABB" w:rsidRDefault="00603AD0" w:rsidP="000E0E50">
      <w:pPr>
        <w:spacing w:before="7" w:line="243" w:lineRule="exact"/>
        <w:jc w:val="both"/>
        <w:textAlignment w:val="baseline"/>
        <w:rPr>
          <w:rFonts w:eastAsia="Garamond"/>
          <w:color w:val="000000" w:themeColor="text1"/>
          <w:spacing w:val="-3"/>
        </w:rPr>
      </w:pPr>
      <w:r w:rsidRPr="00832ABB">
        <w:rPr>
          <w:rFonts w:eastAsia="Garamond"/>
          <w:color w:val="000000" w:themeColor="text1"/>
          <w:spacing w:val="-3"/>
        </w:rPr>
        <w:t xml:space="preserve">Sukladno </w:t>
      </w:r>
      <w:r w:rsidR="009B0A69" w:rsidRPr="00832ABB">
        <w:rPr>
          <w:rFonts w:eastAsia="Garamond"/>
          <w:color w:val="000000" w:themeColor="text1"/>
          <w:spacing w:val="-3"/>
        </w:rPr>
        <w:t xml:space="preserve">ZJN 2016 </w:t>
      </w:r>
      <w:r w:rsidRPr="00832ABB">
        <w:rPr>
          <w:rFonts w:eastAsia="Garamond"/>
          <w:color w:val="000000" w:themeColor="text1"/>
          <w:spacing w:val="-3"/>
        </w:rPr>
        <w:t xml:space="preserve">obvezna je primjena </w:t>
      </w:r>
      <w:r w:rsidR="00C576AC" w:rsidRPr="00832ABB">
        <w:rPr>
          <w:rFonts w:eastAsia="Garamond"/>
          <w:color w:val="000000"/>
        </w:rPr>
        <w:t>e-ESPD</w:t>
      </w:r>
      <w:r w:rsidRPr="00832ABB">
        <w:rPr>
          <w:rFonts w:eastAsia="Garamond"/>
          <w:color w:val="000000" w:themeColor="text1"/>
          <w:spacing w:val="-3"/>
        </w:rPr>
        <w:t xml:space="preserve">. </w:t>
      </w:r>
    </w:p>
    <w:p w14:paraId="29ED4991" w14:textId="77777777" w:rsidR="00603AD0" w:rsidRPr="00832ABB" w:rsidRDefault="00603AD0" w:rsidP="0020469B">
      <w:pPr>
        <w:pStyle w:val="Bezproreda"/>
      </w:pPr>
    </w:p>
    <w:p w14:paraId="25DF3C8A" w14:textId="5D150E8F" w:rsidR="00603AD0" w:rsidRPr="00832ABB" w:rsidRDefault="00C07D86" w:rsidP="0020469B">
      <w:pPr>
        <w:spacing w:before="7" w:line="243" w:lineRule="exact"/>
        <w:jc w:val="both"/>
        <w:textAlignment w:val="baseline"/>
        <w:rPr>
          <w:rFonts w:eastAsia="Garamond"/>
          <w:color w:val="000000" w:themeColor="text1"/>
          <w:spacing w:val="-3"/>
        </w:rPr>
      </w:pPr>
      <w:r w:rsidRPr="00832ABB">
        <w:rPr>
          <w:rFonts w:eastAsia="Garamond"/>
          <w:color w:val="000000"/>
        </w:rPr>
        <w:t>e-ESPD</w:t>
      </w:r>
      <w:r w:rsidR="00603AD0" w:rsidRPr="00832ABB">
        <w:rPr>
          <w:rFonts w:eastAsia="Garamond"/>
          <w:color w:val="000000" w:themeColor="text1"/>
          <w:spacing w:val="-3"/>
        </w:rPr>
        <w:t xml:space="preserve"> je elektronička verzija </w:t>
      </w:r>
      <w:r w:rsidRPr="00832ABB">
        <w:rPr>
          <w:rFonts w:eastAsia="Garamond"/>
          <w:color w:val="000000"/>
        </w:rPr>
        <w:t>e-ESPD</w:t>
      </w:r>
      <w:r w:rsidR="00603AD0" w:rsidRPr="00832ABB">
        <w:rPr>
          <w:rFonts w:eastAsia="Garamond"/>
          <w:color w:val="000000" w:themeColor="text1"/>
          <w:spacing w:val="-3"/>
        </w:rPr>
        <w:t xml:space="preserve"> obrasca tj.</w:t>
      </w:r>
      <w:r w:rsidR="0020469B" w:rsidRPr="00832ABB">
        <w:rPr>
          <w:rFonts w:eastAsia="Garamond"/>
          <w:color w:val="000000" w:themeColor="text1"/>
          <w:spacing w:val="-3"/>
        </w:rPr>
        <w:t xml:space="preserve"> verzija u obliku web-obrasca. </w:t>
      </w:r>
    </w:p>
    <w:p w14:paraId="3AF1A332" w14:textId="214BB8D7" w:rsidR="00603AD0" w:rsidRPr="00832ABB" w:rsidRDefault="00C07D86" w:rsidP="0028309A">
      <w:pPr>
        <w:pStyle w:val="Bezproreda"/>
        <w:rPr>
          <w:rStyle w:val="Hiperveza"/>
          <w:rFonts w:eastAsia="Garamond"/>
          <w:color w:val="auto"/>
          <w:u w:val="none"/>
        </w:rPr>
      </w:pPr>
      <w:r w:rsidRPr="00832ABB">
        <w:rPr>
          <w:rFonts w:eastAsia="Garamond"/>
          <w:color w:val="000000"/>
        </w:rPr>
        <w:t>e-ESPD</w:t>
      </w:r>
      <w:r w:rsidR="00603AD0" w:rsidRPr="00832ABB">
        <w:rPr>
          <w:rFonts w:eastAsia="Garamond"/>
          <w:color w:val="000000" w:themeColor="text1"/>
          <w:spacing w:val="-3"/>
        </w:rPr>
        <w:t xml:space="preserve"> obrazac kreira se i popunjava putem platforme EOJN RH ili EU Usluge za ispunjavanje i ponovnu uporabu europske jedinstvene dokumentacije o nabavi</w:t>
      </w:r>
      <w:r w:rsidR="00CA0DBE" w:rsidRPr="00832ABB">
        <w:rPr>
          <w:rFonts w:eastAsia="Garamond"/>
          <w:color w:val="000000" w:themeColor="text1"/>
          <w:spacing w:val="-3"/>
        </w:rPr>
        <w:t xml:space="preserve"> na internetskoj adresi: </w:t>
      </w:r>
      <w:hyperlink r:id="rId14" w:history="1">
        <w:r w:rsidR="008632CD" w:rsidRPr="00832ABB">
          <w:rPr>
            <w:rStyle w:val="Hiperveza"/>
            <w:rFonts w:eastAsia="Garamond"/>
            <w:color w:val="auto"/>
            <w:u w:val="none"/>
          </w:rPr>
          <w:t>https://ec.europa.eu/tools/espd/filter?lang=hr</w:t>
        </w:r>
      </w:hyperlink>
    </w:p>
    <w:p w14:paraId="41D5CACF" w14:textId="77777777" w:rsidR="002D27BF" w:rsidRPr="00832ABB" w:rsidRDefault="002D27BF" w:rsidP="0028309A">
      <w:pPr>
        <w:pStyle w:val="Bezproreda"/>
        <w:rPr>
          <w:rFonts w:eastAsia="Garamond"/>
          <w:spacing w:val="-1"/>
        </w:rPr>
      </w:pPr>
    </w:p>
    <w:p w14:paraId="41D23679" w14:textId="184EBE37" w:rsidR="007501BF" w:rsidRPr="00832ABB" w:rsidRDefault="004C7229" w:rsidP="003A6EA7">
      <w:pPr>
        <w:pStyle w:val="Naslov2"/>
        <w:rPr>
          <w:rFonts w:ascii="Times New Roman" w:eastAsia="Garamond" w:hAnsi="Times New Roman" w:cs="Times New Roman"/>
          <w:color w:val="000000" w:themeColor="text1"/>
          <w:sz w:val="22"/>
          <w:szCs w:val="22"/>
        </w:rPr>
      </w:pPr>
      <w:bookmarkStart w:id="53" w:name="_Toc17453535"/>
      <w:r w:rsidRPr="00832ABB">
        <w:rPr>
          <w:rFonts w:ascii="Times New Roman" w:eastAsia="Garamond" w:hAnsi="Times New Roman" w:cs="Times New Roman"/>
          <w:color w:val="000000" w:themeColor="text1"/>
          <w:sz w:val="22"/>
          <w:szCs w:val="22"/>
        </w:rPr>
        <w:t>5</w:t>
      </w:r>
      <w:r w:rsidR="00716C59" w:rsidRPr="00832ABB">
        <w:rPr>
          <w:rFonts w:ascii="Times New Roman" w:eastAsia="Garamond" w:hAnsi="Times New Roman" w:cs="Times New Roman"/>
          <w:color w:val="000000" w:themeColor="text1"/>
          <w:sz w:val="22"/>
          <w:szCs w:val="22"/>
        </w:rPr>
        <w:t xml:space="preserve">.2. Upute za popunjavanje </w:t>
      </w:r>
      <w:r w:rsidR="00C07D86" w:rsidRPr="00832ABB">
        <w:rPr>
          <w:rFonts w:ascii="Times New Roman" w:eastAsia="Garamond" w:hAnsi="Times New Roman" w:cs="Times New Roman"/>
          <w:color w:val="000000"/>
          <w:sz w:val="22"/>
          <w:szCs w:val="22"/>
        </w:rPr>
        <w:t>e-ESPD</w:t>
      </w:r>
      <w:r w:rsidR="00716C59" w:rsidRPr="00832ABB">
        <w:rPr>
          <w:rFonts w:ascii="Times New Roman" w:eastAsia="Garamond" w:hAnsi="Times New Roman" w:cs="Times New Roman"/>
          <w:color w:val="000000" w:themeColor="text1"/>
          <w:sz w:val="22"/>
          <w:szCs w:val="22"/>
        </w:rPr>
        <w:t xml:space="preserve"> obrasca</w:t>
      </w:r>
      <w:bookmarkEnd w:id="53"/>
    </w:p>
    <w:p w14:paraId="3880A08A" w14:textId="77777777" w:rsidR="00CA0DBE" w:rsidRPr="00832ABB" w:rsidRDefault="00CA0DBE" w:rsidP="00CA73CC">
      <w:pPr>
        <w:spacing w:line="246" w:lineRule="exact"/>
        <w:textAlignment w:val="baseline"/>
        <w:rPr>
          <w:rFonts w:eastAsia="Garamond"/>
          <w:color w:val="000000"/>
        </w:rPr>
      </w:pPr>
    </w:p>
    <w:p w14:paraId="19D9DB6B" w14:textId="5739DFB0" w:rsidR="00BC5795" w:rsidRPr="00832ABB" w:rsidRDefault="00BC5795" w:rsidP="00BC5795">
      <w:pPr>
        <w:pStyle w:val="Bezproreda"/>
      </w:pPr>
      <w:r w:rsidRPr="00832ABB">
        <w:t xml:space="preserve">Ponuditelji preuzimaju e-ESPD obrazac i kroz modul </w:t>
      </w:r>
      <w:r w:rsidR="00C07D86" w:rsidRPr="00832ABB">
        <w:rPr>
          <w:rFonts w:eastAsia="Garamond"/>
          <w:color w:val="000000"/>
        </w:rPr>
        <w:t>e-ESPD</w:t>
      </w:r>
      <w:r w:rsidRPr="00832ABB">
        <w:t>, na platformi EOJN RH, kreiraju odgovor :</w:t>
      </w:r>
    </w:p>
    <w:p w14:paraId="55C34F04" w14:textId="77777777" w:rsidR="00BC5795" w:rsidRPr="00832ABB" w:rsidRDefault="00BC5795" w:rsidP="00BC5795">
      <w:pPr>
        <w:pStyle w:val="Bezproreda"/>
      </w:pPr>
      <w:r w:rsidRPr="00832ABB">
        <w:t>1. učitavaju "xml" format preuzetog zahtjeva e-ESPD obrasca,</w:t>
      </w:r>
    </w:p>
    <w:p w14:paraId="40BB40AB" w14:textId="77777777" w:rsidR="00BC5795" w:rsidRPr="00832ABB" w:rsidRDefault="00BC5795" w:rsidP="00BC5795">
      <w:pPr>
        <w:pStyle w:val="Bezproreda"/>
      </w:pPr>
      <w:r w:rsidRPr="00832ABB">
        <w:t>2. upisuju odgovore u e-ESPD obrascu,</w:t>
      </w:r>
    </w:p>
    <w:p w14:paraId="6AACAF65" w14:textId="77777777" w:rsidR="00BC5795" w:rsidRPr="00832ABB" w:rsidRDefault="00BC5795" w:rsidP="00BC5795">
      <w:pPr>
        <w:pStyle w:val="Bezproreda"/>
      </w:pPr>
      <w:r w:rsidRPr="00832ABB">
        <w:rPr>
          <w:spacing w:val="-1"/>
        </w:rPr>
        <w:t>3. generiraju "pdf" i "xml" dokument ispunjenog e-ESPD obrasca.</w:t>
      </w:r>
    </w:p>
    <w:p w14:paraId="7771AFC1" w14:textId="77777777" w:rsidR="0082165F" w:rsidRPr="00832ABB" w:rsidRDefault="0082165F" w:rsidP="00CA73CC">
      <w:pPr>
        <w:spacing w:line="246" w:lineRule="exact"/>
        <w:textAlignment w:val="baseline"/>
        <w:rPr>
          <w:rFonts w:eastAsia="Garamond"/>
          <w:color w:val="000000"/>
        </w:rPr>
      </w:pPr>
    </w:p>
    <w:p w14:paraId="7DA1E699" w14:textId="6F3A798E" w:rsidR="0082165F" w:rsidRPr="00832ABB" w:rsidRDefault="0082165F" w:rsidP="0082165F">
      <w:pPr>
        <w:pStyle w:val="Bezproreda"/>
        <w:rPr>
          <w:rFonts w:eastAsia="DengXian"/>
        </w:rPr>
      </w:pPr>
      <w:r w:rsidRPr="00832ABB">
        <w:rPr>
          <w:rFonts w:eastAsia="DengXian"/>
        </w:rPr>
        <w:t xml:space="preserve">U </w:t>
      </w:r>
      <w:r w:rsidR="00C07D86" w:rsidRPr="00832ABB">
        <w:rPr>
          <w:rFonts w:eastAsia="Garamond"/>
          <w:color w:val="000000"/>
        </w:rPr>
        <w:t>e-ESPD</w:t>
      </w:r>
      <w:r w:rsidRPr="00832ABB">
        <w:rPr>
          <w:rFonts w:eastAsia="DengXian"/>
        </w:rPr>
        <w:t xml:space="preserve">-u se navode izdavatelji popratnih dokumenata te </w:t>
      </w:r>
      <w:r w:rsidR="00C07D86" w:rsidRPr="00832ABB">
        <w:rPr>
          <w:rFonts w:eastAsia="Garamond"/>
          <w:color w:val="000000"/>
        </w:rPr>
        <w:t>e-ESPD</w:t>
      </w:r>
      <w:r w:rsidRPr="00832ABB">
        <w:rPr>
          <w:rFonts w:eastAsia="DengXian"/>
        </w:rPr>
        <w:t xml:space="preserve"> sadržava izjavu da će gospodarski subjekt moći, na zahtjev i bez odgode, javnom naručitelju dostaviti te dokumente.</w:t>
      </w:r>
    </w:p>
    <w:p w14:paraId="0F775509" w14:textId="77777777" w:rsidR="0082165F" w:rsidRPr="00832ABB" w:rsidRDefault="0082165F" w:rsidP="0082165F">
      <w:pPr>
        <w:pStyle w:val="Bezproreda"/>
        <w:rPr>
          <w:rFonts w:eastAsia="DengXian"/>
        </w:rPr>
      </w:pPr>
    </w:p>
    <w:p w14:paraId="7005E2BA" w14:textId="09730066" w:rsidR="0082165F" w:rsidRPr="00832ABB" w:rsidRDefault="0082165F" w:rsidP="0082165F">
      <w:pPr>
        <w:pStyle w:val="Bezproreda"/>
        <w:rPr>
          <w:rFonts w:eastAsia="DengXian"/>
        </w:rPr>
      </w:pPr>
      <w:r w:rsidRPr="00832ABB">
        <w:rPr>
          <w:rFonts w:eastAsia="DengXian"/>
        </w:rPr>
        <w:t xml:space="preserve">Ako javni naručitelj može dobiti popratne dokumente izravno, pristupanjem bazi podataka, u </w:t>
      </w:r>
      <w:r w:rsidR="00C07D86" w:rsidRPr="00832ABB">
        <w:rPr>
          <w:rFonts w:eastAsia="Garamond"/>
          <w:color w:val="000000"/>
        </w:rPr>
        <w:t>e-ESPD</w:t>
      </w:r>
      <w:r w:rsidRPr="00832ABB">
        <w:rPr>
          <w:rFonts w:eastAsia="DengXian"/>
        </w:rPr>
        <w:t>-u se navode podaci koji su potrebni u tu svrhu, npr. internetska adresa baze podataka, svi identifikacijski podaci i izjava o pristanku, ako je potrebno.</w:t>
      </w:r>
    </w:p>
    <w:p w14:paraId="2CD7FD12" w14:textId="77777777" w:rsidR="0082165F" w:rsidRPr="00832ABB" w:rsidRDefault="0082165F" w:rsidP="0082165F">
      <w:pPr>
        <w:pStyle w:val="Bezproreda"/>
        <w:rPr>
          <w:rFonts w:eastAsia="DengXian"/>
        </w:rPr>
      </w:pPr>
    </w:p>
    <w:p w14:paraId="75146CFC" w14:textId="77777777" w:rsidR="0082165F" w:rsidRPr="00832ABB" w:rsidRDefault="0082165F" w:rsidP="0082165F">
      <w:pPr>
        <w:pStyle w:val="Bezproreda"/>
        <w:rPr>
          <w:rFonts w:eastAsia="DengXian"/>
        </w:rPr>
      </w:pPr>
      <w:r w:rsidRPr="00832ABB">
        <w:rPr>
          <w:rFonts w:eastAsia="DengXian"/>
        </w:rPr>
        <w:t>Gospodarski subjekt može ponovno koristiti e-ESPD koji je već koristio u nekom prethodnom postupku nabave, ako potvrdi da su u njoj sadržani podaci ispravni i ako isti obrazac ima sve podatke koji su traženi ovom Dokumentacijom o nabavi.</w:t>
      </w:r>
    </w:p>
    <w:p w14:paraId="2BA5EA65" w14:textId="77777777" w:rsidR="0082165F" w:rsidRPr="00832ABB" w:rsidRDefault="0082165F" w:rsidP="0082165F">
      <w:pPr>
        <w:pStyle w:val="Bezproreda"/>
      </w:pPr>
      <w:r w:rsidRPr="00832ABB">
        <w:t>Gospodarski subjekt u e-ESPD mora navesti :</w:t>
      </w:r>
    </w:p>
    <w:p w14:paraId="171DFF48" w14:textId="77777777" w:rsidR="0082165F" w:rsidRPr="00832ABB" w:rsidRDefault="0082165F" w:rsidP="0082165F">
      <w:pPr>
        <w:pStyle w:val="Bezproreda"/>
      </w:pPr>
      <w:r w:rsidRPr="00832ABB">
        <w:t>- dio II.: Podaci o gospodarskom subjektu</w:t>
      </w:r>
    </w:p>
    <w:p w14:paraId="74D737C8" w14:textId="77777777" w:rsidR="0082165F" w:rsidRPr="00832ABB" w:rsidRDefault="0082165F" w:rsidP="0082165F">
      <w:pPr>
        <w:pStyle w:val="Bezproreda"/>
      </w:pPr>
      <w:r w:rsidRPr="00832ABB">
        <w:t xml:space="preserve">             - A: Podaci o gospodarskom subjektu</w:t>
      </w:r>
    </w:p>
    <w:p w14:paraId="7F83F08F" w14:textId="77777777" w:rsidR="0082165F" w:rsidRPr="00832ABB" w:rsidRDefault="0082165F" w:rsidP="0082165F">
      <w:pPr>
        <w:pStyle w:val="Bezproreda"/>
      </w:pPr>
      <w:r w:rsidRPr="00832ABB">
        <w:t xml:space="preserve">             - B: Podaci o zastupnicima gospodarskog subjekta</w:t>
      </w:r>
    </w:p>
    <w:p w14:paraId="03B0965D" w14:textId="77777777" w:rsidR="0082165F" w:rsidRPr="00832ABB" w:rsidRDefault="0082165F" w:rsidP="0082165F">
      <w:pPr>
        <w:pStyle w:val="Bezproreda"/>
      </w:pPr>
      <w:r w:rsidRPr="00832ABB">
        <w:t xml:space="preserve">             - C: Podaci o oslanjanju na sposobnosti drugih subjekata</w:t>
      </w:r>
    </w:p>
    <w:p w14:paraId="28851D5E" w14:textId="77777777" w:rsidR="0082165F" w:rsidRPr="00832ABB" w:rsidRDefault="0082165F" w:rsidP="0082165F">
      <w:pPr>
        <w:pStyle w:val="Bezproreda"/>
      </w:pPr>
      <w:r w:rsidRPr="00832ABB">
        <w:t xml:space="preserve">             - D: Podaci o podugovarateljima na čije se sposobnosti gospodarski subjekt ne oslanja</w:t>
      </w:r>
    </w:p>
    <w:p w14:paraId="2B54330F" w14:textId="7F820D6F" w:rsidR="008D5EAA" w:rsidRPr="00832ABB" w:rsidRDefault="0082165F" w:rsidP="0082165F">
      <w:pPr>
        <w:pStyle w:val="Bezproreda"/>
      </w:pPr>
      <w:r w:rsidRPr="00832ABB">
        <w:t xml:space="preserve">- dio III. Osnove za isključenje, Odjeljak A: Osnove povezane s kaznenim presudama. </w:t>
      </w:r>
    </w:p>
    <w:p w14:paraId="29999F2B" w14:textId="77777777" w:rsidR="0082165F" w:rsidRPr="00832ABB" w:rsidRDefault="0082165F" w:rsidP="0082165F">
      <w:pPr>
        <w:pStyle w:val="Bezproreda"/>
        <w:rPr>
          <w:spacing w:val="-3"/>
        </w:rPr>
      </w:pPr>
      <w:r w:rsidRPr="00832ABB">
        <w:rPr>
          <w:spacing w:val="-3"/>
        </w:rPr>
        <w:t>- dio III. Osnove za isključenje, Odjeljak B: Osnove povezane s plaćanjem poreza ili doprinosa za socijalno osiguranje</w:t>
      </w:r>
    </w:p>
    <w:p w14:paraId="174A4E2A" w14:textId="77777777" w:rsidR="00773213" w:rsidRPr="00832ABB" w:rsidRDefault="00773213" w:rsidP="00773213">
      <w:pPr>
        <w:pStyle w:val="Bezproreda"/>
        <w:rPr>
          <w:lang w:val="hr-HR"/>
        </w:rPr>
      </w:pPr>
      <w:r w:rsidRPr="00832ABB">
        <w:rPr>
          <w:lang w:val="hr-HR"/>
        </w:rPr>
        <w:t>- dio III. Osnove za isključenje, Odjeljak C: Osnove  povezane s insolventnošću, sukobima interesa ili</w:t>
      </w:r>
    </w:p>
    <w:p w14:paraId="07E23BAA" w14:textId="2F3D9030" w:rsidR="00773213" w:rsidRPr="00832ABB" w:rsidRDefault="00773213" w:rsidP="0082165F">
      <w:pPr>
        <w:pStyle w:val="Bezproreda"/>
        <w:rPr>
          <w:lang w:val="hr-HR"/>
        </w:rPr>
      </w:pPr>
      <w:r w:rsidRPr="00832ABB">
        <w:rPr>
          <w:lang w:val="hr-HR"/>
        </w:rPr>
        <w:t>poslovnim prekršajem - u dijelu koji se odnosi na gore navedenu osnovu za isključenje, od a) do f)</w:t>
      </w:r>
    </w:p>
    <w:p w14:paraId="577B6859" w14:textId="35F92EF1" w:rsidR="002059FB" w:rsidRPr="00832ABB" w:rsidRDefault="0082165F" w:rsidP="002059FB">
      <w:pPr>
        <w:pStyle w:val="Bezproreda"/>
      </w:pPr>
      <w:r w:rsidRPr="00832ABB">
        <w:t>- dio IV. Kriteriji za odabir, Odjeljak A: Sposobnost za obavljanje profesionalne djelatnosti: točka 1.</w:t>
      </w:r>
    </w:p>
    <w:p w14:paraId="2C5AE468" w14:textId="338AA021" w:rsidR="002059FB" w:rsidRPr="002059FB" w:rsidRDefault="002059FB" w:rsidP="002059FB">
      <w:pPr>
        <w:pStyle w:val="Bezproreda"/>
        <w:rPr>
          <w:lang w:val="hr-HR"/>
        </w:rPr>
      </w:pPr>
      <w:r>
        <w:rPr>
          <w:rFonts w:eastAsia="Garamond"/>
        </w:rPr>
        <w:t>- d</w:t>
      </w:r>
      <w:r w:rsidRPr="00832ABB">
        <w:rPr>
          <w:rFonts w:eastAsia="Garamond"/>
        </w:rPr>
        <w:t xml:space="preserve">io IV. </w:t>
      </w:r>
      <w:r w:rsidRPr="00832ABB">
        <w:t>Kriteriji za odabir gospodarskog subjekta, Odjeljak C: Tehnička i stručna sposobnost: točka 1a</w:t>
      </w:r>
    </w:p>
    <w:p w14:paraId="0ECD5CE6" w14:textId="77777777" w:rsidR="0082165F" w:rsidRPr="00832ABB" w:rsidRDefault="0082165F" w:rsidP="0082165F">
      <w:pPr>
        <w:pStyle w:val="Bezproreda"/>
      </w:pPr>
      <w:r w:rsidRPr="00832ABB">
        <w:t>- dio VI. Završne izjave.</w:t>
      </w:r>
    </w:p>
    <w:p w14:paraId="30184180" w14:textId="4D44B68A" w:rsidR="00716C59" w:rsidRPr="00832ABB" w:rsidRDefault="00716C59" w:rsidP="00D73B96">
      <w:pPr>
        <w:pStyle w:val="Bezproreda"/>
        <w:rPr>
          <w:lang w:val="hr-HR"/>
        </w:rPr>
      </w:pPr>
      <w:r w:rsidRPr="00832ABB">
        <w:rPr>
          <w:lang w:val="hr-HR"/>
        </w:rPr>
        <w:t xml:space="preserve">Gospodarski subjekt koji sudjeluje sam i ne oslanja se na sposobnosti drugih subjekata kako bi ispunio kriterije za odabir </w:t>
      </w:r>
      <w:r w:rsidR="002836C3" w:rsidRPr="00832ABB">
        <w:rPr>
          <w:rFonts w:eastAsia="Garamond"/>
          <w:color w:val="000000"/>
        </w:rPr>
        <w:t>obvezan</w:t>
      </w:r>
      <w:r w:rsidRPr="00832ABB">
        <w:rPr>
          <w:lang w:val="hr-HR"/>
        </w:rPr>
        <w:t xml:space="preserve"> je ispuniti jedan </w:t>
      </w:r>
      <w:r w:rsidR="00AF772E" w:rsidRPr="00832ABB">
        <w:rPr>
          <w:rFonts w:eastAsia="Garamond"/>
          <w:color w:val="000000"/>
        </w:rPr>
        <w:t>e-ESPD</w:t>
      </w:r>
      <w:r w:rsidRPr="00832ABB">
        <w:rPr>
          <w:lang w:val="hr-HR"/>
        </w:rPr>
        <w:t>.</w:t>
      </w:r>
    </w:p>
    <w:p w14:paraId="7EECE517" w14:textId="77777777" w:rsidR="0068279D" w:rsidRPr="00832ABB" w:rsidRDefault="0068279D" w:rsidP="0068279D">
      <w:pPr>
        <w:pStyle w:val="Bezproreda"/>
      </w:pPr>
    </w:p>
    <w:p w14:paraId="2D9588A5" w14:textId="3A2597DB" w:rsidR="00AC20BE" w:rsidRPr="00832ABB" w:rsidRDefault="00716C59" w:rsidP="0068279D">
      <w:pPr>
        <w:pStyle w:val="Bezproreda"/>
      </w:pPr>
      <w:r w:rsidRPr="00832ABB">
        <w:t xml:space="preserve">Gospodarski subjekt koji sudjeluje sam, ali se oslanja na sposobnosti najmanje jednog drugog subjekta mora osigurati da naručitelj zaprimi njegov </w:t>
      </w:r>
      <w:r w:rsidR="00AF772E" w:rsidRPr="00832ABB">
        <w:rPr>
          <w:rFonts w:eastAsia="Garamond"/>
          <w:color w:val="000000"/>
        </w:rPr>
        <w:t>e-ESPD</w:t>
      </w:r>
      <w:r w:rsidRPr="00832ABB">
        <w:t xml:space="preserve"> zajedno sa zasebnim </w:t>
      </w:r>
      <w:r w:rsidR="00AF772E" w:rsidRPr="00832ABB">
        <w:rPr>
          <w:rFonts w:eastAsia="Garamond"/>
          <w:color w:val="000000"/>
        </w:rPr>
        <w:t>e-ESPD</w:t>
      </w:r>
      <w:r w:rsidRPr="00832ABB">
        <w:t>-om u kojem su navedeni relevantni podaci za svaki subj</w:t>
      </w:r>
      <w:r w:rsidR="003D7EB3" w:rsidRPr="00832ABB">
        <w:t>ekt na koji se oslanja.</w:t>
      </w:r>
      <w:r w:rsidR="002204EC" w:rsidRPr="00832ABB">
        <w:t xml:space="preserve"> </w:t>
      </w:r>
    </w:p>
    <w:p w14:paraId="1B77A967" w14:textId="77777777" w:rsidR="0028309A" w:rsidRPr="00832ABB" w:rsidRDefault="0028309A" w:rsidP="0028309A">
      <w:pPr>
        <w:pStyle w:val="Bezproreda"/>
      </w:pPr>
    </w:p>
    <w:p w14:paraId="3B4A6ABD" w14:textId="77777777" w:rsidR="00AC4712" w:rsidRDefault="00716C59" w:rsidP="0028309A">
      <w:pPr>
        <w:pStyle w:val="Bezproreda"/>
      </w:pPr>
      <w:r w:rsidRPr="00832ABB">
        <w:t xml:space="preserve">Gospodarski subjekt koji namjerava dati bilo koji dio ugovora u podugovor trećim osobama mora osigurati da naručitelj zaprimi njegov </w:t>
      </w:r>
      <w:r w:rsidR="00AF772E" w:rsidRPr="00832ABB">
        <w:rPr>
          <w:rFonts w:eastAsia="Garamond"/>
          <w:color w:val="000000"/>
        </w:rPr>
        <w:t>e-ESPD</w:t>
      </w:r>
      <w:r w:rsidRPr="00832ABB">
        <w:t xml:space="preserve"> zajedno sa zasebnim </w:t>
      </w:r>
      <w:r w:rsidR="00AF772E" w:rsidRPr="00832ABB">
        <w:rPr>
          <w:rFonts w:eastAsia="Garamond"/>
          <w:color w:val="000000"/>
        </w:rPr>
        <w:t>e-ESPD</w:t>
      </w:r>
      <w:r w:rsidRPr="00832ABB">
        <w:t>-om u kojem su navedeni relevantni podaci za svakog podugovaratelja na čije se sposobnosti gospodarski subjekt ne oslanja.</w:t>
      </w:r>
      <w:r w:rsidR="002204EC" w:rsidRPr="00832ABB">
        <w:t xml:space="preserve"> Ako gospodarski subjekt za izvršenje dijela ugovora angažira jednog ili više podugovaratelja na čiju se sposobnost ne oslanja, obvezan je za svakog podugovaratelja u ponudi dostaviti zasebni </w:t>
      </w:r>
      <w:r w:rsidR="00AF772E" w:rsidRPr="00832ABB">
        <w:rPr>
          <w:rFonts w:eastAsia="Garamond"/>
          <w:color w:val="000000"/>
        </w:rPr>
        <w:t>e-ESPD</w:t>
      </w:r>
      <w:r w:rsidR="002204EC" w:rsidRPr="00832ABB">
        <w:t xml:space="preserve"> obrazac kojim potvrđuje da svaki </w:t>
      </w:r>
    </w:p>
    <w:p w14:paraId="27580CAD" w14:textId="77777777" w:rsidR="00AC4712" w:rsidRDefault="00AC4712" w:rsidP="0028309A">
      <w:pPr>
        <w:pStyle w:val="Bezproreda"/>
      </w:pPr>
    </w:p>
    <w:p w14:paraId="2EF52D0F" w14:textId="30EDA177" w:rsidR="00716C59" w:rsidRPr="00832ABB" w:rsidRDefault="002204EC" w:rsidP="0028309A">
      <w:pPr>
        <w:pStyle w:val="Bezproreda"/>
      </w:pPr>
      <w:r w:rsidRPr="00832ABB">
        <w:t>podugovaratelj nije u jednoj od situacija zbog koje se gospodarski subjekt isključuje ili može isklj</w:t>
      </w:r>
      <w:r w:rsidR="00E30CBF" w:rsidRPr="00832ABB">
        <w:t>učiti iz postupka javne nabave.</w:t>
      </w:r>
      <w:r w:rsidRPr="00832ABB">
        <w:t xml:space="preserve"> </w:t>
      </w:r>
    </w:p>
    <w:p w14:paraId="20C41567" w14:textId="569798ED" w:rsidR="00716C59" w:rsidRPr="00832ABB" w:rsidRDefault="00716C59" w:rsidP="00CA73CC">
      <w:pPr>
        <w:spacing w:before="248" w:line="247" w:lineRule="exact"/>
        <w:jc w:val="both"/>
        <w:textAlignment w:val="baseline"/>
        <w:rPr>
          <w:rFonts w:eastAsia="Garamond"/>
        </w:rPr>
      </w:pPr>
      <w:r w:rsidRPr="00832ABB">
        <w:rPr>
          <w:rFonts w:eastAsia="Garamond"/>
        </w:rPr>
        <w:t xml:space="preserve">Ponuditelji su dužni ispuniti </w:t>
      </w:r>
      <w:r w:rsidR="009C07F8" w:rsidRPr="00832ABB">
        <w:rPr>
          <w:rFonts w:eastAsia="Garamond"/>
          <w:color w:val="000000"/>
        </w:rPr>
        <w:t>e-ESPD</w:t>
      </w:r>
      <w:r w:rsidRPr="00832ABB">
        <w:rPr>
          <w:rFonts w:eastAsia="Garamond"/>
        </w:rPr>
        <w:t xml:space="preserve"> obrazac u svim traženim dijelovima prema gornjim uputama. Ukoliko ponuditelj ispuni dijelove </w:t>
      </w:r>
      <w:r w:rsidR="009C07F8" w:rsidRPr="00832ABB">
        <w:rPr>
          <w:rFonts w:eastAsia="Garamond"/>
          <w:color w:val="000000"/>
        </w:rPr>
        <w:t>e-ESPD</w:t>
      </w:r>
      <w:r w:rsidRPr="00832ABB">
        <w:rPr>
          <w:rFonts w:eastAsia="Garamond"/>
        </w:rPr>
        <w:t xml:space="preserve"> obrasca koje Naručitelj nije tražio ovom dokumentacijom o nabavi, te dijelove </w:t>
      </w:r>
      <w:r w:rsidR="009C07F8" w:rsidRPr="00832ABB">
        <w:rPr>
          <w:rFonts w:eastAsia="Garamond"/>
          <w:color w:val="000000"/>
        </w:rPr>
        <w:t>e-ESPD</w:t>
      </w:r>
      <w:r w:rsidRPr="00832ABB">
        <w:rPr>
          <w:rFonts w:eastAsia="Garamond"/>
        </w:rPr>
        <w:t xml:space="preserve"> obrasca Naručitelj neće razmatrati prilikom pregleda i ocjene ponuda.</w:t>
      </w:r>
      <w:r w:rsidR="00FA6385" w:rsidRPr="00832ABB">
        <w:rPr>
          <w:rFonts w:eastAsia="Garamond"/>
        </w:rPr>
        <w:t xml:space="preserve"> Sukladno članku 293. ZJN 2016. </w:t>
      </w:r>
    </w:p>
    <w:p w14:paraId="1D75D162" w14:textId="77777777" w:rsidR="00CA0DBE" w:rsidRPr="00832ABB" w:rsidRDefault="00402AB0" w:rsidP="00735AE1">
      <w:pPr>
        <w:spacing w:before="248" w:line="247" w:lineRule="exact"/>
        <w:textAlignment w:val="baseline"/>
        <w:rPr>
          <w:rFonts w:eastAsia="Garamond"/>
        </w:rPr>
      </w:pPr>
      <w:r w:rsidRPr="00832ABB">
        <w:rPr>
          <w:rFonts w:eastAsia="Garamond"/>
        </w:rPr>
        <w:t xml:space="preserve">Detaljnije o postupanju ponuditelja prilikom kreiranja e-ESPD odgovora putem platforme EOJN RH pogledajte na internetskoj stranici EOJN RH: </w:t>
      </w:r>
      <w:hyperlink r:id="rId15" w:history="1">
        <w:r w:rsidR="00735AE1" w:rsidRPr="00832ABB">
          <w:rPr>
            <w:rStyle w:val="Hiperveza"/>
            <w:rFonts w:eastAsia="Garamond"/>
            <w:color w:val="auto"/>
            <w:u w:val="none"/>
          </w:rPr>
          <w:t>https://help.nn.hr/support/solutions/articles/12000043401--kreiranje-e-espd-odgovora-ponuditelji-natjecatelji</w:t>
        </w:r>
      </w:hyperlink>
    </w:p>
    <w:p w14:paraId="1348E0FF" w14:textId="77777777" w:rsidR="000B4487" w:rsidRPr="00832ABB" w:rsidRDefault="000B4487" w:rsidP="00650D5D">
      <w:pPr>
        <w:pStyle w:val="Bezproreda"/>
        <w:rPr>
          <w:lang w:val="hr-HR"/>
        </w:rPr>
      </w:pPr>
    </w:p>
    <w:p w14:paraId="6DEC5B91" w14:textId="396F15AA" w:rsidR="00716C59" w:rsidRPr="00832ABB" w:rsidRDefault="004C7229" w:rsidP="00B47D7D">
      <w:pPr>
        <w:pStyle w:val="Naslov2"/>
        <w:rPr>
          <w:rFonts w:ascii="Times New Roman" w:eastAsia="Garamond" w:hAnsi="Times New Roman" w:cs="Times New Roman"/>
          <w:color w:val="auto"/>
          <w:sz w:val="22"/>
          <w:szCs w:val="22"/>
        </w:rPr>
      </w:pPr>
      <w:bookmarkStart w:id="54" w:name="_Toc17453536"/>
      <w:r w:rsidRPr="00832ABB">
        <w:rPr>
          <w:rFonts w:ascii="Times New Roman" w:eastAsia="Garamond" w:hAnsi="Times New Roman" w:cs="Times New Roman"/>
          <w:color w:val="auto"/>
          <w:sz w:val="22"/>
          <w:szCs w:val="22"/>
        </w:rPr>
        <w:t>5</w:t>
      </w:r>
      <w:r w:rsidR="00716C59" w:rsidRPr="00832ABB">
        <w:rPr>
          <w:rFonts w:ascii="Times New Roman" w:eastAsia="Garamond" w:hAnsi="Times New Roman" w:cs="Times New Roman"/>
          <w:color w:val="auto"/>
          <w:sz w:val="22"/>
          <w:szCs w:val="22"/>
        </w:rPr>
        <w:t xml:space="preserve">.3. Provjera podataka u </w:t>
      </w:r>
      <w:r w:rsidR="009C07F8" w:rsidRPr="00832ABB">
        <w:rPr>
          <w:rFonts w:ascii="Times New Roman" w:eastAsia="Garamond" w:hAnsi="Times New Roman" w:cs="Times New Roman"/>
          <w:color w:val="000000"/>
          <w:sz w:val="22"/>
          <w:szCs w:val="22"/>
        </w:rPr>
        <w:t>e-ESPD</w:t>
      </w:r>
      <w:r w:rsidR="00716C59" w:rsidRPr="00832ABB">
        <w:rPr>
          <w:rFonts w:ascii="Times New Roman" w:eastAsia="Garamond" w:hAnsi="Times New Roman" w:cs="Times New Roman"/>
          <w:color w:val="auto"/>
          <w:sz w:val="22"/>
          <w:szCs w:val="22"/>
        </w:rPr>
        <w:t>-u priloženom u ponudi</w:t>
      </w:r>
      <w:bookmarkEnd w:id="54"/>
    </w:p>
    <w:p w14:paraId="361E16C5" w14:textId="77777777" w:rsidR="00B8252D" w:rsidRPr="00832ABB" w:rsidRDefault="00B8252D" w:rsidP="002B76A6">
      <w:pPr>
        <w:spacing w:line="246" w:lineRule="exact"/>
        <w:ind w:right="-20"/>
        <w:jc w:val="both"/>
        <w:textAlignment w:val="baseline"/>
        <w:rPr>
          <w:rFonts w:eastAsia="Garamond"/>
        </w:rPr>
      </w:pPr>
    </w:p>
    <w:p w14:paraId="1F81CE14" w14:textId="77777777" w:rsidR="00716C59" w:rsidRPr="00832ABB" w:rsidRDefault="00716C59" w:rsidP="002052F2">
      <w:pPr>
        <w:spacing w:line="246" w:lineRule="exact"/>
        <w:ind w:right="-20"/>
        <w:jc w:val="both"/>
        <w:textAlignment w:val="baseline"/>
        <w:rPr>
          <w:rFonts w:eastAsia="Garamond"/>
        </w:rPr>
      </w:pPr>
      <w:r w:rsidRPr="00832ABB">
        <w:rPr>
          <w:rFonts w:eastAsia="Garamond"/>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51CB873E" w14:textId="0FE856D9" w:rsidR="00B47D7D" w:rsidRPr="00832ABB" w:rsidRDefault="00716C59" w:rsidP="002052F2">
      <w:pPr>
        <w:spacing w:before="119" w:line="247" w:lineRule="exact"/>
        <w:ind w:right="-20"/>
        <w:jc w:val="both"/>
        <w:textAlignment w:val="baseline"/>
        <w:rPr>
          <w:rFonts w:eastAsia="Garamond"/>
        </w:rPr>
      </w:pPr>
      <w:r w:rsidRPr="00832ABB">
        <w:rPr>
          <w:rFonts w:eastAsia="Garamond"/>
        </w:rPr>
        <w:t>Ako se ne može obaviti provjera ili ishoditi potvrda sukladno</w:t>
      </w:r>
      <w:r w:rsidR="007D5CB0" w:rsidRPr="00832ABB">
        <w:rPr>
          <w:rFonts w:eastAsia="Garamond"/>
        </w:rPr>
        <w:t xml:space="preserve"> gore navedenom, Naručitelj će</w:t>
      </w:r>
      <w:r w:rsidRPr="00832ABB">
        <w:rPr>
          <w:rFonts w:eastAsia="Garamond"/>
        </w:rPr>
        <w:t xml:space="preserve"> zahtijevati od gospodarskog subjekta da u </w:t>
      </w:r>
      <w:r w:rsidR="0068279D" w:rsidRPr="00832ABB">
        <w:rPr>
          <w:rFonts w:eastAsia="Garamond"/>
        </w:rPr>
        <w:t>primjerenom roku, ne kraćem od pet</w:t>
      </w:r>
      <w:r w:rsidRPr="00832ABB">
        <w:rPr>
          <w:rFonts w:eastAsia="Garamond"/>
        </w:rPr>
        <w:t xml:space="preserve"> dana, dostavi sve ili dio popratnih dokumenta ili dokaza.</w:t>
      </w:r>
    </w:p>
    <w:p w14:paraId="77EB1665" w14:textId="77777777" w:rsidR="00AC4712" w:rsidRDefault="00AC4712" w:rsidP="00B47D7D">
      <w:pPr>
        <w:pStyle w:val="Naslov2"/>
        <w:rPr>
          <w:rFonts w:ascii="Times New Roman" w:eastAsia="Garamond" w:hAnsi="Times New Roman" w:cs="Times New Roman"/>
          <w:color w:val="auto"/>
          <w:sz w:val="22"/>
          <w:szCs w:val="22"/>
        </w:rPr>
      </w:pPr>
    </w:p>
    <w:p w14:paraId="70D8EA3D" w14:textId="0B41DD4A" w:rsidR="00716C59" w:rsidRPr="00832ABB" w:rsidRDefault="004C7229" w:rsidP="00B47D7D">
      <w:pPr>
        <w:pStyle w:val="Naslov2"/>
        <w:rPr>
          <w:rFonts w:ascii="Times New Roman" w:eastAsia="Garamond" w:hAnsi="Times New Roman" w:cs="Times New Roman"/>
          <w:color w:val="auto"/>
          <w:sz w:val="22"/>
          <w:szCs w:val="22"/>
        </w:rPr>
      </w:pPr>
      <w:bookmarkStart w:id="55" w:name="_Toc17453537"/>
      <w:r w:rsidRPr="00832ABB">
        <w:rPr>
          <w:rFonts w:ascii="Times New Roman" w:eastAsia="Garamond" w:hAnsi="Times New Roman" w:cs="Times New Roman"/>
          <w:color w:val="auto"/>
          <w:sz w:val="22"/>
          <w:szCs w:val="22"/>
        </w:rPr>
        <w:t>5</w:t>
      </w:r>
      <w:r w:rsidR="00716C59" w:rsidRPr="00832ABB">
        <w:rPr>
          <w:rFonts w:ascii="Times New Roman" w:eastAsia="Garamond" w:hAnsi="Times New Roman" w:cs="Times New Roman"/>
          <w:color w:val="auto"/>
          <w:sz w:val="22"/>
          <w:szCs w:val="22"/>
        </w:rPr>
        <w:t>.4. Dostava ažur</w:t>
      </w:r>
      <w:r w:rsidR="00C15FDE" w:rsidRPr="00832ABB">
        <w:rPr>
          <w:rFonts w:ascii="Times New Roman" w:eastAsia="Garamond" w:hAnsi="Times New Roman" w:cs="Times New Roman"/>
          <w:color w:val="auto"/>
          <w:sz w:val="22"/>
          <w:szCs w:val="22"/>
        </w:rPr>
        <w:t>ira</w:t>
      </w:r>
      <w:r w:rsidR="00716C59" w:rsidRPr="00832ABB">
        <w:rPr>
          <w:rFonts w:ascii="Times New Roman" w:eastAsia="Garamond" w:hAnsi="Times New Roman" w:cs="Times New Roman"/>
          <w:color w:val="auto"/>
          <w:sz w:val="22"/>
          <w:szCs w:val="22"/>
        </w:rPr>
        <w:t>nih popratnih dokumenata</w:t>
      </w:r>
      <w:bookmarkEnd w:id="55"/>
    </w:p>
    <w:p w14:paraId="4B09E58C" w14:textId="77777777" w:rsidR="004C7817" w:rsidRPr="00832ABB" w:rsidRDefault="004C7817" w:rsidP="00CA73CC">
      <w:pPr>
        <w:spacing w:line="245" w:lineRule="exact"/>
        <w:jc w:val="both"/>
        <w:textAlignment w:val="baseline"/>
        <w:rPr>
          <w:rFonts w:eastAsia="Garamond"/>
        </w:rPr>
      </w:pPr>
    </w:p>
    <w:p w14:paraId="7C605001" w14:textId="00E11001" w:rsidR="00B8252D" w:rsidRPr="00832ABB" w:rsidRDefault="00B8252D" w:rsidP="00B8252D">
      <w:pPr>
        <w:pStyle w:val="Bezproreda"/>
      </w:pPr>
      <w:bookmarkStart w:id="56" w:name="_Hlk3720081"/>
      <w:r w:rsidRPr="00832ABB">
        <w:t xml:space="preserve">Ažurni popratni dokument je svaki dokument u kojem su sadržani podaci važeći, te odgovaraju stvarnom činjeničnom stanju u trenutku dostave naručitelju, te dokazuju ono što je gospodarski subjekt naveo u </w:t>
      </w:r>
      <w:r w:rsidR="000A4D4F" w:rsidRPr="00832ABB">
        <w:rPr>
          <w:rFonts w:eastAsia="Garamond"/>
          <w:color w:val="000000"/>
        </w:rPr>
        <w:t>e-ESPD</w:t>
      </w:r>
      <w:r w:rsidRPr="00832ABB">
        <w:t>-u.</w:t>
      </w:r>
    </w:p>
    <w:p w14:paraId="15EA2F27" w14:textId="77777777" w:rsidR="00B8252D" w:rsidRPr="00832ABB" w:rsidRDefault="00B8252D" w:rsidP="00B8252D">
      <w:pPr>
        <w:autoSpaceDE w:val="0"/>
        <w:autoSpaceDN w:val="0"/>
        <w:adjustRightInd w:val="0"/>
      </w:pPr>
      <w:r w:rsidRPr="00832ABB">
        <w:t>Oborivo se smatra da su dokazi iz članka 265. stavka 1. ZJN 2016 (potvrda porezne uprave) ažurirani ako nisu stariji od dana u kojem istječe rok za dostavu ponuda.</w:t>
      </w:r>
    </w:p>
    <w:p w14:paraId="58AA9B39" w14:textId="77777777" w:rsidR="0028309A" w:rsidRPr="00832ABB" w:rsidRDefault="0028309A" w:rsidP="00B8252D">
      <w:pPr>
        <w:pStyle w:val="Bezproreda"/>
      </w:pPr>
    </w:p>
    <w:p w14:paraId="541F9726" w14:textId="77777777" w:rsidR="00B8252D" w:rsidRPr="00832ABB" w:rsidRDefault="00B8252D" w:rsidP="00B8252D">
      <w:pPr>
        <w:pStyle w:val="Bezproreda"/>
      </w:pPr>
      <w:r w:rsidRPr="00832ABB">
        <w:t xml:space="preserve">Javni naručitelj će, prije donošenja odluke o odabiru, od </w:t>
      </w:r>
      <w:r w:rsidRPr="00832ABB">
        <w:rPr>
          <w:rFonts w:eastAsia="Arial"/>
        </w:rPr>
        <w:t>gospodarskog subjekta</w:t>
      </w:r>
      <w:r w:rsidRPr="00832ABB">
        <w:t xml:space="preserve"> koji je podnio ekonomski najpovoljniju ponudu, zatražiti da u primjerenom roku, ne kraćem od pet dana, dostavi ažurirane popratne dokumente tražene u točki 3., 4. i ove Dokumentacije o nabavi, osim ako već posjeduje te dokumente. </w:t>
      </w:r>
    </w:p>
    <w:p w14:paraId="5AF67E8B" w14:textId="77777777" w:rsidR="00B8252D" w:rsidRPr="00832ABB" w:rsidRDefault="00B8252D" w:rsidP="00E62A7C">
      <w:pPr>
        <w:pStyle w:val="Bezproreda"/>
        <w:rPr>
          <w:rFonts w:eastAsia="Times New Roman"/>
          <w:lang w:eastAsia="hr-HR"/>
        </w:rPr>
      </w:pPr>
      <w:r w:rsidRPr="00832ABB">
        <w:rPr>
          <w:rFonts w:eastAsia="Times New Roman"/>
          <w:lang w:eastAsia="hr-HR"/>
        </w:rPr>
        <w:t xml:space="preserve">Ažurirane popratne dokumente </w:t>
      </w:r>
      <w:r w:rsidRPr="00832ABB">
        <w:rPr>
          <w:rFonts w:eastAsia="Arial"/>
        </w:rPr>
        <w:t>gospodarski subjekti</w:t>
      </w:r>
      <w:r w:rsidRPr="00832ABB">
        <w:rPr>
          <w:rFonts w:eastAsia="Times New Roman"/>
          <w:lang w:eastAsia="hr-HR"/>
        </w:rPr>
        <w:t xml:space="preserve"> mogu dostaviti u neovjerenoj preslici elektroničkim sredstvima komunikacije ili na drugi dokaziv način.</w:t>
      </w:r>
    </w:p>
    <w:p w14:paraId="05CFC0AA" w14:textId="77777777" w:rsidR="007D5996" w:rsidRPr="00832ABB" w:rsidRDefault="007D5996" w:rsidP="007D5996">
      <w:pPr>
        <w:pStyle w:val="Bezproreda"/>
        <w:rPr>
          <w:rFonts w:eastAsia="Times New Roman"/>
          <w:lang w:eastAsia="hr-HR"/>
        </w:rPr>
      </w:pPr>
    </w:p>
    <w:p w14:paraId="3D61905C" w14:textId="77777777" w:rsidR="00B8252D" w:rsidRPr="00832ABB" w:rsidRDefault="00B8252D" w:rsidP="007D5996">
      <w:pPr>
        <w:pStyle w:val="Bezproreda"/>
        <w:rPr>
          <w:rFonts w:eastAsia="Times New Roman"/>
          <w:lang w:eastAsia="hr-HR"/>
        </w:rPr>
      </w:pPr>
      <w:r w:rsidRPr="00832ABB">
        <w:rPr>
          <w:rFonts w:eastAsia="Times New Roman"/>
          <w:lang w:eastAsia="hr-HR"/>
        </w:rPr>
        <w:t>Neovjerenom preslikom smatra se i neovjerena preslika elektroničke isprave na papiru.</w:t>
      </w:r>
    </w:p>
    <w:p w14:paraId="62EBE88B" w14:textId="77777777" w:rsidR="00B8252D" w:rsidRPr="00832ABB" w:rsidRDefault="00B8252D" w:rsidP="00B8252D">
      <w:pPr>
        <w:pStyle w:val="Bezproreda"/>
        <w:rPr>
          <w:rFonts w:eastAsia="Times New Roman"/>
          <w:lang w:eastAsia="hr-HR"/>
        </w:rPr>
      </w:pPr>
    </w:p>
    <w:p w14:paraId="6856DD1D" w14:textId="1F174741" w:rsidR="00B8252D" w:rsidRPr="00832ABB" w:rsidRDefault="00B8252D" w:rsidP="00B8252D">
      <w:pPr>
        <w:pStyle w:val="Bezproreda"/>
        <w:rPr>
          <w:rFonts w:eastAsia="Times New Roman"/>
          <w:lang w:eastAsia="hr-HR"/>
        </w:rPr>
      </w:pPr>
      <w:r w:rsidRPr="00832ABB">
        <w:rPr>
          <w:rFonts w:eastAsia="Times New Roman"/>
          <w:lang w:eastAsia="hr-HR"/>
        </w:rPr>
        <w:t>U svrhu dodatne provjere informacija naručitelj može zatražiti dostavu ili</w:t>
      </w:r>
      <w:r w:rsidR="00E62A7C" w:rsidRPr="00832ABB">
        <w:rPr>
          <w:rFonts w:eastAsia="Times New Roman"/>
          <w:lang w:eastAsia="hr-HR"/>
        </w:rPr>
        <w:t xml:space="preserve"> </w:t>
      </w:r>
      <w:r w:rsidRPr="00832ABB">
        <w:rPr>
          <w:rFonts w:eastAsia="Times New Roman"/>
          <w:lang w:eastAsia="hr-HR"/>
        </w:rPr>
        <w:t>stavljanje na uvid izvornika ili ovjerenih preslika jednog ili više traženih dokumenata.</w:t>
      </w:r>
    </w:p>
    <w:p w14:paraId="676D86E9" w14:textId="77777777" w:rsidR="00B8252D" w:rsidRPr="00832ABB" w:rsidRDefault="00B8252D" w:rsidP="00B8252D">
      <w:pPr>
        <w:pStyle w:val="Bezproreda"/>
      </w:pPr>
    </w:p>
    <w:p w14:paraId="21DBFE6A" w14:textId="5B155BB6" w:rsidR="00B8252D" w:rsidRPr="00832ABB" w:rsidRDefault="00B8252D" w:rsidP="00E62A7C">
      <w:pPr>
        <w:pStyle w:val="Bezproreda"/>
      </w:pPr>
      <w:r w:rsidRPr="00832ABB">
        <w:t>Ponudbeni list, troškovnik i jamstvo za ozbiljnost ponude ne smatraju se određenim dokumentima koji nedostaju u smislu članka 293. ZJN 2016, te naručitelj ne smije zatražiti ponuditelja da iste dostavi tijekom</w:t>
      </w:r>
    </w:p>
    <w:p w14:paraId="0FBBE3C8" w14:textId="77777777" w:rsidR="00B8252D" w:rsidRPr="00832ABB" w:rsidRDefault="00B8252D" w:rsidP="00B8252D">
      <w:pPr>
        <w:pStyle w:val="Bezproreda"/>
      </w:pPr>
      <w:r w:rsidRPr="00832ABB">
        <w:t>pregleda i ocjene ponuda, sukladno odredbama članka 20. stavak 8. Pravilnika o dokumentaciji o nabavi te ponudi u postupcima javne nabave ( N.N. 65/2017 ).</w:t>
      </w:r>
    </w:p>
    <w:p w14:paraId="054841AB" w14:textId="77777777" w:rsidR="00CE0A65" w:rsidRPr="00832ABB" w:rsidRDefault="00CE0A65" w:rsidP="00716C59">
      <w:pPr>
        <w:spacing w:before="17" w:line="247" w:lineRule="exact"/>
        <w:jc w:val="both"/>
        <w:textAlignment w:val="baseline"/>
        <w:rPr>
          <w:rFonts w:eastAsia="Garamond"/>
        </w:rPr>
      </w:pPr>
    </w:p>
    <w:p w14:paraId="0EB7C6A6" w14:textId="5E600AAB" w:rsidR="00406257" w:rsidRPr="00832ABB" w:rsidRDefault="00716C59" w:rsidP="00716C59">
      <w:pPr>
        <w:spacing w:before="17" w:line="247" w:lineRule="exact"/>
        <w:jc w:val="both"/>
        <w:textAlignment w:val="baseline"/>
        <w:rPr>
          <w:rFonts w:eastAsia="Garamond"/>
        </w:rPr>
      </w:pPr>
      <w:r w:rsidRPr="00832ABB">
        <w:rPr>
          <w:rFonts w:eastAsia="Garamond"/>
        </w:rPr>
        <w:t>Naručitelj će odbiti ponudu za koju, na temelju rezultata pregleda i ocjene ponuda i provjere uvjeta iz članka 291. ZJN 2016. utvrdi da je nepravilna, neprikladna ili neprihvatljiva, a sukladno članku 295.stavak 1. ZJN 2016.</w:t>
      </w:r>
    </w:p>
    <w:p w14:paraId="46287201" w14:textId="54E53EBB" w:rsidR="00716C59" w:rsidRPr="00832ABB" w:rsidRDefault="004C7229" w:rsidP="00B47D7D">
      <w:pPr>
        <w:pStyle w:val="Naslov1"/>
        <w:rPr>
          <w:rFonts w:ascii="Times New Roman" w:eastAsia="Garamond" w:hAnsi="Times New Roman" w:cs="Times New Roman"/>
          <w:color w:val="auto"/>
          <w:sz w:val="22"/>
          <w:szCs w:val="22"/>
        </w:rPr>
      </w:pPr>
      <w:bookmarkStart w:id="57" w:name="_Toc524694665"/>
      <w:bookmarkStart w:id="58" w:name="_Toc17453538"/>
      <w:bookmarkEnd w:id="56"/>
      <w:r w:rsidRPr="00832ABB">
        <w:rPr>
          <w:rFonts w:ascii="Times New Roman" w:eastAsia="Garamond" w:hAnsi="Times New Roman" w:cs="Times New Roman"/>
          <w:color w:val="auto"/>
          <w:sz w:val="22"/>
          <w:szCs w:val="22"/>
        </w:rPr>
        <w:t>6</w:t>
      </w:r>
      <w:r w:rsidR="00716C59" w:rsidRPr="00832ABB">
        <w:rPr>
          <w:rFonts w:ascii="Times New Roman" w:eastAsia="Garamond" w:hAnsi="Times New Roman" w:cs="Times New Roman"/>
          <w:color w:val="auto"/>
          <w:sz w:val="22"/>
          <w:szCs w:val="22"/>
        </w:rPr>
        <w:t xml:space="preserve">. PODACI </w:t>
      </w:r>
      <w:r w:rsidR="004E3121" w:rsidRPr="00832ABB">
        <w:rPr>
          <w:rFonts w:ascii="Times New Roman" w:eastAsia="Garamond" w:hAnsi="Times New Roman" w:cs="Times New Roman"/>
          <w:color w:val="auto"/>
          <w:sz w:val="22"/>
          <w:szCs w:val="22"/>
        </w:rPr>
        <w:t>O</w:t>
      </w:r>
      <w:r w:rsidR="00716C59" w:rsidRPr="00832ABB">
        <w:rPr>
          <w:rFonts w:ascii="Times New Roman" w:eastAsia="Garamond" w:hAnsi="Times New Roman" w:cs="Times New Roman"/>
          <w:color w:val="auto"/>
          <w:sz w:val="22"/>
          <w:szCs w:val="22"/>
        </w:rPr>
        <w:t xml:space="preserve"> PONUDI</w:t>
      </w:r>
      <w:bookmarkEnd w:id="57"/>
      <w:bookmarkEnd w:id="58"/>
      <w:r w:rsidR="00716C59" w:rsidRPr="00832ABB">
        <w:rPr>
          <w:rFonts w:ascii="Times New Roman" w:eastAsia="Garamond" w:hAnsi="Times New Roman" w:cs="Times New Roman"/>
          <w:color w:val="auto"/>
          <w:sz w:val="22"/>
          <w:szCs w:val="22"/>
        </w:rPr>
        <w:t xml:space="preserve"> </w:t>
      </w:r>
    </w:p>
    <w:p w14:paraId="0E1EFDDF" w14:textId="77777777" w:rsidR="007D5996" w:rsidRPr="00832ABB" w:rsidRDefault="007D5996" w:rsidP="00B47D7D">
      <w:pPr>
        <w:pStyle w:val="Naslov2"/>
        <w:rPr>
          <w:rFonts w:ascii="Times New Roman" w:eastAsia="Garamond" w:hAnsi="Times New Roman" w:cs="Times New Roman"/>
          <w:color w:val="auto"/>
          <w:sz w:val="22"/>
          <w:szCs w:val="22"/>
        </w:rPr>
      </w:pPr>
    </w:p>
    <w:p w14:paraId="18AA5813" w14:textId="3400A1AC" w:rsidR="00716C59" w:rsidRPr="00832ABB" w:rsidRDefault="004C7229" w:rsidP="00B47D7D">
      <w:pPr>
        <w:pStyle w:val="Naslov2"/>
        <w:rPr>
          <w:rFonts w:ascii="Times New Roman" w:eastAsia="Garamond" w:hAnsi="Times New Roman" w:cs="Times New Roman"/>
          <w:color w:val="auto"/>
          <w:sz w:val="22"/>
          <w:szCs w:val="22"/>
        </w:rPr>
      </w:pPr>
      <w:bookmarkStart w:id="59" w:name="_Toc17453539"/>
      <w:r w:rsidRPr="00832ABB">
        <w:rPr>
          <w:rFonts w:ascii="Times New Roman" w:eastAsia="Garamond" w:hAnsi="Times New Roman" w:cs="Times New Roman"/>
          <w:color w:val="auto"/>
          <w:sz w:val="22"/>
          <w:szCs w:val="22"/>
        </w:rPr>
        <w:t>6</w:t>
      </w:r>
      <w:r w:rsidR="00716C59" w:rsidRPr="00832ABB">
        <w:rPr>
          <w:rFonts w:ascii="Times New Roman" w:eastAsia="Garamond" w:hAnsi="Times New Roman" w:cs="Times New Roman"/>
          <w:color w:val="auto"/>
          <w:sz w:val="22"/>
          <w:szCs w:val="22"/>
        </w:rPr>
        <w:t>.1. Trošak ponude i preuzimanje dokumentacije o nabavi</w:t>
      </w:r>
      <w:bookmarkEnd w:id="59"/>
      <w:r w:rsidR="00716C59" w:rsidRPr="00832ABB">
        <w:rPr>
          <w:rFonts w:ascii="Times New Roman" w:eastAsia="Garamond" w:hAnsi="Times New Roman" w:cs="Times New Roman"/>
          <w:color w:val="auto"/>
          <w:sz w:val="22"/>
          <w:szCs w:val="22"/>
        </w:rPr>
        <w:t xml:space="preserve"> </w:t>
      </w:r>
    </w:p>
    <w:p w14:paraId="55FE0BC2" w14:textId="77777777" w:rsidR="007D5996" w:rsidRPr="00832ABB" w:rsidRDefault="007D5996" w:rsidP="007D5996">
      <w:pPr>
        <w:pStyle w:val="Bezproreda"/>
      </w:pPr>
    </w:p>
    <w:p w14:paraId="400BFAF0" w14:textId="7AC04AC8" w:rsidR="00CE0A65" w:rsidRPr="00832ABB" w:rsidRDefault="00716C59" w:rsidP="007D5996">
      <w:pPr>
        <w:pStyle w:val="Bezproreda"/>
      </w:pPr>
      <w:r w:rsidRPr="00832ABB">
        <w:t>Trošak pripreme i podn</w:t>
      </w:r>
      <w:r w:rsidR="002D27BF" w:rsidRPr="00832ABB">
        <w:t xml:space="preserve">ošenja ponude u cijelosti snosi </w:t>
      </w:r>
      <w:r w:rsidR="007D5996" w:rsidRPr="00832ABB">
        <w:t>ponuditelj.</w:t>
      </w:r>
    </w:p>
    <w:p w14:paraId="3E01E49A" w14:textId="77777777" w:rsidR="007D5996" w:rsidRPr="00832ABB" w:rsidRDefault="007D5996" w:rsidP="007D5996">
      <w:pPr>
        <w:pStyle w:val="Bezproreda"/>
      </w:pPr>
    </w:p>
    <w:p w14:paraId="06463A2A" w14:textId="77777777" w:rsidR="00716C59" w:rsidRPr="00832ABB" w:rsidRDefault="00716C59" w:rsidP="007D5996">
      <w:pPr>
        <w:pStyle w:val="Bezproreda"/>
        <w:rPr>
          <w:rFonts w:eastAsia="Garamond"/>
        </w:rPr>
      </w:pPr>
      <w:r w:rsidRPr="00832ABB">
        <w:rPr>
          <w:rFonts w:eastAsia="Garamond"/>
        </w:rPr>
        <w:t>Dokumentacija o nabavi se ne naplaćuje te se može preuzeti neograničeno i u cijelosti u elektroničkom obliku na internetskoj stranici EOJN RH-a: https:/ /</w:t>
      </w:r>
      <w:hyperlink r:id="rId16">
        <w:r w:rsidRPr="00832ABB">
          <w:rPr>
            <w:rFonts w:eastAsia="Garamond"/>
          </w:rPr>
          <w:t>eojn.nn.hr/Oglasnik/</w:t>
        </w:r>
      </w:hyperlink>
      <w:r w:rsidRPr="00832ABB">
        <w:rPr>
          <w:rFonts w:eastAsia="Garamond"/>
          <w:u w:val="single"/>
        </w:rPr>
        <w:t xml:space="preserve"> </w:t>
      </w:r>
    </w:p>
    <w:p w14:paraId="4F321D8C" w14:textId="77777777" w:rsidR="00716C59" w:rsidRPr="00832ABB" w:rsidRDefault="00716C59" w:rsidP="00716C59">
      <w:pPr>
        <w:jc w:val="both"/>
      </w:pPr>
    </w:p>
    <w:p w14:paraId="50A457DA" w14:textId="77777777" w:rsidR="00716C59" w:rsidRPr="00832ABB" w:rsidRDefault="00716C59" w:rsidP="008067B7">
      <w:pPr>
        <w:spacing w:before="7" w:line="248" w:lineRule="exact"/>
        <w:ind w:right="-142"/>
        <w:jc w:val="both"/>
        <w:textAlignment w:val="baseline"/>
        <w:rPr>
          <w:rFonts w:eastAsia="Garamond"/>
        </w:rPr>
      </w:pPr>
      <w:r w:rsidRPr="00832ABB">
        <w:rPr>
          <w:rFonts w:eastAsia="Garamond"/>
        </w:rPr>
        <w:t>Gospodarski subjekti snose vlastitu odgovornost za pažljivu procjenu Dokumentacije o nabavi, uključujući dostupnu dokumentaciju za pregled i za bilo koju promjenu Dokumentacije o nabavi koja se objavi tijekom trajanja postupka nabave, kao i za pribavljanje pouzdanih informacija koje se tiču bilo kojeg uvjeta i obveza koje mogu na bilo koji način utjecati na iznos ponude ili prirodu nabave ili izvršenja radova.</w:t>
      </w:r>
    </w:p>
    <w:p w14:paraId="7883B385" w14:textId="77777777" w:rsidR="00813B5B" w:rsidRPr="00832ABB" w:rsidRDefault="00813B5B" w:rsidP="00D5001B">
      <w:pPr>
        <w:pStyle w:val="Bezproreda"/>
        <w:rPr>
          <w:lang w:val="hr-HR"/>
        </w:rPr>
      </w:pPr>
    </w:p>
    <w:p w14:paraId="4E2801F2" w14:textId="19ECFC7D" w:rsidR="00D85491" w:rsidRPr="00832ABB" w:rsidRDefault="004C7229" w:rsidP="00B47D7D">
      <w:pPr>
        <w:pStyle w:val="Naslov2"/>
        <w:rPr>
          <w:rFonts w:ascii="Times New Roman" w:eastAsia="Garamond" w:hAnsi="Times New Roman" w:cs="Times New Roman"/>
          <w:color w:val="auto"/>
          <w:sz w:val="22"/>
          <w:szCs w:val="22"/>
        </w:rPr>
      </w:pPr>
      <w:bookmarkStart w:id="60" w:name="_Toc17453540"/>
      <w:r w:rsidRPr="00832ABB">
        <w:rPr>
          <w:rFonts w:ascii="Times New Roman" w:eastAsia="Garamond" w:hAnsi="Times New Roman" w:cs="Times New Roman"/>
          <w:color w:val="auto"/>
          <w:sz w:val="22"/>
          <w:szCs w:val="22"/>
        </w:rPr>
        <w:t>6</w:t>
      </w:r>
      <w:r w:rsidR="00716C59" w:rsidRPr="00832ABB">
        <w:rPr>
          <w:rFonts w:ascii="Times New Roman" w:eastAsia="Garamond" w:hAnsi="Times New Roman" w:cs="Times New Roman"/>
          <w:color w:val="auto"/>
          <w:sz w:val="22"/>
          <w:szCs w:val="22"/>
        </w:rPr>
        <w:t>.2.Sadržaj, način izrade ponude i način dostave ponude elektroničkim sredstvima komunikacije</w:t>
      </w:r>
      <w:bookmarkEnd w:id="60"/>
    </w:p>
    <w:p w14:paraId="6FDF7847" w14:textId="55381FBD" w:rsidR="00716C59" w:rsidRPr="00832ABB" w:rsidRDefault="00716C59" w:rsidP="00E25AFE">
      <w:pPr>
        <w:spacing w:before="127" w:line="248" w:lineRule="exact"/>
        <w:jc w:val="both"/>
        <w:textAlignment w:val="baseline"/>
        <w:rPr>
          <w:rFonts w:eastAsia="Garamond"/>
          <w:spacing w:val="-1"/>
        </w:rPr>
      </w:pPr>
      <w:r w:rsidRPr="00832ABB">
        <w:rPr>
          <w:rFonts w:eastAsia="Garamond"/>
          <w:spacing w:val="-1"/>
        </w:rPr>
        <w:t xml:space="preserve">Ponuda se zajedno s pripadajućom dokumentacijom izrađuje na hrvatskom jeziku i latiničnom pismu. Ukoliko ponuditelj dostavlja dokumente koji nisu na hrvatskom jeziku i latiničnom pismu </w:t>
      </w:r>
      <w:r w:rsidR="00CE0A65" w:rsidRPr="00832ABB">
        <w:rPr>
          <w:rFonts w:eastAsia="Garamond"/>
          <w:spacing w:val="-1"/>
        </w:rPr>
        <w:t xml:space="preserve">obvezan </w:t>
      </w:r>
      <w:r w:rsidRPr="00832ABB">
        <w:rPr>
          <w:rFonts w:eastAsia="Garamond"/>
          <w:spacing w:val="-1"/>
        </w:rPr>
        <w:t xml:space="preserve">je priložiti </w:t>
      </w:r>
      <w:r w:rsidRPr="00832ABB">
        <w:rPr>
          <w:rFonts w:eastAsia="Garamond"/>
        </w:rPr>
        <w:t xml:space="preserve">prijevod </w:t>
      </w:r>
      <w:r w:rsidR="00CE0A65" w:rsidRPr="00832ABB">
        <w:rPr>
          <w:rFonts w:eastAsia="Garamond"/>
        </w:rPr>
        <w:t xml:space="preserve">ovlaštenog prevoditelja </w:t>
      </w:r>
      <w:r w:rsidRPr="00832ABB">
        <w:rPr>
          <w:rFonts w:eastAsia="Garamond"/>
        </w:rPr>
        <w:t>na hrvatskom jeziku i latiničnom pismu</w:t>
      </w:r>
      <w:r w:rsidR="00563AB0" w:rsidRPr="00832ABB">
        <w:rPr>
          <w:rFonts w:eastAsia="Garamond"/>
        </w:rPr>
        <w:t>.</w:t>
      </w:r>
      <w:r w:rsidRPr="00832ABB">
        <w:rPr>
          <w:rFonts w:eastAsia="Garamond"/>
        </w:rPr>
        <w:t xml:space="preserve"> </w:t>
      </w:r>
    </w:p>
    <w:p w14:paraId="6B16340D" w14:textId="77777777" w:rsidR="00716C59" w:rsidRPr="00832ABB" w:rsidRDefault="00716C59" w:rsidP="00E25AFE">
      <w:pPr>
        <w:spacing w:before="240" w:line="248" w:lineRule="exact"/>
        <w:jc w:val="both"/>
        <w:textAlignment w:val="baseline"/>
        <w:rPr>
          <w:rFonts w:eastAsia="Garamond"/>
        </w:rPr>
      </w:pPr>
      <w:r w:rsidRPr="00832ABB">
        <w:rPr>
          <w:rFonts w:eastAsia="Garamond"/>
        </w:rPr>
        <w:t xml:space="preserve">Elektronička dostava ponuda provodi se elektroničkim sredstvima komunikacije putem </w:t>
      </w:r>
      <w:r w:rsidR="002E4DD6" w:rsidRPr="00832ABB">
        <w:rPr>
          <w:rFonts w:eastAsia="Garamond"/>
        </w:rPr>
        <w:t>EOJN RH</w:t>
      </w:r>
      <w:r w:rsidRPr="00832ABB">
        <w:rPr>
          <w:rFonts w:eastAsia="Garamond"/>
        </w:rPr>
        <w:t xml:space="preserve">, vezujući se na elektroničku objavu obavijesti o nadmetanju, te na elektronički pristup </w:t>
      </w:r>
      <w:r w:rsidR="00402AB0" w:rsidRPr="00832ABB">
        <w:rPr>
          <w:rFonts w:eastAsia="Garamond"/>
        </w:rPr>
        <w:t>DON.</w:t>
      </w:r>
    </w:p>
    <w:p w14:paraId="4DD7C517" w14:textId="6B5CD738" w:rsidR="00716C59" w:rsidRPr="00832ABB" w:rsidRDefault="00716C59" w:rsidP="00E25AFE">
      <w:pPr>
        <w:spacing w:before="3" w:line="248" w:lineRule="exact"/>
        <w:ind w:right="72"/>
        <w:jc w:val="both"/>
        <w:textAlignment w:val="baseline"/>
        <w:rPr>
          <w:rFonts w:eastAsia="Garamond"/>
          <w:spacing w:val="-1"/>
        </w:rPr>
      </w:pPr>
      <w:r w:rsidRPr="00832ABB">
        <w:rPr>
          <w:rFonts w:eastAsia="Garamond"/>
          <w:spacing w:val="-1"/>
        </w:rPr>
        <w:t xml:space="preserve">EOJN RH kriptira ponudu na način da se onemogući uvid u ponudu prije isteka roka za dostavu ponuda. </w:t>
      </w:r>
    </w:p>
    <w:p w14:paraId="50603E4C" w14:textId="77777777" w:rsidR="00D73B96" w:rsidRPr="00832ABB" w:rsidRDefault="00D73B96" w:rsidP="00E25AFE">
      <w:pPr>
        <w:pStyle w:val="Bezproreda"/>
        <w:jc w:val="both"/>
        <w:rPr>
          <w:lang w:val="hr-HR"/>
        </w:rPr>
      </w:pPr>
    </w:p>
    <w:p w14:paraId="69B0F29F" w14:textId="77777777" w:rsidR="00716C59" w:rsidRPr="00832ABB" w:rsidRDefault="00716C59" w:rsidP="00E25AFE">
      <w:pPr>
        <w:pStyle w:val="Bezproreda"/>
        <w:jc w:val="both"/>
        <w:rPr>
          <w:lang w:val="hr-HR"/>
        </w:rPr>
      </w:pPr>
      <w:r w:rsidRPr="00832ABB">
        <w:rPr>
          <w:lang w:val="hr-HR"/>
        </w:rPr>
        <w:t xml:space="preserve">Pri izradi ponude gospodarski subjekt se mora pridržavati zahtjeva i uvjeta iz dokumentacije o nabavi te ne smije mijenjati ni nadopunjavati tekst </w:t>
      </w:r>
      <w:r w:rsidR="0071137D" w:rsidRPr="00832ABB">
        <w:rPr>
          <w:lang w:val="hr-HR"/>
        </w:rPr>
        <w:t>DON</w:t>
      </w:r>
      <w:r w:rsidRPr="00832ABB">
        <w:rPr>
          <w:lang w:val="hr-HR"/>
        </w:rPr>
        <w:t>.</w:t>
      </w:r>
    </w:p>
    <w:p w14:paraId="4458B3D9" w14:textId="77777777" w:rsidR="00716C59" w:rsidRPr="00832ABB" w:rsidRDefault="00716C59" w:rsidP="00E25AFE">
      <w:pPr>
        <w:pStyle w:val="Bezproreda"/>
        <w:jc w:val="both"/>
        <w:rPr>
          <w:lang w:val="hr-HR"/>
        </w:rPr>
      </w:pPr>
      <w:r w:rsidRPr="00832ABB">
        <w:rPr>
          <w:lang w:val="hr-HR"/>
        </w:rPr>
        <w:t>U roku za dostavu ponude gospodarski subjekt može izmijeniti svoju ponudu ili od nje odustati.</w:t>
      </w:r>
    </w:p>
    <w:p w14:paraId="19F86FDD" w14:textId="77777777" w:rsidR="00716C59" w:rsidRPr="00832ABB" w:rsidRDefault="00716C59" w:rsidP="00E25AFE">
      <w:pPr>
        <w:pStyle w:val="Bezproreda"/>
        <w:jc w:val="both"/>
        <w:rPr>
          <w:lang w:val="hr-HR"/>
        </w:rPr>
      </w:pPr>
      <w:r w:rsidRPr="00832ABB">
        <w:rPr>
          <w:lang w:val="hr-HR"/>
        </w:rPr>
        <w:t>Ako gospodarski subjekt tijekom roka za dostavu ponuda mijenja ponudu, smatra se da je ponuda dostavljena u trenutku dostave posljednje izmjene ponude. Nakon isteka roka za dostavu ponuda, ponuda se ne smije mijenjati.</w:t>
      </w:r>
    </w:p>
    <w:p w14:paraId="189612E9" w14:textId="77777777" w:rsidR="00D73B96" w:rsidRPr="00832ABB" w:rsidRDefault="00D73B96" w:rsidP="00E25AFE">
      <w:pPr>
        <w:spacing w:before="5" w:line="248" w:lineRule="exact"/>
        <w:jc w:val="both"/>
        <w:textAlignment w:val="baseline"/>
        <w:rPr>
          <w:rFonts w:eastAsia="Garamond"/>
        </w:rPr>
      </w:pPr>
    </w:p>
    <w:p w14:paraId="6AE83791" w14:textId="77777777" w:rsidR="00716C59" w:rsidRPr="00832ABB" w:rsidRDefault="00716C59" w:rsidP="00E25AFE">
      <w:pPr>
        <w:pStyle w:val="Bezproreda"/>
        <w:jc w:val="both"/>
        <w:rPr>
          <w:lang w:val="hr-HR"/>
        </w:rPr>
      </w:pPr>
      <w:r w:rsidRPr="00832ABB">
        <w:rPr>
          <w:lang w:val="hr-HR"/>
        </w:rPr>
        <w:t>Ponuda obvezuje gospodarskog subjekta do isteka roka valjanosti ponude, a na zahtjev naručitelja gospodarski subjekt može produžiti rok valjanosti svoje ponude. Ako tijekom postupka javne nabave istekne rok valjanosti ponude i jamstva za ozbiljnost ponude, javni naručitelj će prije odabira zatražiti produženje roka valjanosti ponude i jamstva od ponuditelja koji je podnio ekonomski najpovoljniju ponudu u primjerenom roku ne kraćem od pet dana.</w:t>
      </w:r>
    </w:p>
    <w:p w14:paraId="69A89E0C" w14:textId="77777777" w:rsidR="00716C59" w:rsidRPr="00832ABB" w:rsidRDefault="00716C59" w:rsidP="00E25AFE">
      <w:pPr>
        <w:spacing w:before="253" w:line="241" w:lineRule="exact"/>
        <w:jc w:val="both"/>
        <w:textAlignment w:val="baseline"/>
        <w:rPr>
          <w:rFonts w:eastAsia="Garamond"/>
        </w:rPr>
      </w:pPr>
      <w:r w:rsidRPr="00832ABB">
        <w:rPr>
          <w:rFonts w:eastAsia="Garamond"/>
        </w:rPr>
        <w:t xml:space="preserve">Sve tražene dokumente dokumentacijom o nabavi gospodarski subjekt putem EOJN-a </w:t>
      </w:r>
      <w:r w:rsidR="0071137D" w:rsidRPr="00832ABB">
        <w:rPr>
          <w:rFonts w:eastAsia="Garamond"/>
        </w:rPr>
        <w:t xml:space="preserve">RH </w:t>
      </w:r>
      <w:r w:rsidRPr="00832ABB">
        <w:rPr>
          <w:rFonts w:eastAsia="Garamond"/>
        </w:rPr>
        <w:t>uvezuje u cjelovitu ponudu, pod nazivom „Uvez ponude".</w:t>
      </w:r>
    </w:p>
    <w:p w14:paraId="04C4339D" w14:textId="4712FEDA" w:rsidR="00716C59" w:rsidRPr="00832ABB" w:rsidRDefault="00716C59" w:rsidP="00716C59">
      <w:pPr>
        <w:spacing w:line="248" w:lineRule="exact"/>
        <w:jc w:val="both"/>
        <w:textAlignment w:val="baseline"/>
        <w:rPr>
          <w:rFonts w:eastAsia="Garamond"/>
        </w:rPr>
      </w:pPr>
      <w:r w:rsidRPr="00832ABB">
        <w:rPr>
          <w:rFonts w:eastAsia="Garamond"/>
        </w:rPr>
        <w:t>Nije dozvoljen</w:t>
      </w:r>
      <w:r w:rsidR="0071137D" w:rsidRPr="00832ABB">
        <w:rPr>
          <w:rFonts w:eastAsia="Garamond"/>
        </w:rPr>
        <w:t>o dostavljanje papirnate ponude, osim jamstva za ozbiljnost ponude</w:t>
      </w:r>
      <w:r w:rsidR="00DD770C" w:rsidRPr="00832ABB">
        <w:rPr>
          <w:rFonts w:eastAsia="Garamond"/>
        </w:rPr>
        <w:t>.</w:t>
      </w:r>
      <w:r w:rsidR="0071137D" w:rsidRPr="00832ABB">
        <w:rPr>
          <w:rFonts w:eastAsia="Garamond"/>
        </w:rPr>
        <w:t xml:space="preserve"> </w:t>
      </w:r>
      <w:r w:rsidR="00D67B30" w:rsidRPr="00832ABB">
        <w:t xml:space="preserve"> </w:t>
      </w:r>
    </w:p>
    <w:p w14:paraId="75FCCE2C" w14:textId="77777777" w:rsidR="00716C59" w:rsidRPr="00832ABB" w:rsidRDefault="00716C59" w:rsidP="00716C59">
      <w:pPr>
        <w:spacing w:line="240" w:lineRule="exact"/>
        <w:jc w:val="both"/>
        <w:textAlignment w:val="baseline"/>
        <w:rPr>
          <w:rFonts w:eastAsia="Garamond"/>
          <w:spacing w:val="-1"/>
        </w:rPr>
      </w:pPr>
      <w:r w:rsidRPr="00832ABB">
        <w:rPr>
          <w:rFonts w:eastAsia="Garamond"/>
          <w:spacing w:val="-1"/>
        </w:rPr>
        <w:t>Nisu dopuštene varijante ponude.</w:t>
      </w:r>
    </w:p>
    <w:p w14:paraId="62822FAD" w14:textId="77777777" w:rsidR="007675A1" w:rsidRPr="00832ABB" w:rsidRDefault="007675A1" w:rsidP="00716C59">
      <w:pPr>
        <w:spacing w:line="240" w:lineRule="exact"/>
        <w:jc w:val="both"/>
        <w:textAlignment w:val="baseline"/>
        <w:rPr>
          <w:rFonts w:eastAsia="Garamond"/>
          <w:spacing w:val="-1"/>
        </w:rPr>
      </w:pPr>
    </w:p>
    <w:p w14:paraId="376BFDF4" w14:textId="15B19E2E" w:rsidR="007675A1" w:rsidRPr="00832ABB" w:rsidRDefault="007675A1" w:rsidP="00716C59">
      <w:pPr>
        <w:spacing w:line="240" w:lineRule="exact"/>
        <w:jc w:val="both"/>
        <w:textAlignment w:val="baseline"/>
        <w:rPr>
          <w:rFonts w:eastAsia="Garamond"/>
          <w:spacing w:val="-1"/>
        </w:rPr>
      </w:pPr>
      <w:r w:rsidRPr="00832ABB">
        <w:rPr>
          <w:rFonts w:eastAsia="Garamond"/>
          <w:spacing w:val="-1"/>
        </w:rPr>
        <w:t>Obvezni sadržaj ponude:</w:t>
      </w:r>
    </w:p>
    <w:p w14:paraId="48410415" w14:textId="170AF03A" w:rsidR="006347AC" w:rsidRPr="00832ABB" w:rsidRDefault="006347AC" w:rsidP="00A469FE">
      <w:pPr>
        <w:numPr>
          <w:ilvl w:val="0"/>
          <w:numId w:val="13"/>
        </w:numPr>
        <w:spacing w:before="4" w:line="248" w:lineRule="exact"/>
        <w:ind w:left="72"/>
        <w:jc w:val="both"/>
        <w:textAlignment w:val="baseline"/>
        <w:rPr>
          <w:rFonts w:eastAsia="Garamond"/>
        </w:rPr>
      </w:pPr>
      <w:r w:rsidRPr="00832ABB">
        <w:rPr>
          <w:rFonts w:eastAsia="Garamond"/>
        </w:rPr>
        <w:t xml:space="preserve">Popunjen </w:t>
      </w:r>
      <w:r w:rsidR="000A4D4F" w:rsidRPr="00832ABB">
        <w:rPr>
          <w:rFonts w:eastAsia="Garamond"/>
          <w:color w:val="000000"/>
        </w:rPr>
        <w:t>e-ESPD</w:t>
      </w:r>
      <w:r w:rsidRPr="00832ABB">
        <w:rPr>
          <w:rFonts w:eastAsia="Garamond"/>
        </w:rPr>
        <w:t xml:space="preserve"> za ponuditelja</w:t>
      </w:r>
    </w:p>
    <w:p w14:paraId="01466EC0" w14:textId="22C61841" w:rsidR="006347AC" w:rsidRPr="00832ABB" w:rsidRDefault="006347AC" w:rsidP="00A469FE">
      <w:pPr>
        <w:numPr>
          <w:ilvl w:val="0"/>
          <w:numId w:val="14"/>
        </w:numPr>
        <w:tabs>
          <w:tab w:val="left" w:pos="288"/>
        </w:tabs>
        <w:spacing w:before="4" w:line="248" w:lineRule="exact"/>
        <w:contextualSpacing/>
        <w:jc w:val="both"/>
        <w:textAlignment w:val="baseline"/>
        <w:rPr>
          <w:rFonts w:eastAsia="Garamond"/>
        </w:rPr>
      </w:pPr>
      <w:r w:rsidRPr="00832ABB">
        <w:rPr>
          <w:rFonts w:eastAsia="Garamond"/>
        </w:rPr>
        <w:t xml:space="preserve">u slučaju zajednice gospodarskih subjekata obvezna je dostava i popunjenog </w:t>
      </w:r>
      <w:r w:rsidR="000A4D4F" w:rsidRPr="00832ABB">
        <w:rPr>
          <w:rFonts w:eastAsia="Garamond"/>
          <w:color w:val="000000"/>
        </w:rPr>
        <w:t>e-ESPD</w:t>
      </w:r>
      <w:r w:rsidRPr="00832ABB">
        <w:rPr>
          <w:rFonts w:eastAsia="Garamond"/>
        </w:rPr>
        <w:t>-a za svakog pojedinog člana zajednice,</w:t>
      </w:r>
    </w:p>
    <w:p w14:paraId="06137C6B" w14:textId="480AE62D" w:rsidR="006347AC" w:rsidRPr="00832ABB" w:rsidRDefault="006347AC" w:rsidP="00A469FE">
      <w:pPr>
        <w:numPr>
          <w:ilvl w:val="0"/>
          <w:numId w:val="14"/>
        </w:numPr>
        <w:tabs>
          <w:tab w:val="left" w:pos="288"/>
        </w:tabs>
        <w:spacing w:before="4" w:line="248" w:lineRule="exact"/>
        <w:contextualSpacing/>
        <w:jc w:val="both"/>
        <w:textAlignment w:val="baseline"/>
        <w:rPr>
          <w:rFonts w:eastAsia="Garamond"/>
        </w:rPr>
      </w:pPr>
      <w:r w:rsidRPr="00832ABB">
        <w:rPr>
          <w:rFonts w:eastAsia="Garamond"/>
        </w:rPr>
        <w:t>u slučaju postojanja podugovaratelja ob</w:t>
      </w:r>
      <w:r w:rsidR="00C1428C">
        <w:rPr>
          <w:rFonts w:eastAsia="Garamond"/>
        </w:rPr>
        <w:t>v</w:t>
      </w:r>
      <w:r w:rsidRPr="00832ABB">
        <w:rPr>
          <w:rFonts w:eastAsia="Garamond"/>
        </w:rPr>
        <w:t xml:space="preserve">ezna je dostava i popunjenog </w:t>
      </w:r>
      <w:r w:rsidR="000A4D4F" w:rsidRPr="00832ABB">
        <w:rPr>
          <w:rFonts w:eastAsia="Garamond"/>
          <w:color w:val="000000"/>
        </w:rPr>
        <w:t>e-ESPD</w:t>
      </w:r>
      <w:r w:rsidRPr="00832ABB">
        <w:rPr>
          <w:rFonts w:eastAsia="Garamond"/>
        </w:rPr>
        <w:t>-a za svakog podugovaratelja,</w:t>
      </w:r>
    </w:p>
    <w:p w14:paraId="3498BEFC" w14:textId="608C574B" w:rsidR="006347AC" w:rsidRPr="00832ABB" w:rsidRDefault="006347AC" w:rsidP="00A469FE">
      <w:pPr>
        <w:numPr>
          <w:ilvl w:val="0"/>
          <w:numId w:val="14"/>
        </w:numPr>
        <w:tabs>
          <w:tab w:val="left" w:pos="288"/>
        </w:tabs>
        <w:spacing w:before="4" w:line="248" w:lineRule="exact"/>
        <w:contextualSpacing/>
        <w:jc w:val="both"/>
        <w:textAlignment w:val="baseline"/>
        <w:rPr>
          <w:rFonts w:eastAsia="Garamond"/>
        </w:rPr>
      </w:pPr>
      <w:r w:rsidRPr="00832ABB">
        <w:rPr>
          <w:rFonts w:eastAsia="Garamond"/>
        </w:rPr>
        <w:t xml:space="preserve">u slučaju oslanjanja na sposobnost drugog gospodarskog subjekta, obvezna je dostava i popunjenog </w:t>
      </w:r>
      <w:r w:rsidR="000A4D4F" w:rsidRPr="00832ABB">
        <w:rPr>
          <w:rFonts w:eastAsia="Garamond"/>
          <w:color w:val="000000"/>
        </w:rPr>
        <w:t>e-ESPD</w:t>
      </w:r>
      <w:r w:rsidRPr="00832ABB">
        <w:rPr>
          <w:rFonts w:eastAsia="Garamond"/>
        </w:rPr>
        <w:t>-a za svaki gospodarski subjekt na čiju sposobnost se oslanja ponuditelj ili zajednica ponuditelja</w:t>
      </w:r>
    </w:p>
    <w:p w14:paraId="62E38BAA" w14:textId="0E86851B" w:rsidR="006347AC" w:rsidRPr="00832ABB" w:rsidRDefault="006347AC" w:rsidP="00A469FE">
      <w:pPr>
        <w:numPr>
          <w:ilvl w:val="0"/>
          <w:numId w:val="13"/>
        </w:numPr>
        <w:spacing w:line="246" w:lineRule="exact"/>
        <w:ind w:left="72"/>
        <w:jc w:val="both"/>
        <w:textAlignment w:val="baseline"/>
        <w:rPr>
          <w:rFonts w:eastAsia="Garamond"/>
        </w:rPr>
      </w:pPr>
      <w:r w:rsidRPr="00832ABB">
        <w:rPr>
          <w:rFonts w:eastAsia="Garamond"/>
        </w:rPr>
        <w:t>Popunjen Troškovnik,</w:t>
      </w:r>
    </w:p>
    <w:p w14:paraId="4E71E990" w14:textId="404B7F7B" w:rsidR="006347AC" w:rsidRPr="00832ABB" w:rsidRDefault="00162F46" w:rsidP="00A469FE">
      <w:pPr>
        <w:numPr>
          <w:ilvl w:val="0"/>
          <w:numId w:val="13"/>
        </w:numPr>
        <w:spacing w:before="1" w:line="248" w:lineRule="exact"/>
        <w:ind w:left="72"/>
        <w:jc w:val="both"/>
        <w:textAlignment w:val="baseline"/>
        <w:rPr>
          <w:rFonts w:eastAsia="Garamond"/>
        </w:rPr>
      </w:pPr>
      <w:r w:rsidRPr="00832ABB">
        <w:rPr>
          <w:rFonts w:eastAsia="Garamond"/>
        </w:rPr>
        <w:t>P</w:t>
      </w:r>
      <w:r w:rsidR="006347AC" w:rsidRPr="00832ABB">
        <w:rPr>
          <w:rFonts w:eastAsia="Garamond"/>
        </w:rPr>
        <w:t>rijedlog ugovora o javnoj nabavi radova,</w:t>
      </w:r>
    </w:p>
    <w:p w14:paraId="031A1195" w14:textId="7BBC9513" w:rsidR="006347AC" w:rsidRPr="00832ABB" w:rsidRDefault="006347AC" w:rsidP="00A469FE">
      <w:pPr>
        <w:numPr>
          <w:ilvl w:val="0"/>
          <w:numId w:val="13"/>
        </w:numPr>
        <w:spacing w:before="6" w:line="248" w:lineRule="exact"/>
        <w:ind w:left="72"/>
        <w:jc w:val="both"/>
        <w:textAlignment w:val="baseline"/>
        <w:rPr>
          <w:rFonts w:eastAsia="Garamond"/>
        </w:rPr>
      </w:pPr>
      <w:r w:rsidRPr="00832ABB">
        <w:rPr>
          <w:rFonts w:eastAsia="Garamond"/>
        </w:rPr>
        <w:t>Dokumente koji će se koristiti u svrhu evaluacije necjenovnog kriterija</w:t>
      </w:r>
      <w:r w:rsidR="00D00123" w:rsidRPr="00832ABB">
        <w:rPr>
          <w:rFonts w:eastAsia="Garamond"/>
        </w:rPr>
        <w:t xml:space="preserve"> </w:t>
      </w:r>
      <w:r w:rsidRPr="00832ABB">
        <w:rPr>
          <w:rFonts w:eastAsia="Garamond"/>
        </w:rPr>
        <w:t>:</w:t>
      </w:r>
    </w:p>
    <w:p w14:paraId="1A21338F" w14:textId="2F78D8DB" w:rsidR="006347AC" w:rsidRPr="00832ABB" w:rsidRDefault="006347AC" w:rsidP="006347AC">
      <w:pPr>
        <w:spacing w:before="3" w:line="253" w:lineRule="exact"/>
        <w:ind w:left="426" w:right="-20" w:hanging="141"/>
        <w:jc w:val="both"/>
        <w:textAlignment w:val="baseline"/>
        <w:rPr>
          <w:rFonts w:eastAsia="Garamond"/>
        </w:rPr>
      </w:pPr>
      <w:r w:rsidRPr="00832ABB">
        <w:rPr>
          <w:rFonts w:eastAsia="Garamond"/>
        </w:rPr>
        <w:t xml:space="preserve">- Izjavu gospodarskog subjekta, u kojoj </w:t>
      </w:r>
      <w:r w:rsidR="001548D4" w:rsidRPr="00832ABB">
        <w:rPr>
          <w:rFonts w:eastAsia="Garamond"/>
        </w:rPr>
        <w:t xml:space="preserve">se </w:t>
      </w:r>
      <w:r w:rsidR="007675A1" w:rsidRPr="00832ABB">
        <w:rPr>
          <w:rFonts w:eastAsia="Garamond"/>
        </w:rPr>
        <w:t>navodi</w:t>
      </w:r>
      <w:r w:rsidRPr="00832ABB">
        <w:rPr>
          <w:rFonts w:eastAsia="Garamond"/>
        </w:rPr>
        <w:t xml:space="preserve"> duljin</w:t>
      </w:r>
      <w:r w:rsidR="001548D4" w:rsidRPr="00832ABB">
        <w:rPr>
          <w:rFonts w:eastAsia="Garamond"/>
        </w:rPr>
        <w:t>a</w:t>
      </w:r>
      <w:r w:rsidRPr="00832ABB">
        <w:rPr>
          <w:rFonts w:eastAsia="Garamond"/>
        </w:rPr>
        <w:t xml:space="preserve"> trajanja jamstva za otklanjanje nedostataka u jamstvenom roku. </w:t>
      </w:r>
    </w:p>
    <w:p w14:paraId="27DD3FB2" w14:textId="59E66AD5" w:rsidR="00004975" w:rsidRPr="00832ABB" w:rsidRDefault="001548D4" w:rsidP="0086567B">
      <w:pPr>
        <w:spacing w:before="9" w:line="248" w:lineRule="exact"/>
        <w:ind w:left="284" w:right="-20" w:firstLine="1"/>
        <w:jc w:val="both"/>
        <w:textAlignment w:val="baseline"/>
        <w:rPr>
          <w:rFonts w:eastAsia="Garamond"/>
        </w:rPr>
      </w:pPr>
      <w:r w:rsidRPr="00832ABB">
        <w:rPr>
          <w:rFonts w:eastAsia="Garamond"/>
        </w:rPr>
        <w:t xml:space="preserve">U slučaju da gospodarski subjekt u ponudi ne dostavi izjavu o jamstvenom </w:t>
      </w:r>
      <w:r w:rsidR="00162F46" w:rsidRPr="00832ABB">
        <w:rPr>
          <w:rFonts w:eastAsia="Garamond"/>
        </w:rPr>
        <w:t xml:space="preserve">roku ili za slučaj da izjava ne </w:t>
      </w:r>
      <w:r w:rsidRPr="00832ABB">
        <w:rPr>
          <w:rFonts w:eastAsia="Garamond"/>
        </w:rPr>
        <w:t xml:space="preserve">sadrži navod o trajanju jamstvenog roka, smatrat će se da ponuditelj nudi minimalni jamstveni rok. </w:t>
      </w:r>
    </w:p>
    <w:p w14:paraId="06C3B1CC" w14:textId="382DBF40" w:rsidR="006347AC" w:rsidRPr="00832ABB" w:rsidRDefault="001548D4" w:rsidP="00162F46">
      <w:pPr>
        <w:spacing w:before="9" w:line="248" w:lineRule="exact"/>
        <w:ind w:left="284" w:right="-20" w:firstLine="1"/>
        <w:jc w:val="both"/>
        <w:textAlignment w:val="baseline"/>
        <w:rPr>
          <w:rFonts w:eastAsia="Garamond"/>
        </w:rPr>
      </w:pPr>
      <w:r w:rsidRPr="00832ABB">
        <w:rPr>
          <w:rFonts w:eastAsia="Garamond"/>
        </w:rPr>
        <w:t>Ukoliko je u izjavi upisana minimalna duljina jamstva navedenog u točki 6.7.2. i 7.8. ove dokumentacije o nabavi, isti se neće bodovati.</w:t>
      </w:r>
    </w:p>
    <w:p w14:paraId="02C5B7FF" w14:textId="730494A1" w:rsidR="005E4B58" w:rsidRPr="00832ABB" w:rsidRDefault="00FC36EE" w:rsidP="005E4B58">
      <w:pPr>
        <w:pStyle w:val="Bezproreda"/>
        <w:rPr>
          <w:lang w:eastAsia="hr-HR"/>
        </w:rPr>
      </w:pPr>
      <w:r w:rsidRPr="00832ABB">
        <w:rPr>
          <w:rFonts w:eastAsia="Garamond"/>
        </w:rPr>
        <w:t xml:space="preserve">5. </w:t>
      </w:r>
      <w:r w:rsidR="003940E6">
        <w:rPr>
          <w:rFonts w:eastAsia="Garamond"/>
        </w:rPr>
        <w:tab/>
      </w:r>
      <w:r w:rsidR="005E4B58" w:rsidRPr="00832ABB">
        <w:rPr>
          <w:lang w:eastAsia="hr-HR"/>
        </w:rPr>
        <w:t>Presliku jamstva za ozbiljnost ponude (izvornik se dostavlja odvojeno)</w:t>
      </w:r>
    </w:p>
    <w:p w14:paraId="608847E3" w14:textId="7ADB9843" w:rsidR="00FC36EE" w:rsidRPr="00832ABB" w:rsidRDefault="005E4B58" w:rsidP="005E4B58">
      <w:pPr>
        <w:spacing w:before="9" w:line="248" w:lineRule="exact"/>
        <w:ind w:right="-20"/>
        <w:jc w:val="both"/>
        <w:textAlignment w:val="baseline"/>
      </w:pPr>
      <w:r w:rsidRPr="00832ABB">
        <w:t xml:space="preserve">   - </w:t>
      </w:r>
      <w:r w:rsidRPr="00832ABB">
        <w:rPr>
          <w:rFonts w:eastAsia="Garamond"/>
          <w:color w:val="000000"/>
        </w:rPr>
        <w:t>potvrda o izvršenom nalogu</w:t>
      </w:r>
      <w:r w:rsidRPr="00832ABB">
        <w:t xml:space="preserve"> ( ako se kao jamstvo za ozbiljnost ponude daje novčani polog ),</w:t>
      </w:r>
    </w:p>
    <w:p w14:paraId="4C62E4A3" w14:textId="11C6C719" w:rsidR="005E4B58" w:rsidRPr="00832ABB" w:rsidRDefault="0064183B" w:rsidP="005E4B58">
      <w:pPr>
        <w:pStyle w:val="Bezproreda"/>
      </w:pPr>
      <w:r w:rsidRPr="00832ABB">
        <w:rPr>
          <w:lang w:eastAsia="hr-HR"/>
        </w:rPr>
        <w:t xml:space="preserve">6. </w:t>
      </w:r>
      <w:r w:rsidR="003940E6">
        <w:rPr>
          <w:lang w:eastAsia="hr-HR"/>
        </w:rPr>
        <w:tab/>
      </w:r>
      <w:r w:rsidR="005E4B58" w:rsidRPr="00832ABB">
        <w:t>Privola na obradu osobnih podataka</w:t>
      </w:r>
    </w:p>
    <w:p w14:paraId="5A8E5833" w14:textId="44DD3AF7" w:rsidR="00D00123" w:rsidRPr="00832ABB" w:rsidRDefault="00D00123" w:rsidP="002A6DCB">
      <w:pPr>
        <w:spacing w:before="9" w:line="248" w:lineRule="exact"/>
        <w:ind w:right="-20"/>
        <w:jc w:val="both"/>
        <w:textAlignment w:val="baseline"/>
        <w:rPr>
          <w:rFonts w:eastAsia="Garamond"/>
        </w:rPr>
      </w:pPr>
      <w:r w:rsidRPr="00832ABB">
        <w:t xml:space="preserve">7. </w:t>
      </w:r>
      <w:r w:rsidR="003940E6">
        <w:tab/>
      </w:r>
      <w:r w:rsidR="003940E6">
        <w:rPr>
          <w:rFonts w:eastAsia="DengXian"/>
        </w:rPr>
        <w:t>U</w:t>
      </w:r>
      <w:r w:rsidRPr="00832ABB">
        <w:rPr>
          <w:rFonts w:eastAsia="DengXian"/>
        </w:rPr>
        <w:t>vez ponude (s Ponudbenim listom i popisom dokumenata ponude</w:t>
      </w:r>
      <w:r w:rsidRPr="00832ABB">
        <w:rPr>
          <w:rFonts w:eastAsia="Arial"/>
          <w:spacing w:val="-1"/>
        </w:rPr>
        <w:t xml:space="preserve"> unutar aplikacije EOJN),</w:t>
      </w:r>
    </w:p>
    <w:p w14:paraId="7036D1CC" w14:textId="77777777" w:rsidR="005E4B58" w:rsidRPr="00832ABB" w:rsidRDefault="005E4B58" w:rsidP="009B48A9">
      <w:pPr>
        <w:pStyle w:val="Bezproreda"/>
      </w:pPr>
    </w:p>
    <w:p w14:paraId="430475A3" w14:textId="0BC0B2DA" w:rsidR="00716C59" w:rsidRPr="00FC0584" w:rsidRDefault="004C7229" w:rsidP="00FC0584">
      <w:pPr>
        <w:pStyle w:val="Naslov2"/>
        <w:rPr>
          <w:rFonts w:ascii="Times New Roman" w:hAnsi="Times New Roman" w:cs="Times New Roman"/>
          <w:color w:val="auto"/>
          <w:sz w:val="22"/>
          <w:szCs w:val="22"/>
        </w:rPr>
      </w:pPr>
      <w:bookmarkStart w:id="61" w:name="_Toc17453541"/>
      <w:r w:rsidRPr="00FC0584">
        <w:rPr>
          <w:rFonts w:ascii="Times New Roman" w:hAnsi="Times New Roman" w:cs="Times New Roman"/>
          <w:color w:val="auto"/>
          <w:sz w:val="22"/>
          <w:szCs w:val="22"/>
        </w:rPr>
        <w:t>6</w:t>
      </w:r>
      <w:r w:rsidR="00716C59" w:rsidRPr="00FC0584">
        <w:rPr>
          <w:rFonts w:ascii="Times New Roman" w:hAnsi="Times New Roman" w:cs="Times New Roman"/>
          <w:color w:val="auto"/>
          <w:sz w:val="22"/>
          <w:szCs w:val="22"/>
        </w:rPr>
        <w:t>.3. Dostava više dijelova ponude sredstvima komunikacije koja nisu elektronička</w:t>
      </w:r>
      <w:bookmarkEnd w:id="61"/>
    </w:p>
    <w:p w14:paraId="1666AC37" w14:textId="77777777" w:rsidR="003F59F5" w:rsidRPr="00832ABB" w:rsidRDefault="003F59F5" w:rsidP="003F59F5">
      <w:pPr>
        <w:jc w:val="both"/>
        <w:rPr>
          <w:rFonts w:eastAsia="Garamond"/>
          <w:color w:val="000000" w:themeColor="text1"/>
        </w:rPr>
      </w:pPr>
    </w:p>
    <w:p w14:paraId="3DAD4C0F" w14:textId="63498455" w:rsidR="003F59F5" w:rsidRPr="00832ABB" w:rsidRDefault="003F59F5" w:rsidP="003F59F5">
      <w:pPr>
        <w:jc w:val="both"/>
      </w:pPr>
      <w:r w:rsidRPr="00832ABB">
        <w:t>Naručitelj prihvaća dostavu dijela elektroničke ponude u papirnatom obliku ako:</w:t>
      </w:r>
    </w:p>
    <w:p w14:paraId="64482B22" w14:textId="55A9F940" w:rsidR="003F59F5" w:rsidRPr="00832ABB" w:rsidRDefault="003F59F5" w:rsidP="003F59F5">
      <w:pPr>
        <w:spacing w:line="248" w:lineRule="exact"/>
        <w:ind w:left="72"/>
        <w:jc w:val="both"/>
        <w:textAlignment w:val="baseline"/>
        <w:rPr>
          <w:rFonts w:eastAsia="Garamond"/>
          <w:color w:val="000000"/>
        </w:rPr>
      </w:pPr>
      <w:r w:rsidRPr="00832ABB">
        <w:rPr>
          <w:rFonts w:eastAsia="Garamond"/>
          <w:color w:val="000000"/>
        </w:rPr>
        <w:t>- izvornike dokumenata ili dokaza nije moguće dostaviti elektroničkim sredstvima komunikacije (npr. jamstvo za ozbiljnost ponude).</w:t>
      </w:r>
    </w:p>
    <w:p w14:paraId="39B55839" w14:textId="6DE15BF0" w:rsidR="00FF65FD" w:rsidRPr="00832ABB" w:rsidRDefault="003F59F5" w:rsidP="003F59F5">
      <w:pPr>
        <w:spacing w:before="244" w:line="247" w:lineRule="exact"/>
        <w:jc w:val="both"/>
        <w:textAlignment w:val="baseline"/>
        <w:rPr>
          <w:rFonts w:eastAsia="Garamond"/>
          <w:color w:val="000000"/>
        </w:rPr>
      </w:pPr>
      <w:r w:rsidRPr="00832ABB">
        <w:rPr>
          <w:rFonts w:eastAsia="Garamond"/>
          <w:color w:val="000000"/>
        </w:rPr>
        <w:t xml:space="preserve">Prilozi elektroničke ponude (koji ne mogu biti dostavljeni elektroničkim sredstvima komunikacije) dostavljaju se u zatvorenoj omotnici s nazivom i adresom ponuditelja, nazivom i adresom naručitelja, </w:t>
      </w:r>
      <w:r w:rsidRPr="00832ABB">
        <w:rPr>
          <w:rFonts w:eastAsia="Garamond"/>
        </w:rPr>
        <w:t xml:space="preserve">naznakom predmeta nabave za koju/e podnosi ponudu, </w:t>
      </w:r>
      <w:r w:rsidRPr="00832ABB">
        <w:rPr>
          <w:rFonts w:eastAsia="Garamond"/>
          <w:color w:val="000000"/>
        </w:rPr>
        <w:t xml:space="preserve">naznakom evidencijskog broja nabave kojeg je naručitelj dodijelio nadmetanju i naznakom "ne otvaraj" te istaknutom napomenom “dio/dijelovi ponude </w:t>
      </w:r>
      <w:r w:rsidR="003B7D51" w:rsidRPr="00832ABB">
        <w:rPr>
          <w:rFonts w:eastAsia="Garamond"/>
          <w:color w:val="000000"/>
        </w:rPr>
        <w:t>koji se dostavlja/ju odvojeno".</w:t>
      </w:r>
    </w:p>
    <w:p w14:paraId="799102F1" w14:textId="77777777" w:rsidR="00004975" w:rsidRPr="00832ABB" w:rsidRDefault="00004975" w:rsidP="00004975">
      <w:pPr>
        <w:pStyle w:val="Bezproreda"/>
      </w:pPr>
    </w:p>
    <w:p w14:paraId="018D27D2" w14:textId="77777777" w:rsidR="00AF4906" w:rsidRPr="00832ABB" w:rsidRDefault="00AF4906" w:rsidP="00AF4906">
      <w:pPr>
        <w:pStyle w:val="Bezproreda"/>
      </w:pPr>
      <w:r w:rsidRPr="00832ABB">
        <w:t>Opća županijska bolnica Pakrac i bolnica hrvatskih veterana</w:t>
      </w:r>
    </w:p>
    <w:p w14:paraId="7E48598E" w14:textId="77777777" w:rsidR="00AF4906" w:rsidRPr="00832ABB" w:rsidRDefault="00AF4906" w:rsidP="00AF4906">
      <w:pPr>
        <w:pStyle w:val="Bezproreda"/>
      </w:pPr>
      <w:r w:rsidRPr="00832ABB">
        <w:t>Bolnička ulica 74</w:t>
      </w:r>
    </w:p>
    <w:p w14:paraId="78BCFDE9" w14:textId="43F86C13" w:rsidR="00AF4906" w:rsidRPr="00832ABB" w:rsidRDefault="00AF4906" w:rsidP="00540548">
      <w:pPr>
        <w:pStyle w:val="Bezproreda"/>
      </w:pPr>
      <w:r w:rsidRPr="00832ABB">
        <w:t>34550 Pakrac</w:t>
      </w:r>
      <w:r w:rsidRPr="00832ABB">
        <w:rPr>
          <w:rFonts w:eastAsia="Garamond"/>
          <w:color w:val="000000"/>
        </w:rPr>
        <w:t xml:space="preserve"> </w:t>
      </w:r>
    </w:p>
    <w:p w14:paraId="62837082" w14:textId="433BC916" w:rsidR="00215319" w:rsidRPr="00832ABB" w:rsidRDefault="00215319" w:rsidP="00540548">
      <w:pPr>
        <w:spacing w:before="244" w:line="247" w:lineRule="exact"/>
        <w:textAlignment w:val="baseline"/>
        <w:rPr>
          <w:rFonts w:eastAsia="Garamond"/>
          <w:color w:val="000000"/>
        </w:rPr>
      </w:pPr>
      <w:r w:rsidRPr="00832ABB">
        <w:rPr>
          <w:rFonts w:eastAsia="Garamond"/>
          <w:color w:val="000000"/>
        </w:rPr>
        <w:t xml:space="preserve">Za </w:t>
      </w:r>
      <w:r w:rsidR="00540548" w:rsidRPr="00832ABB">
        <w:rPr>
          <w:rFonts w:eastAsia="Calibri"/>
        </w:rPr>
        <w:t>predmet nabave:  Energetska obnova zgrade bolnice</w:t>
      </w:r>
    </w:p>
    <w:p w14:paraId="678003F1" w14:textId="4A47EA68" w:rsidR="00215319" w:rsidRDefault="00215319" w:rsidP="00540548">
      <w:pPr>
        <w:pStyle w:val="Bezproreda"/>
      </w:pPr>
      <w:r w:rsidRPr="00832ABB">
        <w:t xml:space="preserve">ev.broj: </w:t>
      </w:r>
      <w:r w:rsidR="00540548" w:rsidRPr="00832ABB">
        <w:t>27/19</w:t>
      </w:r>
    </w:p>
    <w:p w14:paraId="10C720D2" w14:textId="77777777" w:rsidR="00AC4712" w:rsidRPr="00832ABB" w:rsidRDefault="00AC4712" w:rsidP="00540548">
      <w:pPr>
        <w:pStyle w:val="Bezproreda"/>
      </w:pPr>
    </w:p>
    <w:p w14:paraId="352410CA" w14:textId="77777777" w:rsidR="00215319" w:rsidRPr="00832ABB" w:rsidRDefault="00215319" w:rsidP="00540548">
      <w:pPr>
        <w:pStyle w:val="Bezproreda"/>
      </w:pPr>
      <w:r w:rsidRPr="00832ABB">
        <w:t>„ NE OTVARAJ“</w:t>
      </w:r>
    </w:p>
    <w:p w14:paraId="43A4DFDD" w14:textId="77777777" w:rsidR="00215319" w:rsidRPr="00832ABB" w:rsidRDefault="00215319" w:rsidP="00540548">
      <w:pPr>
        <w:pStyle w:val="Bezproreda"/>
      </w:pPr>
      <w:r w:rsidRPr="00832ABB">
        <w:t>“dio/dijelovi ponude koji se dostavlja/ju odvojeno"</w:t>
      </w:r>
    </w:p>
    <w:p w14:paraId="094FFCF6" w14:textId="77777777" w:rsidR="002A6DCB" w:rsidRPr="00832ABB" w:rsidRDefault="002A6DCB" w:rsidP="002A6DCB">
      <w:pPr>
        <w:pStyle w:val="Bezproreda"/>
        <w:rPr>
          <w:lang w:val="hr-HR"/>
        </w:rPr>
      </w:pPr>
    </w:p>
    <w:p w14:paraId="3A63EC89" w14:textId="0E39E48B" w:rsidR="003F59F5" w:rsidRPr="00832ABB" w:rsidRDefault="00215319" w:rsidP="00D4310A">
      <w:pPr>
        <w:pStyle w:val="Bezproreda"/>
      </w:pPr>
      <w:r w:rsidRPr="00832ABB">
        <w:t>Zatvorenu omotnicu gospodarski subjekt, bez obzira na način slanja obvezno mora dostaviti prije isteka roka za dostavu ponuda na adresu naručitelja iz dokumentacije o nabavi.</w:t>
      </w:r>
    </w:p>
    <w:p w14:paraId="26B59B9D" w14:textId="527C2392" w:rsidR="003F59F5" w:rsidRPr="00832ABB" w:rsidRDefault="003F59F5" w:rsidP="003F59F5">
      <w:pPr>
        <w:tabs>
          <w:tab w:val="left" w:pos="-432"/>
          <w:tab w:val="left" w:pos="360"/>
        </w:tabs>
        <w:spacing w:before="255" w:line="247" w:lineRule="exact"/>
        <w:jc w:val="both"/>
        <w:textAlignment w:val="baseline"/>
        <w:rPr>
          <w:rFonts w:eastAsia="Garamond"/>
          <w:color w:val="000000"/>
        </w:rPr>
      </w:pPr>
      <w:r w:rsidRPr="00832ABB">
        <w:rPr>
          <w:rFonts w:eastAsia="Garamond"/>
          <w:color w:val="000000"/>
        </w:rPr>
        <w:t xml:space="preserve">U slučaju dostave dijela/dijelova ponude odvojeno, kao vrijeme dostave ponude uzima se vrijeme zaprimanja elektroničke ponude putem </w:t>
      </w:r>
      <w:r w:rsidR="009D2042" w:rsidRPr="00832ABB">
        <w:rPr>
          <w:rFonts w:eastAsia="Garamond"/>
          <w:color w:val="000000"/>
        </w:rPr>
        <w:t>EOJN</w:t>
      </w:r>
      <w:r w:rsidRPr="00832ABB">
        <w:rPr>
          <w:rFonts w:eastAsia="Garamond"/>
          <w:color w:val="000000"/>
        </w:rPr>
        <w:t xml:space="preserve"> RH.</w:t>
      </w:r>
    </w:p>
    <w:p w14:paraId="6525CD68" w14:textId="77777777" w:rsidR="003F59F5" w:rsidRPr="00832ABB" w:rsidRDefault="003F59F5" w:rsidP="003F59F5">
      <w:pPr>
        <w:tabs>
          <w:tab w:val="left" w:pos="-432"/>
          <w:tab w:val="left" w:pos="360"/>
        </w:tabs>
        <w:spacing w:before="5" w:line="247" w:lineRule="exact"/>
        <w:jc w:val="both"/>
        <w:textAlignment w:val="baseline"/>
        <w:rPr>
          <w:rFonts w:eastAsia="Garamond"/>
        </w:rPr>
      </w:pPr>
    </w:p>
    <w:p w14:paraId="7A1A45B9" w14:textId="7397239F" w:rsidR="002D27BF" w:rsidRPr="00832ABB" w:rsidRDefault="003F59F5" w:rsidP="002D27BF">
      <w:pPr>
        <w:tabs>
          <w:tab w:val="left" w:pos="-432"/>
          <w:tab w:val="left" w:pos="360"/>
        </w:tabs>
        <w:spacing w:before="5" w:line="247" w:lineRule="exact"/>
        <w:jc w:val="both"/>
        <w:textAlignment w:val="baseline"/>
        <w:rPr>
          <w:rFonts w:eastAsia="Garamond"/>
        </w:rPr>
      </w:pPr>
      <w:r w:rsidRPr="00832ABB">
        <w:rPr>
          <w:rFonts w:eastAsia="Garamond"/>
        </w:rPr>
        <w:t>U roku za dostavu ponuda, gospodarski subjekt dijelove ponude koji ne mogu biti dostavljeni  elektroničkim sredstvima komunikacije, može izmijeniti, nadopuniti ili zahtijevati povrat na isti način kao što je i dostavljen dio/dijelovi ponude</w:t>
      </w:r>
      <w:r w:rsidR="00A56118" w:rsidRPr="00832ABB">
        <w:rPr>
          <w:rFonts w:eastAsia="Garamond"/>
        </w:rPr>
        <w:t xml:space="preserve"> koji se dostavljaju odvojeno. </w:t>
      </w:r>
    </w:p>
    <w:p w14:paraId="6B84BD70" w14:textId="77777777" w:rsidR="001C57AE" w:rsidRPr="00832ABB" w:rsidRDefault="001C57AE" w:rsidP="009B48A9">
      <w:pPr>
        <w:pStyle w:val="Bezproreda"/>
      </w:pPr>
    </w:p>
    <w:p w14:paraId="5CF1B7E7" w14:textId="001539A3" w:rsidR="00716C59" w:rsidRPr="00FC0584" w:rsidRDefault="004C7229" w:rsidP="00FC0584">
      <w:pPr>
        <w:pStyle w:val="Naslov2"/>
        <w:rPr>
          <w:rFonts w:ascii="Times New Roman" w:hAnsi="Times New Roman" w:cs="Times New Roman"/>
          <w:color w:val="auto"/>
          <w:sz w:val="22"/>
          <w:szCs w:val="22"/>
        </w:rPr>
      </w:pPr>
      <w:bookmarkStart w:id="62" w:name="_Toc17453542"/>
      <w:r w:rsidRPr="00FC0584">
        <w:rPr>
          <w:rFonts w:ascii="Times New Roman" w:hAnsi="Times New Roman" w:cs="Times New Roman"/>
          <w:color w:val="auto"/>
          <w:sz w:val="22"/>
          <w:szCs w:val="22"/>
        </w:rPr>
        <w:t>6</w:t>
      </w:r>
      <w:r w:rsidR="00716C59" w:rsidRPr="00FC0584">
        <w:rPr>
          <w:rFonts w:ascii="Times New Roman" w:hAnsi="Times New Roman" w:cs="Times New Roman"/>
          <w:color w:val="auto"/>
          <w:sz w:val="22"/>
          <w:szCs w:val="22"/>
        </w:rPr>
        <w:t>.4. Tajnost podataka i pohrana elektroničke ponude</w:t>
      </w:r>
      <w:bookmarkEnd w:id="62"/>
    </w:p>
    <w:p w14:paraId="2E53A26A" w14:textId="77777777" w:rsidR="009B48A9" w:rsidRPr="00832ABB" w:rsidRDefault="009B48A9" w:rsidP="009B48A9">
      <w:pPr>
        <w:pStyle w:val="Bezproreda"/>
        <w:rPr>
          <w:color w:val="000000" w:themeColor="text1"/>
        </w:rPr>
      </w:pPr>
    </w:p>
    <w:p w14:paraId="4028EFC3" w14:textId="77777777" w:rsidR="00716C59" w:rsidRPr="00832ABB" w:rsidRDefault="00716C59" w:rsidP="00741F47">
      <w:pPr>
        <w:spacing w:before="3" w:line="247" w:lineRule="exact"/>
        <w:ind w:right="-20"/>
        <w:jc w:val="both"/>
        <w:textAlignment w:val="baseline"/>
        <w:rPr>
          <w:rFonts w:eastAsia="Garamond"/>
          <w:color w:val="000000"/>
          <w:spacing w:val="-2"/>
        </w:rPr>
      </w:pPr>
      <w:r w:rsidRPr="00832ABB">
        <w:rPr>
          <w:rFonts w:eastAsia="Garamond"/>
          <w:color w:val="000000"/>
          <w:spacing w:val="-2"/>
        </w:rPr>
        <w:t>Prilikom elektroničke dostave ponuda, sva komunikacija, razmjena i pohrana informacija između gospodarskog subjekta i naručitelja obavlja se na način da se očuva integritet podataka i tajnost ponuda. Ovlaštene osobe naručitelja imat će uvid u sadržaj ponuda tek po isteku roka za njihovu dostavu.</w:t>
      </w:r>
    </w:p>
    <w:p w14:paraId="556D2BC3" w14:textId="77777777" w:rsidR="00D4310A" w:rsidRDefault="00D4310A" w:rsidP="00741F47">
      <w:pPr>
        <w:tabs>
          <w:tab w:val="left" w:pos="-432"/>
          <w:tab w:val="left" w:pos="360"/>
        </w:tabs>
        <w:spacing w:before="3" w:line="247" w:lineRule="exact"/>
        <w:ind w:right="-20"/>
        <w:jc w:val="both"/>
        <w:textAlignment w:val="baseline"/>
        <w:rPr>
          <w:rFonts w:eastAsia="Garamond"/>
          <w:color w:val="000000"/>
        </w:rPr>
      </w:pPr>
    </w:p>
    <w:p w14:paraId="7D82D351" w14:textId="77777777" w:rsidR="00D85491" w:rsidRPr="00832ABB" w:rsidRDefault="00716C59" w:rsidP="00741F47">
      <w:pPr>
        <w:tabs>
          <w:tab w:val="left" w:pos="-432"/>
          <w:tab w:val="left" w:pos="360"/>
        </w:tabs>
        <w:spacing w:before="3" w:line="247" w:lineRule="exact"/>
        <w:ind w:right="-20"/>
        <w:jc w:val="both"/>
        <w:textAlignment w:val="baseline"/>
        <w:rPr>
          <w:rFonts w:eastAsia="Garamond"/>
          <w:color w:val="000000"/>
        </w:rPr>
      </w:pPr>
      <w:r w:rsidRPr="00832ABB">
        <w:rPr>
          <w:rFonts w:eastAsia="Garamond"/>
          <w:color w:val="000000"/>
        </w:rPr>
        <w:t xml:space="preserve">U slučaju da naručitelj zaustavi postupak javne nabave povodom izjavljene žalbe na dokumentaciju ili poništi postupak javne nabave prije isteka roka za dostavu ponuda, za sve ponude koje su u međuvremenu dostavljene elektronički, </w:t>
      </w:r>
      <w:r w:rsidR="0071137D" w:rsidRPr="00832ABB">
        <w:rPr>
          <w:rFonts w:eastAsia="Garamond"/>
          <w:color w:val="000000"/>
        </w:rPr>
        <w:t>EOJN RH</w:t>
      </w:r>
      <w:r w:rsidRPr="00832ABB">
        <w:rPr>
          <w:rFonts w:eastAsia="Garamond"/>
          <w:color w:val="000000"/>
        </w:rPr>
        <w:t xml:space="preserve"> će trajno onemogućiti pristup tim ponudama i time osigurati da nitko nema uvid u sadržaj dostavljenih ponuda. </w:t>
      </w:r>
    </w:p>
    <w:p w14:paraId="3E9B015B" w14:textId="6F6AA7F9" w:rsidR="002D27BF" w:rsidRPr="00832ABB" w:rsidRDefault="00716C59" w:rsidP="002D27BF">
      <w:pPr>
        <w:tabs>
          <w:tab w:val="left" w:pos="-432"/>
          <w:tab w:val="left" w:pos="360"/>
        </w:tabs>
        <w:spacing w:before="3" w:line="247" w:lineRule="exact"/>
        <w:jc w:val="both"/>
        <w:textAlignment w:val="baseline"/>
        <w:rPr>
          <w:rFonts w:eastAsia="Garamond"/>
          <w:color w:val="000000"/>
        </w:rPr>
      </w:pPr>
      <w:r w:rsidRPr="00832ABB">
        <w:rPr>
          <w:rFonts w:eastAsia="Garamond"/>
          <w:color w:val="000000"/>
        </w:rPr>
        <w:t>U slučaju da se postupak nastavi, gospodarski subjekti će morati ponovno dostaviti svoje ponude.</w:t>
      </w:r>
      <w:r w:rsidR="00D85491" w:rsidRPr="00832ABB">
        <w:rPr>
          <w:rFonts w:eastAsia="Garamond"/>
          <w:color w:val="000000"/>
        </w:rPr>
        <w:t xml:space="preserve"> </w:t>
      </w:r>
      <w:r w:rsidRPr="00832ABB">
        <w:rPr>
          <w:rFonts w:eastAsia="Garamond"/>
          <w:color w:val="000000"/>
        </w:rPr>
        <w:t xml:space="preserve">U svrhu pohrane dokumentacije postupka javne nabave, </w:t>
      </w:r>
      <w:r w:rsidR="0071137D" w:rsidRPr="00832ABB">
        <w:rPr>
          <w:rFonts w:eastAsia="Garamond"/>
          <w:color w:val="000000"/>
        </w:rPr>
        <w:t>EOJN RH</w:t>
      </w:r>
      <w:r w:rsidRPr="00832ABB">
        <w:rPr>
          <w:rFonts w:eastAsia="Garamond"/>
          <w:color w:val="000000"/>
        </w:rPr>
        <w:t xml:space="preserve"> će elektronički dostavljene ponude pohraniti na način koji omogućava čuvanje integriteta podataka i pristup integralnim verzijama dokumenata uz istovremenu mogućnost pohrane kopije dokumenata u vlastitim arhivima naručitelja.</w:t>
      </w:r>
    </w:p>
    <w:p w14:paraId="3E02EEE3" w14:textId="77777777" w:rsidR="004C7229" w:rsidRPr="00832ABB" w:rsidRDefault="004C7229" w:rsidP="002D27BF">
      <w:pPr>
        <w:tabs>
          <w:tab w:val="left" w:pos="-432"/>
          <w:tab w:val="left" w:pos="360"/>
        </w:tabs>
        <w:spacing w:before="3" w:line="247" w:lineRule="exact"/>
        <w:jc w:val="both"/>
        <w:textAlignment w:val="baseline"/>
        <w:rPr>
          <w:rFonts w:eastAsia="Garamond"/>
          <w:color w:val="000000"/>
        </w:rPr>
      </w:pPr>
    </w:p>
    <w:p w14:paraId="5B8FC631" w14:textId="5BE24856" w:rsidR="00716C59" w:rsidRPr="00FC0584" w:rsidRDefault="004C7229" w:rsidP="00FC0584">
      <w:pPr>
        <w:pStyle w:val="Naslov2"/>
        <w:rPr>
          <w:rFonts w:ascii="Times New Roman" w:hAnsi="Times New Roman" w:cs="Times New Roman"/>
          <w:color w:val="auto"/>
          <w:sz w:val="22"/>
          <w:szCs w:val="22"/>
        </w:rPr>
      </w:pPr>
      <w:bookmarkStart w:id="63" w:name="_Toc17453543"/>
      <w:r w:rsidRPr="00FC0584">
        <w:rPr>
          <w:rFonts w:ascii="Times New Roman" w:hAnsi="Times New Roman" w:cs="Times New Roman"/>
          <w:color w:val="auto"/>
          <w:sz w:val="22"/>
          <w:szCs w:val="22"/>
        </w:rPr>
        <w:t>6</w:t>
      </w:r>
      <w:r w:rsidR="00716C59" w:rsidRPr="00FC0584">
        <w:rPr>
          <w:rFonts w:ascii="Times New Roman" w:hAnsi="Times New Roman" w:cs="Times New Roman"/>
          <w:color w:val="auto"/>
          <w:sz w:val="22"/>
          <w:szCs w:val="22"/>
        </w:rPr>
        <w:t>.5. Način određivanja cijene ponude</w:t>
      </w:r>
      <w:bookmarkEnd w:id="63"/>
    </w:p>
    <w:p w14:paraId="598A7B26" w14:textId="77777777" w:rsidR="009B48A9" w:rsidRPr="00832ABB" w:rsidRDefault="009B48A9" w:rsidP="009B48A9"/>
    <w:p w14:paraId="35B3203D" w14:textId="6582BAB7" w:rsidR="00716C59" w:rsidRPr="00832ABB" w:rsidRDefault="00716C59" w:rsidP="00716C59">
      <w:pPr>
        <w:spacing w:before="17" w:line="247" w:lineRule="exact"/>
        <w:jc w:val="both"/>
        <w:textAlignment w:val="baseline"/>
        <w:rPr>
          <w:rFonts w:eastAsia="Garamond"/>
          <w:color w:val="000000"/>
          <w:spacing w:val="-1"/>
        </w:rPr>
      </w:pPr>
      <w:r w:rsidRPr="00832ABB">
        <w:rPr>
          <w:rFonts w:eastAsia="Garamond"/>
          <w:color w:val="000000"/>
          <w:spacing w:val="-1"/>
        </w:rPr>
        <w:t xml:space="preserve">Gospodarski subjekt mora iskazati cijenu bez poreza </w:t>
      </w:r>
      <w:r w:rsidR="00FB4C89" w:rsidRPr="00832ABB">
        <w:rPr>
          <w:rFonts w:eastAsia="Garamond"/>
          <w:color w:val="000000"/>
          <w:spacing w:val="-1"/>
        </w:rPr>
        <w:t>na dodanu vrijednost i cijenu s</w:t>
      </w:r>
      <w:r w:rsidRPr="00832ABB">
        <w:rPr>
          <w:rFonts w:eastAsia="Garamond"/>
          <w:color w:val="000000"/>
          <w:spacing w:val="-1"/>
        </w:rPr>
        <w:t xml:space="preserve"> porezom na dodanu vrijednost, izraženu u kunama u apsolutnom iznosu na dvije </w:t>
      </w:r>
      <w:r w:rsidRPr="00832ABB">
        <w:rPr>
          <w:rFonts w:eastAsia="Garamond"/>
          <w:color w:val="000000"/>
        </w:rPr>
        <w:t xml:space="preserve">decimale, kako je to predviđeno obrascem ponudbenog lista </w:t>
      </w:r>
      <w:r w:rsidR="00EF4E22" w:rsidRPr="00832ABB">
        <w:rPr>
          <w:rFonts w:eastAsia="Garamond"/>
          <w:color w:val="000000"/>
        </w:rPr>
        <w:t>EOJN RH</w:t>
      </w:r>
      <w:r w:rsidRPr="00832ABB">
        <w:rPr>
          <w:rFonts w:eastAsia="Garamond"/>
          <w:color w:val="000000"/>
        </w:rPr>
        <w:t>.</w:t>
      </w:r>
    </w:p>
    <w:p w14:paraId="33E8A737" w14:textId="77777777" w:rsidR="00716C59" w:rsidRPr="00832ABB" w:rsidRDefault="00716C59" w:rsidP="00716C59">
      <w:pPr>
        <w:spacing w:line="245" w:lineRule="exact"/>
        <w:jc w:val="both"/>
        <w:textAlignment w:val="baseline"/>
        <w:rPr>
          <w:rFonts w:eastAsia="Garamond"/>
          <w:color w:val="000000"/>
        </w:rPr>
      </w:pPr>
      <w:r w:rsidRPr="00832ABB">
        <w:rPr>
          <w:rFonts w:eastAsia="Garamond"/>
          <w:color w:val="000000"/>
        </w:rPr>
        <w:t>U cijenu ponude bez poreza na dodanu vrijednost moraju biti</w:t>
      </w:r>
      <w:r w:rsidR="00D85491" w:rsidRPr="00832ABB">
        <w:rPr>
          <w:rFonts w:eastAsia="Garamond"/>
          <w:color w:val="000000"/>
        </w:rPr>
        <w:t xml:space="preserve"> uračunati svi troš</w:t>
      </w:r>
      <w:r w:rsidRPr="00832ABB">
        <w:rPr>
          <w:rFonts w:eastAsia="Garamond"/>
          <w:color w:val="000000"/>
        </w:rPr>
        <w:t>kovi i popusti.</w:t>
      </w:r>
    </w:p>
    <w:p w14:paraId="7F63C7C3" w14:textId="77777777" w:rsidR="00716C59" w:rsidRPr="00832ABB" w:rsidRDefault="00716C59" w:rsidP="00716C59">
      <w:pPr>
        <w:spacing w:line="244" w:lineRule="exact"/>
        <w:jc w:val="both"/>
        <w:textAlignment w:val="baseline"/>
        <w:rPr>
          <w:rFonts w:eastAsia="Garamond"/>
          <w:color w:val="000000"/>
        </w:rPr>
      </w:pPr>
      <w:r w:rsidRPr="00832ABB">
        <w:rPr>
          <w:rFonts w:eastAsia="Garamond"/>
          <w:color w:val="000000"/>
        </w:rPr>
        <w:t>P</w:t>
      </w:r>
      <w:r w:rsidR="00D85491" w:rsidRPr="00832ABB">
        <w:rPr>
          <w:rFonts w:eastAsia="Garamond"/>
          <w:color w:val="000000"/>
        </w:rPr>
        <w:t xml:space="preserve">orez mora biti iskazan posebno, </w:t>
      </w:r>
      <w:r w:rsidRPr="00832ABB">
        <w:rPr>
          <w:rFonts w:eastAsia="Garamond"/>
          <w:color w:val="000000"/>
        </w:rPr>
        <w:t>iza cijene ponude.</w:t>
      </w:r>
    </w:p>
    <w:p w14:paraId="31F37B6D" w14:textId="77777777" w:rsidR="00716C59" w:rsidRPr="00832ABB" w:rsidRDefault="00716C59" w:rsidP="00716C59">
      <w:pPr>
        <w:spacing w:line="236" w:lineRule="exact"/>
        <w:jc w:val="both"/>
        <w:textAlignment w:val="baseline"/>
        <w:rPr>
          <w:rFonts w:eastAsia="Garamond"/>
          <w:color w:val="000000"/>
        </w:rPr>
      </w:pPr>
      <w:r w:rsidRPr="00832ABB">
        <w:rPr>
          <w:rFonts w:eastAsia="Garamond"/>
          <w:color w:val="000000"/>
        </w:rPr>
        <w:t>Cijena ponude izražava se u kunama.</w:t>
      </w:r>
    </w:p>
    <w:p w14:paraId="64D2DA8A" w14:textId="77777777" w:rsidR="00716C59" w:rsidRPr="00832ABB" w:rsidRDefault="00716C59" w:rsidP="00716C59">
      <w:pPr>
        <w:spacing w:before="12" w:line="247" w:lineRule="exact"/>
        <w:jc w:val="both"/>
        <w:textAlignment w:val="baseline"/>
        <w:rPr>
          <w:rFonts w:eastAsia="Garamond"/>
          <w:color w:val="000000"/>
        </w:rPr>
      </w:pPr>
      <w:r w:rsidRPr="00832ABB">
        <w:rPr>
          <w:rFonts w:eastAsia="Garamond"/>
          <w:color w:val="000000"/>
        </w:rPr>
        <w:t>Cijena mora biti napisana brojkama.</w:t>
      </w:r>
    </w:p>
    <w:p w14:paraId="46D76472" w14:textId="77777777" w:rsidR="001F7F58" w:rsidRPr="00832ABB" w:rsidRDefault="001F7F58" w:rsidP="001F7F58">
      <w:pPr>
        <w:jc w:val="both"/>
      </w:pPr>
      <w:r w:rsidRPr="00832ABB">
        <w:t>Ako ponuditelj nije u sustavu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503543ED" w14:textId="77777777" w:rsidR="001F7F58" w:rsidRPr="00832ABB" w:rsidRDefault="001F7F58" w:rsidP="00716C59">
      <w:pPr>
        <w:spacing w:line="247" w:lineRule="exact"/>
        <w:jc w:val="both"/>
        <w:textAlignment w:val="baseline"/>
        <w:rPr>
          <w:rFonts w:eastAsia="Garamond"/>
          <w:color w:val="000000"/>
          <w:spacing w:val="4"/>
        </w:rPr>
      </w:pPr>
    </w:p>
    <w:p w14:paraId="0816C717" w14:textId="77777777" w:rsidR="00716C59" w:rsidRPr="00832ABB" w:rsidRDefault="00716C59" w:rsidP="00716C59">
      <w:pPr>
        <w:spacing w:line="247" w:lineRule="exact"/>
        <w:jc w:val="both"/>
        <w:textAlignment w:val="baseline"/>
        <w:rPr>
          <w:rFonts w:eastAsia="Garamond"/>
          <w:color w:val="000000"/>
          <w:spacing w:val="4"/>
        </w:rPr>
      </w:pPr>
      <w:r w:rsidRPr="00832ABB">
        <w:rPr>
          <w:rFonts w:eastAsia="Garamond"/>
          <w:color w:val="000000"/>
          <w:spacing w:val="4"/>
        </w:rPr>
        <w:t xml:space="preserve">Ukupna plaćanja bez poreza na dodanu vrijednost na temelju sklopljenog ugovora ne smiju prelaziti </w:t>
      </w:r>
      <w:r w:rsidRPr="00832ABB">
        <w:rPr>
          <w:rFonts w:eastAsia="Garamond"/>
          <w:color w:val="000000"/>
        </w:rPr>
        <w:t>procijenjenu vrijednost nabave.</w:t>
      </w:r>
    </w:p>
    <w:p w14:paraId="32834355" w14:textId="77777777" w:rsidR="001F7F58" w:rsidRPr="00832ABB" w:rsidRDefault="001F7F58" w:rsidP="001F7F58">
      <w:pPr>
        <w:jc w:val="both"/>
      </w:pPr>
    </w:p>
    <w:p w14:paraId="616C2917" w14:textId="77777777" w:rsidR="00231E1C" w:rsidRDefault="00231E1C" w:rsidP="00231E1C">
      <w:pPr>
        <w:jc w:val="both"/>
      </w:pPr>
      <w:r>
        <w:t>Ugovorene jedinične cijene navedene u troškovniku nepromjenjive su za razdoblje za koje se sklapa Ugovor o javnoj nabavi u ovom predmetu nabave, odnosno neće se mijenjati do ispunjenja Ugovora, osim u slučajevima propisanim člancima 627. i 629. Zakona o obveznim odnosima i samim ugovorom (prijedlog ugovora, prilog 8.):</w:t>
      </w:r>
    </w:p>
    <w:p w14:paraId="0D713D43" w14:textId="77777777" w:rsidR="00231E1C" w:rsidRDefault="00231E1C" w:rsidP="00231E1C">
      <w:pPr>
        <w:jc w:val="both"/>
      </w:pPr>
    </w:p>
    <w:p w14:paraId="4C47E804" w14:textId="77777777" w:rsidR="00231E1C" w:rsidRPr="005A1C40" w:rsidRDefault="00231E1C" w:rsidP="00231E1C">
      <w:pPr>
        <w:jc w:val="both"/>
      </w:pPr>
      <w:r w:rsidRPr="005A1C40">
        <w:t>Izvođač može zahtijevati izmjenu cijene radova ako su se cijene elemenata, a bez njegova utjecaja, povećale u tolikoj mjeri da bi cijena radova trebala biti veća za više od deset postotaka, ali i u  tom slučaju izvođač može zahtijevati samo razliku u cijeni koja prelazi deset postotaka, osim ako je do povećanja cijene elemenata došlo poslije njegova dolaska u zakašnjenje.</w:t>
      </w:r>
    </w:p>
    <w:p w14:paraId="7D9CAF86" w14:textId="77777777" w:rsidR="00231E1C" w:rsidRPr="005A1C40" w:rsidRDefault="00231E1C" w:rsidP="00231E1C">
      <w:pPr>
        <w:jc w:val="both"/>
      </w:pPr>
    </w:p>
    <w:p w14:paraId="7F06B238" w14:textId="77777777" w:rsidR="00231E1C" w:rsidRPr="005A1C40" w:rsidRDefault="00231E1C" w:rsidP="00231E1C">
      <w:pPr>
        <w:jc w:val="both"/>
      </w:pPr>
      <w:r w:rsidRPr="005A1C40">
        <w:t>Ako su se u vremenu između sklapanja ugovora i ispunjenja obveze izvođača cijene elemenata na temelju kojih je određena cijena radova snizile za više od dva postotka, a radovi su izvedeni u ugovorenom roku, naručitelj ima pravo tražiti odgovarajuće sniženje ugovorene cijene radova iznad toga postotka.</w:t>
      </w:r>
    </w:p>
    <w:p w14:paraId="77317E45" w14:textId="77777777" w:rsidR="00FC0584" w:rsidRDefault="00FC0584" w:rsidP="002D27BF">
      <w:pPr>
        <w:jc w:val="both"/>
        <w:rPr>
          <w:rFonts w:eastAsia="Calibri"/>
        </w:rPr>
      </w:pPr>
    </w:p>
    <w:p w14:paraId="7B488BA1" w14:textId="516E6D2F" w:rsidR="002D27BF" w:rsidRDefault="00FC0584" w:rsidP="002D27BF">
      <w:pPr>
        <w:jc w:val="both"/>
        <w:rPr>
          <w:rFonts w:eastAsia="Calibri"/>
        </w:rPr>
      </w:pPr>
      <w:r>
        <w:rPr>
          <w:rFonts w:eastAsia="Calibri"/>
        </w:rPr>
        <w:t>Kada su radovi</w:t>
      </w:r>
      <w:r w:rsidRPr="00722668">
        <w:rPr>
          <w:rFonts w:eastAsia="Calibri"/>
        </w:rPr>
        <w:t xml:space="preserve"> izvedeni u ugovorenom roku, naručitelj ima pravo na sniženje ugovorene cijene u slučaju da su se cijene elemenata na temelju kojih je određena cijena smanjile za toliko da bi cijena bila niža za više od deset postotaka, i to za razliku u cijeni preko deset postotaka</w:t>
      </w:r>
      <w:r w:rsidR="00C80BE8">
        <w:rPr>
          <w:rFonts w:eastAsia="Calibri"/>
        </w:rPr>
        <w:t>.</w:t>
      </w:r>
    </w:p>
    <w:p w14:paraId="703236D5" w14:textId="77777777" w:rsidR="00C80BE8" w:rsidRDefault="00C80BE8" w:rsidP="002D27BF">
      <w:pPr>
        <w:jc w:val="both"/>
        <w:rPr>
          <w:rFonts w:eastAsia="Calibri"/>
        </w:rPr>
      </w:pPr>
    </w:p>
    <w:p w14:paraId="2E1DCF4D" w14:textId="77777777" w:rsidR="00C80BE8" w:rsidRDefault="00C80BE8" w:rsidP="00C80BE8">
      <w:pPr>
        <w:jc w:val="both"/>
      </w:pPr>
      <w:r w:rsidRPr="005A1C40">
        <w:t>U slučaju zakašnjenja izvođača radova naručitelj ima pravo na razmjerno sniženje cijene radova za svako sniženje cijene elemenata na temelju k</w:t>
      </w:r>
      <w:r>
        <w:t>ojih je cijena radova određena.</w:t>
      </w:r>
    </w:p>
    <w:p w14:paraId="145F7BD1" w14:textId="77777777" w:rsidR="00C80BE8" w:rsidRPr="00832ABB" w:rsidRDefault="00C80BE8" w:rsidP="002D27BF">
      <w:pPr>
        <w:jc w:val="both"/>
      </w:pPr>
    </w:p>
    <w:p w14:paraId="29219919" w14:textId="30D72D7A" w:rsidR="00716C59" w:rsidRPr="00832ABB" w:rsidRDefault="004C7229" w:rsidP="00B47D7D">
      <w:pPr>
        <w:pStyle w:val="Naslov2"/>
        <w:rPr>
          <w:rFonts w:ascii="Times New Roman" w:eastAsia="Garamond" w:hAnsi="Times New Roman" w:cs="Times New Roman"/>
          <w:color w:val="auto"/>
          <w:sz w:val="22"/>
          <w:szCs w:val="22"/>
        </w:rPr>
      </w:pPr>
      <w:bookmarkStart w:id="64" w:name="_Toc17453544"/>
      <w:r w:rsidRPr="00832ABB">
        <w:rPr>
          <w:rFonts w:ascii="Times New Roman" w:eastAsia="Garamond" w:hAnsi="Times New Roman" w:cs="Times New Roman"/>
          <w:color w:val="auto"/>
          <w:sz w:val="22"/>
          <w:szCs w:val="22"/>
        </w:rPr>
        <w:t>6</w:t>
      </w:r>
      <w:r w:rsidR="00716C59" w:rsidRPr="00832ABB">
        <w:rPr>
          <w:rFonts w:ascii="Times New Roman" w:eastAsia="Garamond" w:hAnsi="Times New Roman" w:cs="Times New Roman"/>
          <w:color w:val="auto"/>
          <w:sz w:val="22"/>
          <w:szCs w:val="22"/>
        </w:rPr>
        <w:t>.6. Valuta ponude</w:t>
      </w:r>
      <w:bookmarkEnd w:id="64"/>
    </w:p>
    <w:p w14:paraId="06FAAA88" w14:textId="77777777" w:rsidR="00794EBA" w:rsidRPr="00832ABB" w:rsidRDefault="00794EBA" w:rsidP="00E05E90">
      <w:pPr>
        <w:spacing w:before="8" w:line="251" w:lineRule="exact"/>
        <w:textAlignment w:val="baseline"/>
        <w:rPr>
          <w:rFonts w:eastAsia="Garamond"/>
          <w:color w:val="000000"/>
        </w:rPr>
      </w:pPr>
    </w:p>
    <w:p w14:paraId="08FB266F" w14:textId="4C101014" w:rsidR="00213EFF" w:rsidRPr="00832ABB" w:rsidRDefault="00D85491" w:rsidP="00E05E90">
      <w:pPr>
        <w:spacing w:before="8" w:line="251" w:lineRule="exact"/>
        <w:textAlignment w:val="baseline"/>
        <w:rPr>
          <w:rFonts w:eastAsia="Garamond"/>
          <w:color w:val="000000"/>
        </w:rPr>
      </w:pPr>
      <w:r w:rsidRPr="00832ABB">
        <w:rPr>
          <w:rFonts w:eastAsia="Garamond"/>
          <w:color w:val="000000"/>
        </w:rPr>
        <w:t>Cijena mora biti</w:t>
      </w:r>
      <w:r w:rsidR="00716C59" w:rsidRPr="00832ABB">
        <w:rPr>
          <w:rFonts w:eastAsia="Garamond"/>
          <w:color w:val="000000"/>
        </w:rPr>
        <w:t xml:space="preserve"> iskazana u apsolutnom iznosu u </w:t>
      </w:r>
      <w:r w:rsidR="00EA26E8" w:rsidRPr="00832ABB">
        <w:rPr>
          <w:rFonts w:eastAsia="Garamond"/>
          <w:color w:val="000000"/>
        </w:rPr>
        <w:t xml:space="preserve">hrvatskim </w:t>
      </w:r>
      <w:r w:rsidR="00716C59" w:rsidRPr="00832ABB">
        <w:rPr>
          <w:rFonts w:eastAsia="Garamond"/>
          <w:color w:val="000000"/>
        </w:rPr>
        <w:t>kunama</w:t>
      </w:r>
      <w:r w:rsidR="00B47D7D" w:rsidRPr="00832ABB">
        <w:rPr>
          <w:rFonts w:eastAsia="Garamond"/>
          <w:color w:val="000000"/>
        </w:rPr>
        <w:t>,</w:t>
      </w:r>
      <w:r w:rsidR="00B47D7D" w:rsidRPr="00832ABB">
        <w:rPr>
          <w:rFonts w:eastAsia="Garamond"/>
          <w:color w:val="0070C0"/>
        </w:rPr>
        <w:t xml:space="preserve"> </w:t>
      </w:r>
      <w:r w:rsidR="00B47D7D" w:rsidRPr="00832ABB">
        <w:rPr>
          <w:rFonts w:eastAsia="Garamond"/>
        </w:rPr>
        <w:t xml:space="preserve">iskazana na dvije decimale. </w:t>
      </w:r>
    </w:p>
    <w:p w14:paraId="761A095A" w14:textId="77777777" w:rsidR="00794EBA" w:rsidRPr="00832ABB" w:rsidRDefault="00794EBA" w:rsidP="00E05E90">
      <w:pPr>
        <w:spacing w:before="8" w:line="251" w:lineRule="exact"/>
        <w:textAlignment w:val="baseline"/>
        <w:rPr>
          <w:rFonts w:eastAsia="Garamond"/>
          <w:color w:val="000000"/>
        </w:rPr>
      </w:pPr>
    </w:p>
    <w:p w14:paraId="1F857A1B" w14:textId="587D94E6" w:rsidR="00716C59" w:rsidRPr="00832ABB" w:rsidRDefault="004C7229" w:rsidP="00B47D7D">
      <w:pPr>
        <w:pStyle w:val="Naslov2"/>
        <w:rPr>
          <w:rFonts w:ascii="Times New Roman" w:eastAsia="Garamond" w:hAnsi="Times New Roman" w:cs="Times New Roman"/>
          <w:color w:val="auto"/>
          <w:sz w:val="22"/>
          <w:szCs w:val="22"/>
        </w:rPr>
      </w:pPr>
      <w:bookmarkStart w:id="65" w:name="_Toc17453545"/>
      <w:r w:rsidRPr="00832ABB">
        <w:rPr>
          <w:rFonts w:ascii="Times New Roman" w:eastAsia="Garamond" w:hAnsi="Times New Roman" w:cs="Times New Roman"/>
          <w:color w:val="auto"/>
          <w:sz w:val="22"/>
          <w:szCs w:val="22"/>
        </w:rPr>
        <w:t>6</w:t>
      </w:r>
      <w:r w:rsidR="00D85491" w:rsidRPr="00832ABB">
        <w:rPr>
          <w:rFonts w:ascii="Times New Roman" w:eastAsia="Garamond" w:hAnsi="Times New Roman" w:cs="Times New Roman"/>
          <w:color w:val="auto"/>
          <w:sz w:val="22"/>
          <w:szCs w:val="22"/>
        </w:rPr>
        <w:t>.7. Kriterij za odabir ponude te</w:t>
      </w:r>
      <w:r w:rsidR="00716C59" w:rsidRPr="00832ABB">
        <w:rPr>
          <w:rFonts w:ascii="Times New Roman" w:eastAsia="Garamond" w:hAnsi="Times New Roman" w:cs="Times New Roman"/>
          <w:color w:val="auto"/>
          <w:sz w:val="22"/>
          <w:szCs w:val="22"/>
        </w:rPr>
        <w:t xml:space="preserve"> relativni ponder kriterija</w:t>
      </w:r>
      <w:bookmarkEnd w:id="65"/>
    </w:p>
    <w:p w14:paraId="0D98AA11" w14:textId="77777777" w:rsidR="00D032AD" w:rsidRPr="00832ABB" w:rsidRDefault="00D032AD" w:rsidP="00D032AD"/>
    <w:p w14:paraId="5EAA2CEE" w14:textId="3E70B313" w:rsidR="00716C59" w:rsidRPr="00832ABB" w:rsidRDefault="00716C59" w:rsidP="00D032AD">
      <w:pPr>
        <w:tabs>
          <w:tab w:val="left" w:pos="8505"/>
        </w:tabs>
        <w:spacing w:before="7" w:line="241" w:lineRule="exact"/>
        <w:ind w:right="-142"/>
        <w:jc w:val="both"/>
        <w:textAlignment w:val="baseline"/>
        <w:rPr>
          <w:rFonts w:eastAsia="Garamond"/>
          <w:spacing w:val="2"/>
        </w:rPr>
      </w:pPr>
      <w:r w:rsidRPr="00832ABB">
        <w:rPr>
          <w:rFonts w:eastAsia="Garamond"/>
          <w:color w:val="000000"/>
          <w:spacing w:val="2"/>
        </w:rPr>
        <w:t>Kriterij odabira ponude je ekonomski najpovoljnija ponuda,</w:t>
      </w:r>
      <w:r w:rsidR="00D032AD" w:rsidRPr="00832ABB">
        <w:rPr>
          <w:rFonts w:eastAsia="Garamond"/>
          <w:color w:val="000000"/>
          <w:spacing w:val="2"/>
        </w:rPr>
        <w:t xml:space="preserve"> </w:t>
      </w:r>
      <w:r w:rsidR="00C7114E" w:rsidRPr="00832ABB">
        <w:rPr>
          <w:rFonts w:eastAsia="Garamond"/>
          <w:spacing w:val="2"/>
        </w:rPr>
        <w:t>po bodovanju kriterija cijena ponude i kriterija jamstva za otklanjanje nedostat</w:t>
      </w:r>
      <w:r w:rsidR="0020225F" w:rsidRPr="00832ABB">
        <w:rPr>
          <w:rFonts w:eastAsia="Garamond"/>
          <w:spacing w:val="2"/>
        </w:rPr>
        <w:t>a</w:t>
      </w:r>
      <w:r w:rsidR="00C7114E" w:rsidRPr="00832ABB">
        <w:rPr>
          <w:rFonts w:eastAsia="Garamond"/>
          <w:spacing w:val="2"/>
        </w:rPr>
        <w:t>ka u jamstvenom roku</w:t>
      </w:r>
      <w:r w:rsidRPr="00832ABB">
        <w:rPr>
          <w:rFonts w:eastAsia="Garamond"/>
          <w:spacing w:val="2"/>
        </w:rPr>
        <w:t>.</w:t>
      </w:r>
    </w:p>
    <w:p w14:paraId="17872CC0" w14:textId="6900A641" w:rsidR="00E533F9" w:rsidRPr="00832ABB" w:rsidRDefault="00716C59" w:rsidP="00A56118">
      <w:pPr>
        <w:spacing w:before="139" w:line="245" w:lineRule="exact"/>
        <w:ind w:right="-142"/>
        <w:jc w:val="both"/>
        <w:textAlignment w:val="baseline"/>
        <w:rPr>
          <w:rFonts w:eastAsia="Garamond"/>
          <w:color w:val="000000"/>
        </w:rPr>
      </w:pPr>
      <w:r w:rsidRPr="00832ABB">
        <w:rPr>
          <w:rFonts w:eastAsia="Garamond"/>
          <w:color w:val="000000"/>
        </w:rPr>
        <w:t>Ako su dvije ili više valjanih ponuda jednako rangirane prema kriteriju za odabir ponude, temeljem članka 302.</w:t>
      </w:r>
      <w:r w:rsidR="00D032AD" w:rsidRPr="00832ABB">
        <w:rPr>
          <w:rFonts w:eastAsia="Garamond"/>
          <w:color w:val="000000"/>
        </w:rPr>
        <w:t xml:space="preserve"> </w:t>
      </w:r>
      <w:r w:rsidRPr="00832ABB">
        <w:rPr>
          <w:rFonts w:eastAsia="Garamond"/>
          <w:color w:val="000000"/>
        </w:rPr>
        <w:t>stavak 3. ZJN 2016 javni naručitelj odabrat će pon</w:t>
      </w:r>
      <w:r w:rsidR="00A56118" w:rsidRPr="00832ABB">
        <w:rPr>
          <w:rFonts w:eastAsia="Garamond"/>
          <w:color w:val="000000"/>
        </w:rPr>
        <w:t>udu koja je zaprimljena ranije.</w:t>
      </w:r>
    </w:p>
    <w:p w14:paraId="7E14A5D7" w14:textId="77777777" w:rsidR="00716C59" w:rsidRPr="00832ABB" w:rsidRDefault="00716C59" w:rsidP="00716C59">
      <w:pPr>
        <w:spacing w:before="114" w:line="231" w:lineRule="exact"/>
        <w:textAlignment w:val="baseline"/>
        <w:rPr>
          <w:rFonts w:eastAsia="Garamond"/>
          <w:color w:val="000000"/>
        </w:rPr>
      </w:pPr>
      <w:r w:rsidRPr="00832ABB">
        <w:rPr>
          <w:rFonts w:eastAsia="Garamond"/>
          <w:color w:val="000000"/>
        </w:rPr>
        <w:t>Kriteriji odabira i njihov relativni značaj pr</w:t>
      </w:r>
      <w:r w:rsidR="00E05E90" w:rsidRPr="00832ABB">
        <w:rPr>
          <w:rFonts w:eastAsia="Garamond"/>
          <w:color w:val="000000"/>
        </w:rPr>
        <w:t>ikazani su u tablici u nastavku:</w:t>
      </w:r>
    </w:p>
    <w:p w14:paraId="792B34D8" w14:textId="77777777" w:rsidR="00E05E90" w:rsidRDefault="00E05E90" w:rsidP="00E05E90">
      <w:pPr>
        <w:pStyle w:val="Bezproreda"/>
        <w:rPr>
          <w:lang w:val="hr-HR"/>
        </w:rPr>
      </w:pPr>
    </w:p>
    <w:p w14:paraId="3D844C91" w14:textId="77777777" w:rsidR="00D4310A" w:rsidRPr="00832ABB" w:rsidRDefault="00D4310A" w:rsidP="00E05E90">
      <w:pPr>
        <w:pStyle w:val="Bezproreda"/>
        <w:rPr>
          <w:lang w:val="hr-HR"/>
        </w:rPr>
      </w:pPr>
    </w:p>
    <w:tbl>
      <w:tblPr>
        <w:tblW w:w="0" w:type="auto"/>
        <w:tblInd w:w="14" w:type="dxa"/>
        <w:tblLayout w:type="fixed"/>
        <w:tblCellMar>
          <w:left w:w="0" w:type="dxa"/>
          <w:right w:w="0" w:type="dxa"/>
        </w:tblCellMar>
        <w:tblLook w:val="0000" w:firstRow="0" w:lastRow="0" w:firstColumn="0" w:lastColumn="0" w:noHBand="0" w:noVBand="0"/>
      </w:tblPr>
      <w:tblGrid>
        <w:gridCol w:w="5521"/>
        <w:gridCol w:w="1984"/>
        <w:gridCol w:w="1843"/>
      </w:tblGrid>
      <w:tr w:rsidR="00716C59" w:rsidRPr="00832ABB" w14:paraId="11E41A1E" w14:textId="77777777" w:rsidTr="00223D3F">
        <w:trPr>
          <w:trHeight w:hRule="exact" w:val="374"/>
        </w:trPr>
        <w:tc>
          <w:tcPr>
            <w:tcW w:w="5521" w:type="dxa"/>
            <w:tcBorders>
              <w:top w:val="single" w:sz="5" w:space="0" w:color="000000"/>
              <w:left w:val="single" w:sz="5" w:space="0" w:color="000000"/>
              <w:bottom w:val="single" w:sz="5" w:space="0" w:color="000000"/>
              <w:right w:val="single" w:sz="5" w:space="0" w:color="000000"/>
            </w:tcBorders>
            <w:vAlign w:val="center"/>
          </w:tcPr>
          <w:p w14:paraId="09973989" w14:textId="77777777" w:rsidR="00716C59" w:rsidRPr="00832ABB" w:rsidRDefault="00716C59" w:rsidP="008A046F">
            <w:pPr>
              <w:spacing w:before="73" w:after="53" w:line="243" w:lineRule="exact"/>
              <w:ind w:right="2374"/>
              <w:jc w:val="right"/>
              <w:textAlignment w:val="baseline"/>
              <w:rPr>
                <w:rFonts w:eastAsia="Garamond"/>
                <w:color w:val="000000"/>
              </w:rPr>
            </w:pPr>
            <w:r w:rsidRPr="00832ABB">
              <w:rPr>
                <w:rFonts w:eastAsia="Garamond"/>
                <w:color w:val="000000"/>
              </w:rPr>
              <w:t>Kriterij</w:t>
            </w:r>
          </w:p>
        </w:tc>
        <w:tc>
          <w:tcPr>
            <w:tcW w:w="1984" w:type="dxa"/>
            <w:tcBorders>
              <w:top w:val="single" w:sz="5" w:space="0" w:color="000000"/>
              <w:left w:val="single" w:sz="5" w:space="0" w:color="000000"/>
              <w:bottom w:val="single" w:sz="5" w:space="0" w:color="000000"/>
              <w:right w:val="single" w:sz="5" w:space="0" w:color="000000"/>
            </w:tcBorders>
            <w:vAlign w:val="center"/>
          </w:tcPr>
          <w:p w14:paraId="0986E203" w14:textId="77777777" w:rsidR="00716C59" w:rsidRPr="00832ABB" w:rsidRDefault="00716C59" w:rsidP="008A046F">
            <w:pPr>
              <w:spacing w:before="77" w:after="50" w:line="242" w:lineRule="exact"/>
              <w:jc w:val="center"/>
              <w:textAlignment w:val="baseline"/>
              <w:rPr>
                <w:rFonts w:eastAsia="Garamond"/>
                <w:color w:val="000000"/>
              </w:rPr>
            </w:pPr>
            <w:r w:rsidRPr="00832ABB">
              <w:rPr>
                <w:rFonts w:eastAsia="Garamond"/>
                <w:color w:val="000000"/>
              </w:rPr>
              <w:t>Postotak</w:t>
            </w:r>
          </w:p>
        </w:tc>
        <w:tc>
          <w:tcPr>
            <w:tcW w:w="1843" w:type="dxa"/>
            <w:tcBorders>
              <w:top w:val="single" w:sz="5" w:space="0" w:color="000000"/>
              <w:left w:val="single" w:sz="5" w:space="0" w:color="000000"/>
              <w:bottom w:val="single" w:sz="5" w:space="0" w:color="000000"/>
              <w:right w:val="single" w:sz="5" w:space="0" w:color="000000"/>
            </w:tcBorders>
            <w:vAlign w:val="center"/>
          </w:tcPr>
          <w:p w14:paraId="16994B22" w14:textId="77777777" w:rsidR="00716C59" w:rsidRPr="00832ABB" w:rsidRDefault="00716C59" w:rsidP="008A046F">
            <w:pPr>
              <w:spacing w:before="73" w:after="53" w:line="243" w:lineRule="exact"/>
              <w:jc w:val="center"/>
              <w:textAlignment w:val="baseline"/>
              <w:rPr>
                <w:rFonts w:eastAsia="Garamond"/>
                <w:color w:val="000000"/>
              </w:rPr>
            </w:pPr>
            <w:r w:rsidRPr="00832ABB">
              <w:rPr>
                <w:rFonts w:eastAsia="Garamond"/>
                <w:color w:val="000000"/>
              </w:rPr>
              <w:t>Broj bodova</w:t>
            </w:r>
          </w:p>
        </w:tc>
      </w:tr>
      <w:tr w:rsidR="00716C59" w:rsidRPr="00832ABB" w14:paraId="688AF0EB" w14:textId="77777777" w:rsidTr="001548D4">
        <w:trPr>
          <w:trHeight w:hRule="exact" w:val="608"/>
        </w:trPr>
        <w:tc>
          <w:tcPr>
            <w:tcW w:w="5521" w:type="dxa"/>
            <w:tcBorders>
              <w:top w:val="single" w:sz="5" w:space="0" w:color="000000"/>
              <w:left w:val="single" w:sz="5" w:space="0" w:color="000000"/>
              <w:bottom w:val="single" w:sz="5" w:space="0" w:color="000000"/>
              <w:right w:val="single" w:sz="5" w:space="0" w:color="000000"/>
            </w:tcBorders>
            <w:vAlign w:val="center"/>
          </w:tcPr>
          <w:p w14:paraId="76CA9E4D" w14:textId="0B2994A1" w:rsidR="00716C59" w:rsidRPr="00832ABB" w:rsidRDefault="00716C59" w:rsidP="00D64E62">
            <w:pPr>
              <w:tabs>
                <w:tab w:val="left" w:pos="144"/>
                <w:tab w:val="left" w:pos="288"/>
              </w:tabs>
              <w:spacing w:after="4" w:line="242" w:lineRule="exact"/>
              <w:ind w:left="144"/>
              <w:textAlignment w:val="baseline"/>
              <w:rPr>
                <w:rFonts w:eastAsia="Garamond"/>
                <w:color w:val="000000"/>
              </w:rPr>
            </w:pPr>
            <w:r w:rsidRPr="00832ABB">
              <w:rPr>
                <w:rFonts w:eastAsia="Garamond"/>
                <w:color w:val="000000"/>
              </w:rPr>
              <w:t>1. Cijena ponude</w:t>
            </w:r>
            <w:r w:rsidR="001548D4" w:rsidRPr="00832ABB">
              <w:rPr>
                <w:rFonts w:eastAsia="Garamond"/>
                <w:color w:val="000000"/>
              </w:rPr>
              <w:t xml:space="preserve">, </w:t>
            </w:r>
            <w:r w:rsidR="001548D4" w:rsidRPr="00832ABB">
              <w:rPr>
                <w:rFonts w:eastAsia="Garamond"/>
              </w:rPr>
              <w:t xml:space="preserve">s PDV-om </w:t>
            </w:r>
            <w:r w:rsidR="00CC7272" w:rsidRPr="00832ABB">
              <w:rPr>
                <w:rFonts w:eastAsia="Garamond"/>
              </w:rPr>
              <w:t xml:space="preserve"> </w:t>
            </w:r>
          </w:p>
        </w:tc>
        <w:tc>
          <w:tcPr>
            <w:tcW w:w="1984" w:type="dxa"/>
            <w:tcBorders>
              <w:top w:val="single" w:sz="5" w:space="0" w:color="000000"/>
              <w:left w:val="single" w:sz="5" w:space="0" w:color="000000"/>
              <w:bottom w:val="single" w:sz="5" w:space="0" w:color="000000"/>
              <w:right w:val="single" w:sz="5" w:space="0" w:color="000000"/>
            </w:tcBorders>
            <w:vAlign w:val="center"/>
          </w:tcPr>
          <w:p w14:paraId="5627F305" w14:textId="7ABC50E6" w:rsidR="00716C59" w:rsidRPr="00832ABB" w:rsidRDefault="00CC7272" w:rsidP="008A046F">
            <w:pPr>
              <w:spacing w:line="234" w:lineRule="exact"/>
              <w:jc w:val="center"/>
              <w:textAlignment w:val="baseline"/>
              <w:rPr>
                <w:rFonts w:eastAsia="Garamond"/>
              </w:rPr>
            </w:pPr>
            <w:r w:rsidRPr="00832ABB">
              <w:rPr>
                <w:rFonts w:eastAsia="Garamond"/>
              </w:rPr>
              <w:t>8</w:t>
            </w:r>
            <w:r w:rsidR="00BC2F11" w:rsidRPr="00832ABB">
              <w:rPr>
                <w:rFonts w:eastAsia="Garamond"/>
              </w:rPr>
              <w:t>0</w:t>
            </w:r>
            <w:r w:rsidR="00716C59" w:rsidRPr="00832ABB">
              <w:rPr>
                <w:rFonts w:eastAsia="Garamond"/>
              </w:rPr>
              <w:t>%</w:t>
            </w:r>
          </w:p>
        </w:tc>
        <w:tc>
          <w:tcPr>
            <w:tcW w:w="1843" w:type="dxa"/>
            <w:tcBorders>
              <w:top w:val="single" w:sz="5" w:space="0" w:color="000000"/>
              <w:left w:val="single" w:sz="5" w:space="0" w:color="000000"/>
              <w:bottom w:val="single" w:sz="5" w:space="0" w:color="000000"/>
              <w:right w:val="single" w:sz="5" w:space="0" w:color="000000"/>
            </w:tcBorders>
            <w:vAlign w:val="center"/>
          </w:tcPr>
          <w:p w14:paraId="55A2FB2E" w14:textId="2DA3BAF2" w:rsidR="00716C59" w:rsidRPr="00832ABB" w:rsidRDefault="00CC7272" w:rsidP="008A046F">
            <w:pPr>
              <w:spacing w:line="239" w:lineRule="exact"/>
              <w:jc w:val="center"/>
              <w:textAlignment w:val="baseline"/>
              <w:rPr>
                <w:rFonts w:eastAsia="Garamond"/>
              </w:rPr>
            </w:pPr>
            <w:r w:rsidRPr="00832ABB">
              <w:rPr>
                <w:rFonts w:eastAsia="Garamond"/>
              </w:rPr>
              <w:t>8</w:t>
            </w:r>
            <w:r w:rsidR="00BC2F11" w:rsidRPr="00832ABB">
              <w:rPr>
                <w:rFonts w:eastAsia="Garamond"/>
              </w:rPr>
              <w:t>0</w:t>
            </w:r>
          </w:p>
        </w:tc>
      </w:tr>
      <w:tr w:rsidR="00716C59" w:rsidRPr="00832ABB" w14:paraId="39B9D56B" w14:textId="77777777" w:rsidTr="00223D3F">
        <w:trPr>
          <w:trHeight w:hRule="exact" w:val="420"/>
        </w:trPr>
        <w:tc>
          <w:tcPr>
            <w:tcW w:w="5521" w:type="dxa"/>
            <w:tcBorders>
              <w:top w:val="single" w:sz="5" w:space="0" w:color="000000"/>
              <w:left w:val="single" w:sz="5" w:space="0" w:color="000000"/>
              <w:bottom w:val="single" w:sz="5" w:space="0" w:color="000000"/>
              <w:right w:val="single" w:sz="5" w:space="0" w:color="000000"/>
            </w:tcBorders>
            <w:vAlign w:val="center"/>
          </w:tcPr>
          <w:p w14:paraId="35496613" w14:textId="77777777" w:rsidR="00716C59" w:rsidRPr="00832ABB" w:rsidRDefault="00716C59" w:rsidP="008A046F">
            <w:pPr>
              <w:tabs>
                <w:tab w:val="left" w:pos="144"/>
                <w:tab w:val="left" w:pos="288"/>
              </w:tabs>
              <w:spacing w:line="243" w:lineRule="exact"/>
              <w:ind w:left="144"/>
              <w:textAlignment w:val="baseline"/>
              <w:rPr>
                <w:rFonts w:eastAsia="Garamond"/>
                <w:color w:val="000000"/>
              </w:rPr>
            </w:pPr>
            <w:r w:rsidRPr="00832ABB">
              <w:rPr>
                <w:rFonts w:eastAsia="Garamond"/>
                <w:color w:val="000000"/>
              </w:rPr>
              <w:t xml:space="preserve">2. </w:t>
            </w:r>
            <w:bookmarkStart w:id="66" w:name="_Hlk515831698"/>
            <w:r w:rsidRPr="00832ABB">
              <w:rPr>
                <w:rFonts w:eastAsia="Garamond"/>
                <w:color w:val="000000"/>
              </w:rPr>
              <w:t>Jamstvo za otklanjanje nedostataka u jamstvenom roku</w:t>
            </w:r>
            <w:bookmarkEnd w:id="66"/>
          </w:p>
        </w:tc>
        <w:tc>
          <w:tcPr>
            <w:tcW w:w="1984" w:type="dxa"/>
            <w:tcBorders>
              <w:top w:val="single" w:sz="5" w:space="0" w:color="000000"/>
              <w:left w:val="single" w:sz="5" w:space="0" w:color="000000"/>
              <w:bottom w:val="single" w:sz="5" w:space="0" w:color="000000"/>
              <w:right w:val="single" w:sz="5" w:space="0" w:color="000000"/>
            </w:tcBorders>
            <w:vAlign w:val="center"/>
          </w:tcPr>
          <w:p w14:paraId="5BDDC6A9" w14:textId="3C647463" w:rsidR="00716C59" w:rsidRPr="00832ABB" w:rsidRDefault="00CC7272" w:rsidP="008A046F">
            <w:pPr>
              <w:spacing w:line="238" w:lineRule="exact"/>
              <w:jc w:val="center"/>
              <w:textAlignment w:val="baseline"/>
              <w:rPr>
                <w:rFonts w:eastAsia="Garamond"/>
                <w:color w:val="000000"/>
              </w:rPr>
            </w:pPr>
            <w:r w:rsidRPr="00832ABB">
              <w:rPr>
                <w:rFonts w:eastAsia="Garamond"/>
                <w:color w:val="000000"/>
              </w:rPr>
              <w:t>20</w:t>
            </w:r>
            <w:r w:rsidR="00716C59" w:rsidRPr="00832ABB">
              <w:rPr>
                <w:rFonts w:eastAsia="Garamond"/>
                <w:color w:val="000000"/>
              </w:rPr>
              <w:t>%</w:t>
            </w:r>
          </w:p>
        </w:tc>
        <w:tc>
          <w:tcPr>
            <w:tcW w:w="1843" w:type="dxa"/>
            <w:tcBorders>
              <w:top w:val="single" w:sz="5" w:space="0" w:color="000000"/>
              <w:left w:val="single" w:sz="5" w:space="0" w:color="000000"/>
              <w:bottom w:val="single" w:sz="5" w:space="0" w:color="000000"/>
              <w:right w:val="single" w:sz="5" w:space="0" w:color="000000"/>
            </w:tcBorders>
            <w:vAlign w:val="center"/>
          </w:tcPr>
          <w:p w14:paraId="661B207A" w14:textId="3EDB7711" w:rsidR="00716C59" w:rsidRPr="00832ABB" w:rsidRDefault="00CC7272" w:rsidP="008A046F">
            <w:pPr>
              <w:spacing w:line="234" w:lineRule="exact"/>
              <w:jc w:val="center"/>
              <w:textAlignment w:val="baseline"/>
              <w:rPr>
                <w:rFonts w:eastAsia="Garamond"/>
                <w:color w:val="000000"/>
              </w:rPr>
            </w:pPr>
            <w:r w:rsidRPr="00832ABB">
              <w:rPr>
                <w:rFonts w:eastAsia="Garamond"/>
                <w:color w:val="000000"/>
              </w:rPr>
              <w:t>20</w:t>
            </w:r>
          </w:p>
        </w:tc>
      </w:tr>
      <w:tr w:rsidR="00716C59" w:rsidRPr="00832ABB" w14:paraId="64342A40" w14:textId="77777777" w:rsidTr="00223D3F">
        <w:trPr>
          <w:trHeight w:hRule="exact" w:val="424"/>
        </w:trPr>
        <w:tc>
          <w:tcPr>
            <w:tcW w:w="5521" w:type="dxa"/>
            <w:tcBorders>
              <w:top w:val="single" w:sz="5" w:space="0" w:color="000000"/>
              <w:left w:val="single" w:sz="5" w:space="0" w:color="000000"/>
              <w:bottom w:val="single" w:sz="5" w:space="0" w:color="000000"/>
              <w:right w:val="single" w:sz="5" w:space="0" w:color="000000"/>
            </w:tcBorders>
            <w:vAlign w:val="center"/>
          </w:tcPr>
          <w:p w14:paraId="4871FBEB" w14:textId="77777777" w:rsidR="00716C59" w:rsidRPr="00832ABB" w:rsidRDefault="00716C59" w:rsidP="008A046F">
            <w:pPr>
              <w:spacing w:line="241" w:lineRule="exact"/>
              <w:ind w:left="124"/>
              <w:textAlignment w:val="baseline"/>
              <w:rPr>
                <w:rFonts w:eastAsia="Garamond"/>
                <w:color w:val="000000"/>
              </w:rPr>
            </w:pPr>
            <w:r w:rsidRPr="00832ABB">
              <w:rPr>
                <w:rFonts w:eastAsia="Garamond"/>
                <w:color w:val="000000"/>
              </w:rPr>
              <w:t>Maksimalni broj bodova</w:t>
            </w:r>
          </w:p>
        </w:tc>
        <w:tc>
          <w:tcPr>
            <w:tcW w:w="1984" w:type="dxa"/>
            <w:tcBorders>
              <w:top w:val="single" w:sz="5" w:space="0" w:color="000000"/>
              <w:left w:val="single" w:sz="5" w:space="0" w:color="000000"/>
              <w:bottom w:val="single" w:sz="5" w:space="0" w:color="000000"/>
              <w:right w:val="single" w:sz="5" w:space="0" w:color="000000"/>
            </w:tcBorders>
            <w:vAlign w:val="center"/>
          </w:tcPr>
          <w:p w14:paraId="57DA35F2" w14:textId="77777777" w:rsidR="00716C59" w:rsidRPr="00832ABB" w:rsidRDefault="00716C59" w:rsidP="008A046F">
            <w:pPr>
              <w:spacing w:line="238" w:lineRule="exact"/>
              <w:jc w:val="center"/>
              <w:textAlignment w:val="baseline"/>
              <w:rPr>
                <w:rFonts w:eastAsia="Garamond"/>
                <w:color w:val="000000"/>
              </w:rPr>
            </w:pPr>
            <w:r w:rsidRPr="00832ABB">
              <w:rPr>
                <w:rFonts w:eastAsia="Garamond"/>
                <w:color w:val="000000"/>
              </w:rPr>
              <w:t>100%</w:t>
            </w:r>
          </w:p>
        </w:tc>
        <w:tc>
          <w:tcPr>
            <w:tcW w:w="1843" w:type="dxa"/>
            <w:tcBorders>
              <w:top w:val="single" w:sz="5" w:space="0" w:color="000000"/>
              <w:left w:val="single" w:sz="5" w:space="0" w:color="000000"/>
              <w:bottom w:val="single" w:sz="5" w:space="0" w:color="000000"/>
              <w:right w:val="single" w:sz="5" w:space="0" w:color="000000"/>
            </w:tcBorders>
            <w:vAlign w:val="center"/>
          </w:tcPr>
          <w:p w14:paraId="69545B01" w14:textId="77777777" w:rsidR="00716C59" w:rsidRPr="00832ABB" w:rsidRDefault="00716C59" w:rsidP="008A046F">
            <w:pPr>
              <w:spacing w:after="1" w:line="242" w:lineRule="exact"/>
              <w:jc w:val="center"/>
              <w:textAlignment w:val="baseline"/>
              <w:rPr>
                <w:rFonts w:eastAsia="Garamond"/>
                <w:color w:val="000000"/>
              </w:rPr>
            </w:pPr>
            <w:r w:rsidRPr="00832ABB">
              <w:rPr>
                <w:rFonts w:eastAsia="Garamond"/>
                <w:color w:val="000000"/>
              </w:rPr>
              <w:t>100</w:t>
            </w:r>
          </w:p>
        </w:tc>
      </w:tr>
    </w:tbl>
    <w:p w14:paraId="5779CA6B" w14:textId="77777777" w:rsidR="000219F4" w:rsidRDefault="000219F4" w:rsidP="00B47D7D">
      <w:pPr>
        <w:pStyle w:val="Naslov3"/>
        <w:rPr>
          <w:rFonts w:ascii="Times New Roman" w:eastAsia="Garamond" w:hAnsi="Times New Roman" w:cs="Times New Roman"/>
          <w:color w:val="auto"/>
          <w:sz w:val="22"/>
          <w:szCs w:val="22"/>
        </w:rPr>
      </w:pPr>
    </w:p>
    <w:p w14:paraId="158B40D1" w14:textId="1FF00131" w:rsidR="00716C59" w:rsidRPr="00832ABB" w:rsidRDefault="004C7229" w:rsidP="00B47D7D">
      <w:pPr>
        <w:pStyle w:val="Naslov3"/>
        <w:rPr>
          <w:rFonts w:ascii="Times New Roman" w:eastAsia="Garamond" w:hAnsi="Times New Roman" w:cs="Times New Roman"/>
          <w:color w:val="000000" w:themeColor="text1"/>
          <w:sz w:val="22"/>
          <w:szCs w:val="22"/>
          <w:u w:val="single"/>
        </w:rPr>
      </w:pPr>
      <w:bookmarkStart w:id="67" w:name="_Toc17453546"/>
      <w:r w:rsidRPr="00832ABB">
        <w:rPr>
          <w:rFonts w:ascii="Times New Roman" w:eastAsia="Garamond" w:hAnsi="Times New Roman" w:cs="Times New Roman"/>
          <w:color w:val="auto"/>
          <w:sz w:val="22"/>
          <w:szCs w:val="22"/>
        </w:rPr>
        <w:t>6</w:t>
      </w:r>
      <w:r w:rsidR="00716C59" w:rsidRPr="00832ABB">
        <w:rPr>
          <w:rFonts w:ascii="Times New Roman" w:eastAsia="Garamond" w:hAnsi="Times New Roman" w:cs="Times New Roman"/>
          <w:color w:val="auto"/>
          <w:sz w:val="22"/>
          <w:szCs w:val="22"/>
        </w:rPr>
        <w:t xml:space="preserve">.7.1. </w:t>
      </w:r>
      <w:r w:rsidR="00716C59" w:rsidRPr="00832ABB">
        <w:rPr>
          <w:rFonts w:ascii="Times New Roman" w:eastAsia="Garamond" w:hAnsi="Times New Roman" w:cs="Times New Roman"/>
          <w:color w:val="000000" w:themeColor="text1"/>
          <w:sz w:val="22"/>
          <w:szCs w:val="22"/>
        </w:rPr>
        <w:t>Cijena ponude</w:t>
      </w:r>
      <w:bookmarkEnd w:id="67"/>
    </w:p>
    <w:p w14:paraId="61417C92" w14:textId="77777777" w:rsidR="00C063DD" w:rsidRPr="00832ABB" w:rsidRDefault="00C063DD" w:rsidP="00C063DD"/>
    <w:p w14:paraId="61E7D04B" w14:textId="406316DE" w:rsidR="008E66AD" w:rsidRPr="00832ABB" w:rsidRDefault="00716C59" w:rsidP="00213EFF">
      <w:pPr>
        <w:spacing w:line="248" w:lineRule="exact"/>
        <w:ind w:right="144"/>
        <w:jc w:val="both"/>
        <w:textAlignment w:val="baseline"/>
        <w:rPr>
          <w:rFonts w:eastAsia="Garamond"/>
          <w:color w:val="000000"/>
        </w:rPr>
      </w:pPr>
      <w:r w:rsidRPr="00832ABB">
        <w:rPr>
          <w:rFonts w:eastAsia="Garamond"/>
          <w:color w:val="000000"/>
        </w:rPr>
        <w:t xml:space="preserve">Javni naručitelj kao jedan od kriterija </w:t>
      </w:r>
      <w:r w:rsidR="000B72ED" w:rsidRPr="00832ABB">
        <w:rPr>
          <w:rFonts w:eastAsia="Garamond"/>
          <w:color w:val="000000"/>
        </w:rPr>
        <w:t xml:space="preserve">za odabir ponude </w:t>
      </w:r>
      <w:r w:rsidRPr="00832ABB">
        <w:rPr>
          <w:rFonts w:eastAsia="Garamond"/>
          <w:color w:val="000000"/>
        </w:rPr>
        <w:t xml:space="preserve">određuje cijenu ponude. </w:t>
      </w:r>
    </w:p>
    <w:p w14:paraId="1A42585C" w14:textId="6CC24611" w:rsidR="00716C59" w:rsidRPr="00832ABB" w:rsidRDefault="00716C59" w:rsidP="00213EFF">
      <w:pPr>
        <w:spacing w:line="248" w:lineRule="exact"/>
        <w:ind w:right="144"/>
        <w:jc w:val="both"/>
        <w:textAlignment w:val="baseline"/>
        <w:rPr>
          <w:rFonts w:eastAsia="Garamond"/>
          <w:color w:val="000000"/>
        </w:rPr>
      </w:pPr>
      <w:r w:rsidRPr="00832ABB">
        <w:rPr>
          <w:rFonts w:eastAsia="Garamond"/>
          <w:color w:val="000000"/>
        </w:rPr>
        <w:t>Cijena pon</w:t>
      </w:r>
      <w:r w:rsidR="000C6352" w:rsidRPr="00832ABB">
        <w:rPr>
          <w:rFonts w:eastAsia="Garamond"/>
          <w:color w:val="000000"/>
        </w:rPr>
        <w:t xml:space="preserve">ude određuje se sukladno točki </w:t>
      </w:r>
      <w:r w:rsidR="005E2B37">
        <w:rPr>
          <w:rFonts w:eastAsia="Garamond"/>
        </w:rPr>
        <w:t>6</w:t>
      </w:r>
      <w:r w:rsidRPr="00832ABB">
        <w:rPr>
          <w:rFonts w:eastAsia="Garamond"/>
        </w:rPr>
        <w:t>.5</w:t>
      </w:r>
      <w:r w:rsidRPr="00832ABB">
        <w:rPr>
          <w:rFonts w:eastAsia="Garamond"/>
          <w:color w:val="000000"/>
        </w:rPr>
        <w:t>. Dokumentacije o nabavi.</w:t>
      </w:r>
    </w:p>
    <w:p w14:paraId="7E44915E" w14:textId="77777777" w:rsidR="006B4292" w:rsidRPr="00832ABB" w:rsidRDefault="006B4292" w:rsidP="008A423B">
      <w:pPr>
        <w:pStyle w:val="Bezproreda"/>
        <w:rPr>
          <w:lang w:val="hr-HR"/>
        </w:rPr>
      </w:pPr>
    </w:p>
    <w:p w14:paraId="2789BC16" w14:textId="7E49B13D" w:rsidR="00716C59" w:rsidRPr="00832ABB" w:rsidRDefault="00716C59" w:rsidP="00EA26E8">
      <w:pPr>
        <w:pStyle w:val="Bezproreda"/>
      </w:pPr>
      <w:r w:rsidRPr="00832ABB">
        <w:t xml:space="preserve">Maksimalni broj bodova koji ponuditelj može dobiti prema ovom kriteriju je </w:t>
      </w:r>
      <w:r w:rsidR="005F0DB9" w:rsidRPr="00832ABB">
        <w:t>8</w:t>
      </w:r>
      <w:r w:rsidR="00834E5F" w:rsidRPr="00832ABB">
        <w:t>0</w:t>
      </w:r>
      <w:r w:rsidRPr="00832ABB">
        <w:t xml:space="preserve"> (slovima: </w:t>
      </w:r>
      <w:r w:rsidR="005F0DB9" w:rsidRPr="00832ABB">
        <w:t>os</w:t>
      </w:r>
      <w:r w:rsidRPr="00832ABB">
        <w:t>amdeset). Bodovna vrijednost prema ovom kriteriju izračunava se prema sljedećoj formuli:</w:t>
      </w:r>
    </w:p>
    <w:p w14:paraId="234D79F9" w14:textId="177A1F49" w:rsidR="00F74471" w:rsidRPr="00D4310A" w:rsidRDefault="00716C59" w:rsidP="00D4310A">
      <w:pPr>
        <w:spacing w:before="246" w:line="242" w:lineRule="exact"/>
        <w:ind w:left="72"/>
        <w:jc w:val="center"/>
        <w:textAlignment w:val="baseline"/>
        <w:rPr>
          <w:rFonts w:eastAsia="Garamond"/>
          <w:spacing w:val="-1"/>
        </w:rPr>
      </w:pPr>
      <w:r w:rsidRPr="00832ABB">
        <w:rPr>
          <w:rFonts w:eastAsia="Garamond"/>
          <w:color w:val="000000"/>
          <w:spacing w:val="-1"/>
        </w:rPr>
        <w:t xml:space="preserve">P = Pl/Pt x </w:t>
      </w:r>
      <w:r w:rsidR="00D564D2" w:rsidRPr="00832ABB">
        <w:rPr>
          <w:rFonts w:eastAsia="Garamond"/>
          <w:spacing w:val="-1"/>
        </w:rPr>
        <w:t>8</w:t>
      </w:r>
      <w:r w:rsidR="00CC51E3" w:rsidRPr="00832ABB">
        <w:rPr>
          <w:rFonts w:eastAsia="Garamond"/>
          <w:spacing w:val="-1"/>
        </w:rPr>
        <w:t>0</w:t>
      </w:r>
    </w:p>
    <w:p w14:paraId="4FB600E2" w14:textId="77777777" w:rsidR="00716C59" w:rsidRPr="00832ABB" w:rsidRDefault="00716C59" w:rsidP="00716C59">
      <w:pPr>
        <w:tabs>
          <w:tab w:val="left" w:pos="504"/>
        </w:tabs>
        <w:spacing w:before="129" w:line="245" w:lineRule="exact"/>
        <w:ind w:left="72"/>
        <w:textAlignment w:val="baseline"/>
        <w:rPr>
          <w:rFonts w:eastAsia="Garamond"/>
          <w:color w:val="000000"/>
          <w:spacing w:val="-1"/>
        </w:rPr>
      </w:pPr>
      <w:r w:rsidRPr="00832ABB">
        <w:rPr>
          <w:rFonts w:eastAsia="Garamond"/>
          <w:color w:val="000000"/>
          <w:spacing w:val="-1"/>
        </w:rPr>
        <w:t>P = broj bodova koji je dobila ponuda za cijenu</w:t>
      </w:r>
    </w:p>
    <w:p w14:paraId="144CCC79" w14:textId="77777777" w:rsidR="00716C59" w:rsidRPr="00832ABB" w:rsidRDefault="00716C59" w:rsidP="00716C59">
      <w:pPr>
        <w:tabs>
          <w:tab w:val="left" w:pos="504"/>
        </w:tabs>
        <w:spacing w:line="247" w:lineRule="exact"/>
        <w:ind w:left="72"/>
        <w:textAlignment w:val="baseline"/>
        <w:rPr>
          <w:rFonts w:eastAsia="Garamond"/>
          <w:color w:val="000000"/>
        </w:rPr>
      </w:pPr>
      <w:r w:rsidRPr="00832ABB">
        <w:rPr>
          <w:rFonts w:eastAsia="Garamond"/>
          <w:color w:val="000000"/>
        </w:rPr>
        <w:t>P1 = najniža cijena ponuđena u postupku nabave</w:t>
      </w:r>
    </w:p>
    <w:p w14:paraId="614D06C9" w14:textId="77777777" w:rsidR="00716C59" w:rsidRPr="00832ABB" w:rsidRDefault="00716C59" w:rsidP="00716C59">
      <w:pPr>
        <w:tabs>
          <w:tab w:val="left" w:pos="504"/>
        </w:tabs>
        <w:spacing w:line="249" w:lineRule="exact"/>
        <w:ind w:left="72"/>
        <w:textAlignment w:val="baseline"/>
        <w:rPr>
          <w:rFonts w:eastAsia="Garamond"/>
          <w:color w:val="000000"/>
        </w:rPr>
      </w:pPr>
      <w:r w:rsidRPr="00832ABB">
        <w:rPr>
          <w:rFonts w:eastAsia="Garamond"/>
          <w:color w:val="000000"/>
        </w:rPr>
        <w:t>Pt =</w:t>
      </w:r>
      <w:r w:rsidRPr="00832ABB">
        <w:rPr>
          <w:rFonts w:eastAsia="Garamond"/>
          <w:color w:val="000000"/>
        </w:rPr>
        <w:tab/>
        <w:t>ponuđena cijena ponude koja se ocjenjuje</w:t>
      </w:r>
    </w:p>
    <w:p w14:paraId="630A3C23" w14:textId="68025D7E" w:rsidR="00716C59" w:rsidRPr="00832ABB" w:rsidRDefault="00D564D2" w:rsidP="00716C59">
      <w:pPr>
        <w:tabs>
          <w:tab w:val="left" w:pos="576"/>
        </w:tabs>
        <w:spacing w:before="1" w:line="242" w:lineRule="exact"/>
        <w:ind w:left="72"/>
        <w:textAlignment w:val="baseline"/>
        <w:rPr>
          <w:rFonts w:eastAsia="Garamond"/>
          <w:color w:val="000000"/>
          <w:spacing w:val="-3"/>
        </w:rPr>
      </w:pPr>
      <w:r w:rsidRPr="00832ABB">
        <w:rPr>
          <w:rFonts w:eastAsia="Garamond"/>
          <w:spacing w:val="-3"/>
        </w:rPr>
        <w:t>8</w:t>
      </w:r>
      <w:r w:rsidR="000C6352" w:rsidRPr="00832ABB">
        <w:rPr>
          <w:rFonts w:eastAsia="Garamond"/>
          <w:spacing w:val="-3"/>
        </w:rPr>
        <w:t>0</w:t>
      </w:r>
      <w:r w:rsidR="00716C59" w:rsidRPr="00832ABB">
        <w:rPr>
          <w:rFonts w:eastAsia="Garamond"/>
          <w:color w:val="000000"/>
          <w:spacing w:val="-3"/>
        </w:rPr>
        <w:t xml:space="preserve"> = maksimalni broj bodova</w:t>
      </w:r>
    </w:p>
    <w:p w14:paraId="1AB1F2DE" w14:textId="77777777" w:rsidR="00B47D7D" w:rsidRPr="00832ABB" w:rsidRDefault="00B47D7D" w:rsidP="008A423B">
      <w:pPr>
        <w:pStyle w:val="Bezproreda"/>
        <w:rPr>
          <w:lang w:val="hr-HR"/>
        </w:rPr>
      </w:pPr>
    </w:p>
    <w:p w14:paraId="37BEF48F" w14:textId="6F826E34" w:rsidR="00716C59" w:rsidRPr="00832ABB" w:rsidRDefault="004C7229" w:rsidP="00B47D7D">
      <w:pPr>
        <w:pStyle w:val="Naslov3"/>
        <w:rPr>
          <w:rFonts w:ascii="Times New Roman" w:eastAsia="Garamond" w:hAnsi="Times New Roman" w:cs="Times New Roman"/>
          <w:sz w:val="22"/>
          <w:szCs w:val="22"/>
        </w:rPr>
      </w:pPr>
      <w:bookmarkStart w:id="68" w:name="_Toc17453547"/>
      <w:r w:rsidRPr="00832ABB">
        <w:rPr>
          <w:rFonts w:ascii="Times New Roman" w:eastAsia="Garamond" w:hAnsi="Times New Roman" w:cs="Times New Roman"/>
          <w:color w:val="auto"/>
          <w:sz w:val="22"/>
          <w:szCs w:val="22"/>
        </w:rPr>
        <w:t>6</w:t>
      </w:r>
      <w:r w:rsidR="00716C59" w:rsidRPr="00832ABB">
        <w:rPr>
          <w:rFonts w:ascii="Times New Roman" w:eastAsia="Garamond" w:hAnsi="Times New Roman" w:cs="Times New Roman"/>
          <w:color w:val="auto"/>
          <w:sz w:val="22"/>
          <w:szCs w:val="22"/>
        </w:rPr>
        <w:t>.</w:t>
      </w:r>
      <w:r w:rsidR="00716C59" w:rsidRPr="00832ABB">
        <w:rPr>
          <w:rFonts w:ascii="Times New Roman" w:eastAsia="Garamond" w:hAnsi="Times New Roman" w:cs="Times New Roman"/>
          <w:color w:val="000000" w:themeColor="text1"/>
          <w:sz w:val="22"/>
          <w:szCs w:val="22"/>
        </w:rPr>
        <w:t xml:space="preserve">7.2. Jamstvo za otklanjanje nedostataka </w:t>
      </w:r>
      <w:r w:rsidR="00EC59ED" w:rsidRPr="00832ABB">
        <w:rPr>
          <w:rFonts w:ascii="Times New Roman" w:eastAsia="Garamond" w:hAnsi="Times New Roman" w:cs="Times New Roman"/>
          <w:color w:val="000000" w:themeColor="text1"/>
          <w:sz w:val="22"/>
          <w:szCs w:val="22"/>
        </w:rPr>
        <w:t xml:space="preserve">radova </w:t>
      </w:r>
      <w:r w:rsidR="00716C59" w:rsidRPr="00832ABB">
        <w:rPr>
          <w:rFonts w:ascii="Times New Roman" w:eastAsia="Garamond" w:hAnsi="Times New Roman" w:cs="Times New Roman"/>
          <w:color w:val="000000" w:themeColor="text1"/>
          <w:sz w:val="22"/>
          <w:szCs w:val="22"/>
        </w:rPr>
        <w:t>u jamstvenom roku</w:t>
      </w:r>
      <w:bookmarkEnd w:id="68"/>
    </w:p>
    <w:p w14:paraId="65E18A89" w14:textId="77777777" w:rsidR="00C242C6" w:rsidRPr="00832ABB" w:rsidRDefault="00C242C6" w:rsidP="00834E5F">
      <w:pPr>
        <w:spacing w:line="249" w:lineRule="exact"/>
        <w:ind w:right="144"/>
        <w:jc w:val="both"/>
        <w:textAlignment w:val="baseline"/>
        <w:rPr>
          <w:rFonts w:eastAsia="Garamond"/>
          <w:color w:val="000000"/>
        </w:rPr>
      </w:pPr>
    </w:p>
    <w:p w14:paraId="552F791A" w14:textId="7D7A65E6" w:rsidR="00EC59ED" w:rsidRPr="00832ABB" w:rsidRDefault="00716C59" w:rsidP="00834E5F">
      <w:pPr>
        <w:spacing w:line="249" w:lineRule="exact"/>
        <w:ind w:right="144"/>
        <w:jc w:val="both"/>
        <w:textAlignment w:val="baseline"/>
        <w:rPr>
          <w:rFonts w:eastAsia="Garamond"/>
          <w:color w:val="000000"/>
        </w:rPr>
      </w:pPr>
      <w:r w:rsidRPr="00832ABB">
        <w:rPr>
          <w:rFonts w:eastAsia="Garamond"/>
          <w:color w:val="000000"/>
        </w:rPr>
        <w:t xml:space="preserve">Javni naručitelj kao jedan od kriterija </w:t>
      </w:r>
      <w:r w:rsidR="000B72ED" w:rsidRPr="00832ABB">
        <w:rPr>
          <w:rFonts w:eastAsia="Garamond"/>
          <w:color w:val="000000"/>
        </w:rPr>
        <w:t xml:space="preserve">za odabir ponude </w:t>
      </w:r>
      <w:r w:rsidR="0020225F" w:rsidRPr="00832ABB">
        <w:rPr>
          <w:rFonts w:eastAsia="Garamond"/>
          <w:color w:val="000000"/>
        </w:rPr>
        <w:t xml:space="preserve">određuje </w:t>
      </w:r>
      <w:r w:rsidRPr="00832ABB">
        <w:rPr>
          <w:rFonts w:eastAsia="Garamond"/>
          <w:color w:val="000000"/>
        </w:rPr>
        <w:t xml:space="preserve">jamstvo za otklanjanje nedostataka </w:t>
      </w:r>
      <w:r w:rsidR="00EC59ED" w:rsidRPr="00832ABB">
        <w:rPr>
          <w:rFonts w:eastAsia="Garamond"/>
          <w:color w:val="000000"/>
        </w:rPr>
        <w:t xml:space="preserve">radova </w:t>
      </w:r>
      <w:r w:rsidRPr="00832ABB">
        <w:rPr>
          <w:rFonts w:eastAsia="Garamond"/>
          <w:color w:val="000000"/>
        </w:rPr>
        <w:t>u jamstvenom roku</w:t>
      </w:r>
      <w:r w:rsidR="00EC59ED" w:rsidRPr="00832ABB">
        <w:rPr>
          <w:rFonts w:eastAsia="Garamond"/>
          <w:color w:val="000000"/>
        </w:rPr>
        <w:t xml:space="preserve"> i to trajanja jamstva dužeg od propisanog Posebnim uzancama u djelatnosti graditeljstva, </w:t>
      </w:r>
      <w:r w:rsidR="000C6352" w:rsidRPr="00832ABB">
        <w:rPr>
          <w:rFonts w:eastAsia="Garamond"/>
          <w:color w:val="000000"/>
        </w:rPr>
        <w:t xml:space="preserve">sukladno točki </w:t>
      </w:r>
      <w:r w:rsidR="006347AC" w:rsidRPr="00832ABB">
        <w:rPr>
          <w:rFonts w:eastAsia="Garamond"/>
          <w:color w:val="000000" w:themeColor="text1"/>
        </w:rPr>
        <w:t>7.8</w:t>
      </w:r>
      <w:r w:rsidR="00EC59ED" w:rsidRPr="00832ABB">
        <w:rPr>
          <w:rFonts w:eastAsia="Garamond"/>
          <w:color w:val="000000" w:themeColor="text1"/>
        </w:rPr>
        <w:t xml:space="preserve">. </w:t>
      </w:r>
      <w:r w:rsidR="00EC59ED" w:rsidRPr="00832ABB">
        <w:rPr>
          <w:rFonts w:eastAsia="Garamond"/>
          <w:color w:val="000000"/>
        </w:rPr>
        <w:t xml:space="preserve">ove DON. </w:t>
      </w:r>
    </w:p>
    <w:p w14:paraId="5BA433FF" w14:textId="77777777" w:rsidR="0020225F" w:rsidRPr="00832ABB" w:rsidRDefault="0020225F" w:rsidP="00834E5F">
      <w:pPr>
        <w:spacing w:line="249" w:lineRule="exact"/>
        <w:ind w:right="144"/>
        <w:jc w:val="both"/>
        <w:textAlignment w:val="baseline"/>
        <w:rPr>
          <w:rFonts w:eastAsia="Garamond"/>
          <w:color w:val="000000"/>
        </w:rPr>
      </w:pPr>
    </w:p>
    <w:p w14:paraId="1945B81C" w14:textId="2B6E3E0F" w:rsidR="00716C59" w:rsidRPr="00832ABB" w:rsidRDefault="00716C59" w:rsidP="00834E5F">
      <w:pPr>
        <w:spacing w:line="249" w:lineRule="exact"/>
        <w:ind w:right="144"/>
        <w:jc w:val="both"/>
        <w:textAlignment w:val="baseline"/>
        <w:rPr>
          <w:rFonts w:eastAsia="Garamond"/>
          <w:color w:val="000000"/>
        </w:rPr>
      </w:pPr>
      <w:r w:rsidRPr="00832ABB">
        <w:rPr>
          <w:rFonts w:eastAsia="Garamond"/>
          <w:color w:val="000000"/>
        </w:rPr>
        <w:t xml:space="preserve">Minimalni rok jamstva za otklanjanje nedostataka u jamstvenom roku je </w:t>
      </w:r>
      <w:r w:rsidR="00D564D2" w:rsidRPr="00832ABB">
        <w:rPr>
          <w:rFonts w:eastAsia="Garamond"/>
          <w:color w:val="000000"/>
        </w:rPr>
        <w:t>dvije godine ili dvadeset i četiri mjeseca</w:t>
      </w:r>
      <w:r w:rsidRPr="00832ABB">
        <w:rPr>
          <w:rFonts w:eastAsia="Garamond"/>
          <w:color w:val="000000"/>
        </w:rPr>
        <w:t xml:space="preserve"> od dana primopredaje radova</w:t>
      </w:r>
      <w:r w:rsidR="001A5C44">
        <w:rPr>
          <w:rFonts w:eastAsia="Garamond"/>
          <w:color w:val="000000"/>
        </w:rPr>
        <w:t xml:space="preserve"> i ponudi</w:t>
      </w:r>
      <w:r w:rsidR="00D564D2" w:rsidRPr="00832ABB">
        <w:rPr>
          <w:rFonts w:eastAsia="Garamond"/>
          <w:color w:val="000000"/>
        </w:rPr>
        <w:t xml:space="preserve"> za radove </w:t>
      </w:r>
      <w:r w:rsidR="001A5C44">
        <w:rPr>
          <w:rFonts w:eastAsia="Garamond"/>
          <w:color w:val="000000"/>
        </w:rPr>
        <w:t>za koje se nudi kraće jamstvo dodijeliti će se nula ( 0 ) bodova.</w:t>
      </w:r>
    </w:p>
    <w:p w14:paraId="24581FEA" w14:textId="5E09F512" w:rsidR="00D57A37" w:rsidRPr="00832ABB" w:rsidRDefault="00D57A37" w:rsidP="00D57A37">
      <w:pPr>
        <w:pStyle w:val="Bezproreda"/>
        <w:jc w:val="both"/>
        <w:rPr>
          <w:lang w:val="hr-HR"/>
        </w:rPr>
      </w:pPr>
      <w:r w:rsidRPr="00832ABB">
        <w:rPr>
          <w:lang w:val="hr-HR"/>
        </w:rPr>
        <w:t>U slučaju da gospodarski subjekt u ponudi ne dostavi izjavu o jamstvenom roku ili za slučaj da izjava ne sadrži navod o trajanju jamstvenog roka, smatrat</w:t>
      </w:r>
      <w:r w:rsidR="006C6CDB">
        <w:rPr>
          <w:lang w:val="hr-HR"/>
        </w:rPr>
        <w:t>i</w:t>
      </w:r>
      <w:r w:rsidRPr="00832ABB">
        <w:rPr>
          <w:lang w:val="hr-HR"/>
        </w:rPr>
        <w:t xml:space="preserve"> će se da ponuditelj nudi minimalni jamstveni rok.</w:t>
      </w:r>
    </w:p>
    <w:p w14:paraId="4BD2B2AA" w14:textId="77777777" w:rsidR="0020225F" w:rsidRPr="00832ABB" w:rsidRDefault="0020225F" w:rsidP="0020225F">
      <w:pPr>
        <w:pStyle w:val="Bezproreda"/>
      </w:pPr>
    </w:p>
    <w:p w14:paraId="698E0E92" w14:textId="2E8ED35F" w:rsidR="007D6C9D" w:rsidRPr="00832ABB" w:rsidRDefault="00D564D2" w:rsidP="000B72ED">
      <w:pPr>
        <w:spacing w:after="173" w:line="253" w:lineRule="exact"/>
        <w:ind w:right="144"/>
        <w:textAlignment w:val="baseline"/>
        <w:rPr>
          <w:rFonts w:eastAsia="Garamond"/>
          <w:color w:val="000000"/>
        </w:rPr>
      </w:pPr>
      <w:r w:rsidRPr="00832ABB">
        <w:rPr>
          <w:rFonts w:eastAsia="Garamond"/>
          <w:color w:val="000000"/>
        </w:rPr>
        <w:t>Jamstveni rok moguće je iskazivati isključivo cijelim brojem (ne decimalnim) u mjesecima (npr. 24, 30, 48 i sl.), a dostavlja se u obliku izjave ponuditelja o duljini trajanja jamstva za otklanjanje nedostataka u jamstvenom roku za radove koji su predmet nabave u elektroničkom obliku kao prilog ponudi.</w:t>
      </w:r>
    </w:p>
    <w:p w14:paraId="4FF7B5A7" w14:textId="77777777" w:rsidR="00565359" w:rsidRPr="00832ABB" w:rsidRDefault="00565359" w:rsidP="00D92FAC">
      <w:pPr>
        <w:pStyle w:val="Bezproreda"/>
        <w:jc w:val="both"/>
        <w:rPr>
          <w:lang w:val="hr-HR"/>
        </w:rPr>
      </w:pPr>
    </w:p>
    <w:tbl>
      <w:tblPr>
        <w:tblStyle w:val="Reetkatablice"/>
        <w:tblW w:w="0" w:type="auto"/>
        <w:tblLook w:val="04A0" w:firstRow="1" w:lastRow="0" w:firstColumn="1" w:lastColumn="0" w:noHBand="0" w:noVBand="1"/>
      </w:tblPr>
      <w:tblGrid>
        <w:gridCol w:w="4928"/>
        <w:gridCol w:w="4394"/>
      </w:tblGrid>
      <w:tr w:rsidR="005A1C40" w:rsidRPr="00832ABB" w14:paraId="549F04C7" w14:textId="77777777" w:rsidTr="00CD7788">
        <w:tc>
          <w:tcPr>
            <w:tcW w:w="4928" w:type="dxa"/>
            <w:vAlign w:val="center"/>
          </w:tcPr>
          <w:p w14:paraId="0AB132B2" w14:textId="77777777" w:rsidR="00565359" w:rsidRPr="00832ABB" w:rsidRDefault="00565359" w:rsidP="00CD7788">
            <w:pPr>
              <w:pStyle w:val="Bezproreda"/>
              <w:jc w:val="center"/>
              <w:rPr>
                <w:lang w:val="hr-HR"/>
              </w:rPr>
            </w:pPr>
            <w:r w:rsidRPr="00832ABB">
              <w:rPr>
                <w:lang w:val="hr-HR"/>
              </w:rPr>
              <w:t>Ponuđena duljina jamstvenog roka u mjesecima</w:t>
            </w:r>
          </w:p>
        </w:tc>
        <w:tc>
          <w:tcPr>
            <w:tcW w:w="4394" w:type="dxa"/>
            <w:vAlign w:val="center"/>
          </w:tcPr>
          <w:p w14:paraId="4AF2832C" w14:textId="4D27F9F2" w:rsidR="00565359" w:rsidRPr="00832ABB" w:rsidRDefault="006F5E02" w:rsidP="00CD7788">
            <w:pPr>
              <w:pStyle w:val="Bezproreda"/>
              <w:jc w:val="center"/>
              <w:rPr>
                <w:lang w:val="hr-HR"/>
              </w:rPr>
            </w:pPr>
            <w:r w:rsidRPr="00832ABB">
              <w:rPr>
                <w:lang w:val="hr-HR"/>
              </w:rPr>
              <w:t>Bodovi za j</w:t>
            </w:r>
            <w:r w:rsidR="00565359" w:rsidRPr="00832ABB">
              <w:rPr>
                <w:lang w:val="hr-HR"/>
              </w:rPr>
              <w:t>amstveni rok ponuđen u ponudi</w:t>
            </w:r>
          </w:p>
        </w:tc>
      </w:tr>
      <w:tr w:rsidR="005A1C40" w:rsidRPr="00832ABB" w14:paraId="6D111CB6" w14:textId="77777777" w:rsidTr="00CD7788">
        <w:tc>
          <w:tcPr>
            <w:tcW w:w="4928" w:type="dxa"/>
            <w:vAlign w:val="center"/>
          </w:tcPr>
          <w:p w14:paraId="18ACD9E8" w14:textId="77777777" w:rsidR="00565359" w:rsidRPr="00832ABB" w:rsidRDefault="00565359" w:rsidP="00CD7788">
            <w:pPr>
              <w:pStyle w:val="Bezproreda"/>
              <w:jc w:val="center"/>
              <w:rPr>
                <w:lang w:val="hr-HR"/>
              </w:rPr>
            </w:pPr>
            <w:r w:rsidRPr="00832ABB">
              <w:rPr>
                <w:lang w:val="hr-HR"/>
              </w:rPr>
              <w:t>˃ 24 i ≤30</w:t>
            </w:r>
          </w:p>
        </w:tc>
        <w:tc>
          <w:tcPr>
            <w:tcW w:w="4394" w:type="dxa"/>
            <w:vAlign w:val="center"/>
          </w:tcPr>
          <w:p w14:paraId="3A30614A" w14:textId="01AD9174" w:rsidR="00565359" w:rsidRPr="00832ABB" w:rsidRDefault="00C7114E" w:rsidP="00CD7788">
            <w:pPr>
              <w:pStyle w:val="Bezproreda"/>
              <w:jc w:val="center"/>
              <w:rPr>
                <w:lang w:val="hr-HR"/>
              </w:rPr>
            </w:pPr>
            <w:r w:rsidRPr="00832ABB">
              <w:rPr>
                <w:lang w:val="hr-HR"/>
              </w:rPr>
              <w:t>1</w:t>
            </w:r>
          </w:p>
        </w:tc>
      </w:tr>
      <w:tr w:rsidR="005A1C40" w:rsidRPr="00832ABB" w14:paraId="520E6A0E" w14:textId="77777777" w:rsidTr="00CD7788">
        <w:tc>
          <w:tcPr>
            <w:tcW w:w="4928" w:type="dxa"/>
            <w:vAlign w:val="center"/>
          </w:tcPr>
          <w:p w14:paraId="4487613C" w14:textId="77777777" w:rsidR="00565359" w:rsidRPr="00832ABB" w:rsidRDefault="00565359" w:rsidP="00CD7788">
            <w:pPr>
              <w:pStyle w:val="Bezproreda"/>
              <w:jc w:val="center"/>
              <w:rPr>
                <w:lang w:val="hr-HR"/>
              </w:rPr>
            </w:pPr>
            <w:r w:rsidRPr="00832ABB">
              <w:rPr>
                <w:lang w:val="hr-HR"/>
              </w:rPr>
              <w:t>˃ 30 i ≤36</w:t>
            </w:r>
          </w:p>
        </w:tc>
        <w:tc>
          <w:tcPr>
            <w:tcW w:w="4394" w:type="dxa"/>
            <w:vAlign w:val="center"/>
          </w:tcPr>
          <w:p w14:paraId="18AA2306" w14:textId="6372B308" w:rsidR="00565359" w:rsidRPr="00832ABB" w:rsidRDefault="00C7114E" w:rsidP="00CD7788">
            <w:pPr>
              <w:pStyle w:val="Bezproreda"/>
              <w:jc w:val="center"/>
              <w:rPr>
                <w:lang w:val="hr-HR"/>
              </w:rPr>
            </w:pPr>
            <w:r w:rsidRPr="00832ABB">
              <w:rPr>
                <w:lang w:val="hr-HR"/>
              </w:rPr>
              <w:t>3</w:t>
            </w:r>
          </w:p>
        </w:tc>
      </w:tr>
      <w:tr w:rsidR="005A1C40" w:rsidRPr="00832ABB" w14:paraId="57FE439E" w14:textId="77777777" w:rsidTr="00CD7788">
        <w:tc>
          <w:tcPr>
            <w:tcW w:w="4928" w:type="dxa"/>
            <w:vAlign w:val="center"/>
          </w:tcPr>
          <w:p w14:paraId="0E0782DD" w14:textId="77777777" w:rsidR="00565359" w:rsidRPr="00832ABB" w:rsidRDefault="00565359" w:rsidP="00CD7788">
            <w:pPr>
              <w:pStyle w:val="Bezproreda"/>
              <w:jc w:val="center"/>
              <w:rPr>
                <w:lang w:val="hr-HR"/>
              </w:rPr>
            </w:pPr>
            <w:r w:rsidRPr="00832ABB">
              <w:rPr>
                <w:lang w:val="hr-HR"/>
              </w:rPr>
              <w:t>˃ 36 i ≤ 42</w:t>
            </w:r>
          </w:p>
        </w:tc>
        <w:tc>
          <w:tcPr>
            <w:tcW w:w="4394" w:type="dxa"/>
            <w:vAlign w:val="center"/>
          </w:tcPr>
          <w:p w14:paraId="513421B7" w14:textId="3CB832D8" w:rsidR="00565359" w:rsidRPr="00832ABB" w:rsidRDefault="006F5E02" w:rsidP="00CD7788">
            <w:pPr>
              <w:pStyle w:val="Bezproreda"/>
              <w:jc w:val="center"/>
              <w:rPr>
                <w:lang w:val="hr-HR"/>
              </w:rPr>
            </w:pPr>
            <w:r w:rsidRPr="00832ABB">
              <w:rPr>
                <w:lang w:val="hr-HR"/>
              </w:rPr>
              <w:t>5</w:t>
            </w:r>
          </w:p>
        </w:tc>
      </w:tr>
      <w:tr w:rsidR="005A1C40" w:rsidRPr="00832ABB" w14:paraId="1483DD04" w14:textId="77777777" w:rsidTr="00CD7788">
        <w:tc>
          <w:tcPr>
            <w:tcW w:w="4928" w:type="dxa"/>
            <w:vAlign w:val="center"/>
          </w:tcPr>
          <w:p w14:paraId="5074F1F1" w14:textId="77777777" w:rsidR="00565359" w:rsidRPr="00832ABB" w:rsidRDefault="00565359" w:rsidP="00CD7788">
            <w:pPr>
              <w:pStyle w:val="Bezproreda"/>
              <w:jc w:val="center"/>
              <w:rPr>
                <w:lang w:val="hr-HR"/>
              </w:rPr>
            </w:pPr>
            <w:r w:rsidRPr="00832ABB">
              <w:rPr>
                <w:lang w:val="hr-HR"/>
              </w:rPr>
              <w:t>˃ 42 i ≤ 48</w:t>
            </w:r>
          </w:p>
        </w:tc>
        <w:tc>
          <w:tcPr>
            <w:tcW w:w="4394" w:type="dxa"/>
            <w:vAlign w:val="center"/>
          </w:tcPr>
          <w:p w14:paraId="317299D2" w14:textId="79AE8D78" w:rsidR="00565359" w:rsidRPr="00832ABB" w:rsidRDefault="006F5E02" w:rsidP="00CD7788">
            <w:pPr>
              <w:pStyle w:val="Bezproreda"/>
              <w:jc w:val="center"/>
              <w:rPr>
                <w:lang w:val="hr-HR"/>
              </w:rPr>
            </w:pPr>
            <w:r w:rsidRPr="00832ABB">
              <w:rPr>
                <w:lang w:val="hr-HR"/>
              </w:rPr>
              <w:t>7</w:t>
            </w:r>
          </w:p>
        </w:tc>
      </w:tr>
      <w:tr w:rsidR="005A1C40" w:rsidRPr="00832ABB" w14:paraId="18473BE0" w14:textId="77777777" w:rsidTr="00CD7788">
        <w:tc>
          <w:tcPr>
            <w:tcW w:w="4928" w:type="dxa"/>
            <w:vAlign w:val="center"/>
          </w:tcPr>
          <w:p w14:paraId="21C2A01F" w14:textId="77777777" w:rsidR="00565359" w:rsidRPr="00832ABB" w:rsidRDefault="00565359" w:rsidP="00CD7788">
            <w:pPr>
              <w:pStyle w:val="Bezproreda"/>
              <w:jc w:val="center"/>
              <w:rPr>
                <w:lang w:val="hr-HR"/>
              </w:rPr>
            </w:pPr>
            <w:r w:rsidRPr="00832ABB">
              <w:rPr>
                <w:lang w:val="hr-HR"/>
              </w:rPr>
              <w:t>˃ 48 i ≤ 54</w:t>
            </w:r>
          </w:p>
        </w:tc>
        <w:tc>
          <w:tcPr>
            <w:tcW w:w="4394" w:type="dxa"/>
            <w:vAlign w:val="center"/>
          </w:tcPr>
          <w:p w14:paraId="42858B8B" w14:textId="7435C8FD" w:rsidR="00565359" w:rsidRPr="00832ABB" w:rsidRDefault="006F5E02" w:rsidP="00CD7788">
            <w:pPr>
              <w:pStyle w:val="Bezproreda"/>
              <w:jc w:val="center"/>
              <w:rPr>
                <w:lang w:val="hr-HR"/>
              </w:rPr>
            </w:pPr>
            <w:r w:rsidRPr="00832ABB">
              <w:rPr>
                <w:lang w:val="hr-HR"/>
              </w:rPr>
              <w:t>11</w:t>
            </w:r>
          </w:p>
        </w:tc>
      </w:tr>
      <w:tr w:rsidR="005A1C40" w:rsidRPr="00832ABB" w14:paraId="50B315B1" w14:textId="77777777" w:rsidTr="00CD7788">
        <w:trPr>
          <w:trHeight w:val="296"/>
        </w:trPr>
        <w:tc>
          <w:tcPr>
            <w:tcW w:w="4928" w:type="dxa"/>
            <w:vAlign w:val="center"/>
          </w:tcPr>
          <w:p w14:paraId="7FD0B4D2" w14:textId="77777777" w:rsidR="00565359" w:rsidRPr="00832ABB" w:rsidRDefault="00565359" w:rsidP="00CD7788">
            <w:pPr>
              <w:pStyle w:val="Bezproreda"/>
              <w:jc w:val="center"/>
              <w:rPr>
                <w:lang w:val="hr-HR"/>
              </w:rPr>
            </w:pPr>
            <w:r w:rsidRPr="00832ABB">
              <w:rPr>
                <w:lang w:val="hr-HR"/>
              </w:rPr>
              <w:t>˃ 54 i ≤ 60</w:t>
            </w:r>
          </w:p>
        </w:tc>
        <w:tc>
          <w:tcPr>
            <w:tcW w:w="4394" w:type="dxa"/>
            <w:vAlign w:val="center"/>
          </w:tcPr>
          <w:p w14:paraId="04B5E231" w14:textId="45E86702" w:rsidR="00565359" w:rsidRPr="00832ABB" w:rsidRDefault="006F5E02" w:rsidP="00CD7788">
            <w:pPr>
              <w:pStyle w:val="Bezproreda"/>
              <w:jc w:val="center"/>
              <w:rPr>
                <w:lang w:val="hr-HR"/>
              </w:rPr>
            </w:pPr>
            <w:r w:rsidRPr="00832ABB">
              <w:rPr>
                <w:lang w:val="hr-HR"/>
              </w:rPr>
              <w:t>15</w:t>
            </w:r>
          </w:p>
        </w:tc>
      </w:tr>
      <w:tr w:rsidR="00565359" w:rsidRPr="00832ABB" w14:paraId="3E5043D0" w14:textId="77777777" w:rsidTr="00CD7788">
        <w:trPr>
          <w:trHeight w:val="328"/>
        </w:trPr>
        <w:tc>
          <w:tcPr>
            <w:tcW w:w="4928" w:type="dxa"/>
            <w:vAlign w:val="center"/>
          </w:tcPr>
          <w:p w14:paraId="0154015E" w14:textId="32B42A90" w:rsidR="00565359" w:rsidRPr="00832ABB" w:rsidRDefault="00565359" w:rsidP="00CD7788">
            <w:pPr>
              <w:pStyle w:val="Bezproreda"/>
              <w:jc w:val="center"/>
              <w:rPr>
                <w:lang w:val="hr-HR"/>
              </w:rPr>
            </w:pPr>
            <w:r w:rsidRPr="00832ABB">
              <w:rPr>
                <w:lang w:val="hr-HR"/>
              </w:rPr>
              <w:t>Više od 60</w:t>
            </w:r>
            <w:r w:rsidR="006F5E02" w:rsidRPr="00832ABB">
              <w:rPr>
                <w:lang w:val="hr-HR"/>
              </w:rPr>
              <w:t xml:space="preserve"> </w:t>
            </w:r>
            <w:r w:rsidR="00F02DE5" w:rsidRPr="00832ABB">
              <w:rPr>
                <w:lang w:val="hr-HR"/>
              </w:rPr>
              <w:t>do maksimalno 12</w:t>
            </w:r>
            <w:r w:rsidR="006F5E02" w:rsidRPr="00832ABB">
              <w:rPr>
                <w:lang w:val="hr-HR"/>
              </w:rPr>
              <w:t>0</w:t>
            </w:r>
          </w:p>
        </w:tc>
        <w:tc>
          <w:tcPr>
            <w:tcW w:w="4394" w:type="dxa"/>
            <w:vAlign w:val="center"/>
          </w:tcPr>
          <w:p w14:paraId="0EC5335E" w14:textId="77777777" w:rsidR="00565359" w:rsidRPr="00832ABB" w:rsidRDefault="00565359" w:rsidP="00CD7788">
            <w:pPr>
              <w:pStyle w:val="Bezproreda"/>
              <w:jc w:val="center"/>
              <w:rPr>
                <w:lang w:val="hr-HR"/>
              </w:rPr>
            </w:pPr>
            <w:r w:rsidRPr="00832ABB">
              <w:rPr>
                <w:lang w:val="hr-HR"/>
              </w:rPr>
              <w:t>20</w:t>
            </w:r>
          </w:p>
        </w:tc>
      </w:tr>
    </w:tbl>
    <w:p w14:paraId="3FC5B379" w14:textId="77777777" w:rsidR="00565359" w:rsidRPr="00832ABB" w:rsidRDefault="00565359" w:rsidP="00583C9B">
      <w:pPr>
        <w:pStyle w:val="Bezproreda"/>
      </w:pPr>
    </w:p>
    <w:p w14:paraId="1E82F2EA" w14:textId="0449564A" w:rsidR="00565359" w:rsidRPr="00832ABB" w:rsidRDefault="00565359" w:rsidP="00583C9B">
      <w:pPr>
        <w:pStyle w:val="Bezproreda"/>
      </w:pPr>
      <w:r w:rsidRPr="00832ABB">
        <w:t>Maksimalni broj bodova koji ponuditelj može dobiti prema ovom kriteriju je 20 (slovima: dvadeset).</w:t>
      </w:r>
    </w:p>
    <w:p w14:paraId="0BFF76C9" w14:textId="77777777" w:rsidR="000219F4" w:rsidRDefault="000219F4" w:rsidP="00565359">
      <w:pPr>
        <w:pStyle w:val="Bezproreda"/>
        <w:jc w:val="both"/>
        <w:rPr>
          <w:lang w:val="hr-HR"/>
        </w:rPr>
      </w:pPr>
    </w:p>
    <w:p w14:paraId="63F1CB73" w14:textId="77777777" w:rsidR="00565359" w:rsidRPr="00832ABB" w:rsidRDefault="00565359" w:rsidP="00565359">
      <w:pPr>
        <w:pStyle w:val="Bezproreda"/>
        <w:jc w:val="both"/>
        <w:rPr>
          <w:lang w:val="hr-HR"/>
        </w:rPr>
      </w:pPr>
      <w:r w:rsidRPr="00832ABB">
        <w:rPr>
          <w:lang w:val="hr-HR"/>
        </w:rPr>
        <w:t>U svrhu evaluacije necjenovnog kriterija - jamstvo za otklanjanje nedostataka u jamstvenom roku, ponuditelji su obvezni, kao sastavni dio elektroničke ponude do isteka roka za dostavu ponuda određenog u e-ponudi dostaviti:</w:t>
      </w:r>
    </w:p>
    <w:p w14:paraId="57EF42DA" w14:textId="3F5B428C" w:rsidR="006F5E02" w:rsidRPr="00832ABB" w:rsidRDefault="00565359" w:rsidP="00565359">
      <w:pPr>
        <w:pStyle w:val="Bezproreda"/>
        <w:jc w:val="both"/>
        <w:rPr>
          <w:lang w:val="hr-HR"/>
        </w:rPr>
      </w:pPr>
      <w:r w:rsidRPr="00832ABB">
        <w:rPr>
          <w:lang w:val="hr-HR"/>
        </w:rPr>
        <w:t>- Izjavu gospodarskog subjekta, u kojoj je isti obvezan navesti duljinu trajanja jamstva za otklanjanje nedostataka radova u jamstvenom roku, prema predlošku u privitku ove DON.</w:t>
      </w:r>
      <w:r w:rsidR="006F5E02" w:rsidRPr="00832ABB">
        <w:rPr>
          <w:lang w:val="hr-HR"/>
        </w:rPr>
        <w:t xml:space="preserve"> </w:t>
      </w:r>
      <w:bookmarkStart w:id="69" w:name="_Hlk3739783"/>
      <w:r w:rsidR="006F5E02" w:rsidRPr="00832ABB">
        <w:rPr>
          <w:lang w:val="hr-HR"/>
        </w:rPr>
        <w:t>Predviđeni predlo</w:t>
      </w:r>
      <w:r w:rsidR="00BE1887" w:rsidRPr="00832ABB">
        <w:rPr>
          <w:lang w:val="hr-HR"/>
        </w:rPr>
        <w:t xml:space="preserve">žak je </w:t>
      </w:r>
      <w:r w:rsidR="006F5E02" w:rsidRPr="00832ABB">
        <w:rPr>
          <w:lang w:val="hr-HR"/>
        </w:rPr>
        <w:t xml:space="preserve"> primjer koje ponuditelj može koristiti, ali i ne mora, već u tom slučaju dostavlja izjavu čiji sadržaj mora sadržavati najmanje sve podatke iz predloška DON-a.</w:t>
      </w:r>
      <w:bookmarkEnd w:id="69"/>
    </w:p>
    <w:p w14:paraId="615CAFBA" w14:textId="7F207DA8" w:rsidR="00565359" w:rsidRPr="00832ABB" w:rsidRDefault="006F5E02" w:rsidP="00565359">
      <w:pPr>
        <w:pStyle w:val="Bezproreda"/>
        <w:jc w:val="both"/>
        <w:rPr>
          <w:lang w:val="hr-HR"/>
        </w:rPr>
      </w:pPr>
      <w:r w:rsidRPr="00832ABB">
        <w:rPr>
          <w:lang w:val="hr-HR"/>
        </w:rPr>
        <w:t xml:space="preserve"> U slučaju da gospodarski subjekt u ponudi ne dostavi izjavu o jamstvenom roku ili za slučaj da izjava ne sadrži navod o trajanju jamstvenog roka, smatrat će se da ponuditelj nudi minimalni jamstveni rok.</w:t>
      </w:r>
    </w:p>
    <w:p w14:paraId="1C81957D" w14:textId="18B6003D" w:rsidR="006F5E02" w:rsidRDefault="00E465F5" w:rsidP="00565359">
      <w:pPr>
        <w:pStyle w:val="Bezproreda"/>
        <w:jc w:val="both"/>
        <w:rPr>
          <w:lang w:val="hr-HR"/>
        </w:rPr>
      </w:pPr>
      <w:r w:rsidRPr="00832ABB">
        <w:rPr>
          <w:lang w:val="hr-HR"/>
        </w:rPr>
        <w:t>U slučaju da gospodarski subjekt u ponudi</w:t>
      </w:r>
      <w:r>
        <w:rPr>
          <w:lang w:val="hr-HR"/>
        </w:rPr>
        <w:t xml:space="preserve"> navede jamstveni rok kraći od minimalno određenih 24 mjeseca</w:t>
      </w:r>
      <w:r w:rsidR="0049531C">
        <w:rPr>
          <w:lang w:val="hr-HR"/>
        </w:rPr>
        <w:t>, ponud</w:t>
      </w:r>
      <w:r w:rsidR="009D0F25">
        <w:rPr>
          <w:lang w:val="hr-HR"/>
        </w:rPr>
        <w:t>a će bodovati s 0 ( nula ) bodova</w:t>
      </w:r>
      <w:r w:rsidR="0049531C">
        <w:rPr>
          <w:lang w:val="hr-HR"/>
        </w:rPr>
        <w:t>.</w:t>
      </w:r>
      <w:r>
        <w:rPr>
          <w:lang w:val="hr-HR"/>
        </w:rPr>
        <w:t xml:space="preserve"> </w:t>
      </w:r>
    </w:p>
    <w:p w14:paraId="2ADED5DE" w14:textId="77777777" w:rsidR="0049531C" w:rsidRPr="00832ABB" w:rsidRDefault="0049531C" w:rsidP="00565359">
      <w:pPr>
        <w:pStyle w:val="Bezproreda"/>
        <w:jc w:val="both"/>
        <w:rPr>
          <w:lang w:val="hr-HR"/>
        </w:rPr>
      </w:pPr>
    </w:p>
    <w:p w14:paraId="3BCE5986" w14:textId="77777777" w:rsidR="00565359" w:rsidRPr="00832ABB" w:rsidRDefault="00565359" w:rsidP="00565359">
      <w:pPr>
        <w:pStyle w:val="Bezproreda"/>
        <w:jc w:val="both"/>
        <w:rPr>
          <w:lang w:val="hr-HR"/>
        </w:rPr>
      </w:pPr>
      <w:r w:rsidRPr="00832ABB">
        <w:rPr>
          <w:lang w:val="hr-HR"/>
        </w:rPr>
        <w:t>Ukupan broj bodova</w:t>
      </w:r>
    </w:p>
    <w:p w14:paraId="2854E23B" w14:textId="77777777" w:rsidR="00C063DD" w:rsidRPr="00832ABB" w:rsidRDefault="00C063DD" w:rsidP="00565359">
      <w:pPr>
        <w:pStyle w:val="Bezproreda"/>
        <w:jc w:val="both"/>
        <w:rPr>
          <w:u w:val="single"/>
          <w:lang w:val="hr-HR"/>
        </w:rPr>
      </w:pPr>
    </w:p>
    <w:p w14:paraId="43A6AA3A" w14:textId="764D332E" w:rsidR="00565359" w:rsidRPr="00832ABB" w:rsidRDefault="00565359" w:rsidP="00565359">
      <w:pPr>
        <w:pStyle w:val="Bezproreda"/>
        <w:jc w:val="both"/>
        <w:rPr>
          <w:lang w:val="hr-HR"/>
        </w:rPr>
      </w:pPr>
      <w:r w:rsidRPr="00832ABB">
        <w:rPr>
          <w:lang w:val="hr-HR"/>
        </w:rPr>
        <w:t>Naručitelj će za svakog ponuditelja utvrditi bodovnu vrijednost prema pojedinirn kriterijima, te će se bodovi dodijeljeni po svakom od kriterija zbrojiti kako bi se dobio ukupan broj bodova za pojedinog ponuditelja. Najpovoljniji je onaj ponuditelj koji će ostvariti najveći broj bodova prema svim navedenim kriterijima. Maksimalni broj bodova 100.</w:t>
      </w:r>
    </w:p>
    <w:p w14:paraId="2C15A9C9" w14:textId="77777777" w:rsidR="00565359" w:rsidRPr="00832ABB" w:rsidRDefault="00565359" w:rsidP="00D92FAC">
      <w:pPr>
        <w:pStyle w:val="Bezproreda"/>
        <w:jc w:val="both"/>
        <w:rPr>
          <w:lang w:val="hr-HR"/>
        </w:rPr>
      </w:pPr>
    </w:p>
    <w:p w14:paraId="5117B382" w14:textId="6ED6EA80" w:rsidR="00716C59" w:rsidRPr="00832ABB" w:rsidRDefault="00716C59" w:rsidP="00716C59">
      <w:pPr>
        <w:spacing w:before="108" w:line="248" w:lineRule="exact"/>
        <w:jc w:val="center"/>
        <w:textAlignment w:val="baseline"/>
        <w:rPr>
          <w:rFonts w:eastAsia="Garamond"/>
          <w:color w:val="000000"/>
        </w:rPr>
      </w:pPr>
      <w:r w:rsidRPr="00832ABB">
        <w:rPr>
          <w:rFonts w:eastAsia="Garamond"/>
          <w:color w:val="000000"/>
        </w:rPr>
        <w:t>UBB=P+J</w:t>
      </w:r>
      <w:r w:rsidR="008A423B" w:rsidRPr="00832ABB">
        <w:rPr>
          <w:rFonts w:eastAsia="Garamond"/>
          <w:color w:val="000000"/>
        </w:rPr>
        <w:t>R</w:t>
      </w:r>
    </w:p>
    <w:p w14:paraId="66E02CF2" w14:textId="77777777" w:rsidR="00C242C6" w:rsidRPr="00832ABB" w:rsidRDefault="00C242C6" w:rsidP="00C242C6">
      <w:pPr>
        <w:pStyle w:val="Bezproreda"/>
      </w:pPr>
    </w:p>
    <w:p w14:paraId="154E6E93" w14:textId="77777777" w:rsidR="00716C59" w:rsidRPr="00832ABB" w:rsidRDefault="00716C59" w:rsidP="00C242C6">
      <w:pPr>
        <w:pStyle w:val="Bezproreda"/>
        <w:rPr>
          <w:spacing w:val="-4"/>
        </w:rPr>
      </w:pPr>
      <w:r w:rsidRPr="00832ABB">
        <w:rPr>
          <w:spacing w:val="-4"/>
        </w:rPr>
        <w:t>UBB = ukupan broj bodova ponude</w:t>
      </w:r>
    </w:p>
    <w:p w14:paraId="7CF4C9E7" w14:textId="77777777" w:rsidR="00716C59" w:rsidRPr="00832ABB" w:rsidRDefault="00716C59" w:rsidP="00716C59">
      <w:pPr>
        <w:tabs>
          <w:tab w:val="left" w:pos="720"/>
        </w:tabs>
        <w:spacing w:line="240" w:lineRule="exact"/>
        <w:textAlignment w:val="baseline"/>
        <w:rPr>
          <w:rFonts w:eastAsia="Garamond"/>
          <w:color w:val="000000"/>
          <w:spacing w:val="-1"/>
        </w:rPr>
      </w:pPr>
      <w:r w:rsidRPr="00832ABB">
        <w:rPr>
          <w:rFonts w:eastAsia="Garamond"/>
          <w:color w:val="000000"/>
          <w:spacing w:val="-1"/>
        </w:rPr>
        <w:t>P = broj bodova koji je dobila ponuda za cijenu</w:t>
      </w:r>
    </w:p>
    <w:p w14:paraId="55F28E37" w14:textId="735895D4" w:rsidR="00716C59" w:rsidRPr="00832ABB" w:rsidRDefault="00716C59" w:rsidP="00716C59">
      <w:pPr>
        <w:tabs>
          <w:tab w:val="left" w:pos="720"/>
        </w:tabs>
        <w:spacing w:before="1" w:line="249" w:lineRule="exact"/>
        <w:textAlignment w:val="baseline"/>
        <w:rPr>
          <w:rFonts w:eastAsia="Garamond"/>
          <w:color w:val="000000"/>
        </w:rPr>
      </w:pPr>
      <w:r w:rsidRPr="00832ABB">
        <w:rPr>
          <w:rFonts w:eastAsia="Garamond"/>
          <w:color w:val="000000"/>
        </w:rPr>
        <w:t>J</w:t>
      </w:r>
      <w:r w:rsidR="008A423B" w:rsidRPr="00832ABB">
        <w:rPr>
          <w:rFonts w:eastAsia="Garamond"/>
          <w:color w:val="000000"/>
        </w:rPr>
        <w:t>R</w:t>
      </w:r>
      <w:r w:rsidRPr="00832ABB">
        <w:rPr>
          <w:rFonts w:eastAsia="Garamond"/>
          <w:color w:val="000000"/>
        </w:rPr>
        <w:t xml:space="preserve"> = broj bodova koji je dobila ponuda za jamstvo za otklanjanje nedostataka u jamstvenom roku</w:t>
      </w:r>
    </w:p>
    <w:p w14:paraId="61BC3AA2" w14:textId="77777777" w:rsidR="002D27BF" w:rsidRPr="00832ABB" w:rsidRDefault="002D27BF" w:rsidP="002D27BF">
      <w:pPr>
        <w:spacing w:line="250" w:lineRule="exact"/>
        <w:ind w:right="504"/>
        <w:jc w:val="both"/>
        <w:textAlignment w:val="baseline"/>
        <w:rPr>
          <w:rFonts w:eastAsia="Garamond"/>
          <w:color w:val="000000"/>
        </w:rPr>
      </w:pPr>
    </w:p>
    <w:p w14:paraId="0D223C0F" w14:textId="6E6AB4FC" w:rsidR="00716C59" w:rsidRPr="00832ABB" w:rsidRDefault="004C7229" w:rsidP="00B47D7D">
      <w:pPr>
        <w:pStyle w:val="Naslov2"/>
        <w:rPr>
          <w:rFonts w:ascii="Times New Roman" w:eastAsia="Garamond" w:hAnsi="Times New Roman" w:cs="Times New Roman"/>
          <w:color w:val="000000" w:themeColor="text1"/>
          <w:sz w:val="22"/>
          <w:szCs w:val="22"/>
        </w:rPr>
      </w:pPr>
      <w:bookmarkStart w:id="70" w:name="_Toc17453548"/>
      <w:r w:rsidRPr="00832ABB">
        <w:rPr>
          <w:rFonts w:ascii="Times New Roman" w:eastAsia="Garamond" w:hAnsi="Times New Roman" w:cs="Times New Roman"/>
          <w:color w:val="auto"/>
          <w:sz w:val="22"/>
          <w:szCs w:val="22"/>
        </w:rPr>
        <w:t>6</w:t>
      </w:r>
      <w:r w:rsidR="00716C59" w:rsidRPr="00832ABB">
        <w:rPr>
          <w:rFonts w:ascii="Times New Roman" w:eastAsia="Garamond" w:hAnsi="Times New Roman" w:cs="Times New Roman"/>
          <w:color w:val="auto"/>
          <w:sz w:val="22"/>
          <w:szCs w:val="22"/>
        </w:rPr>
        <w:t>.</w:t>
      </w:r>
      <w:r w:rsidR="00716C59" w:rsidRPr="00832ABB">
        <w:rPr>
          <w:rFonts w:ascii="Times New Roman" w:eastAsia="Garamond" w:hAnsi="Times New Roman" w:cs="Times New Roman"/>
          <w:color w:val="000000" w:themeColor="text1"/>
          <w:sz w:val="22"/>
          <w:szCs w:val="22"/>
        </w:rPr>
        <w:t>8. Rok valjanosti ponude</w:t>
      </w:r>
      <w:bookmarkEnd w:id="70"/>
    </w:p>
    <w:p w14:paraId="1C087A9D" w14:textId="77777777" w:rsidR="00C25A3D" w:rsidRPr="00832ABB" w:rsidRDefault="00C25A3D" w:rsidP="00C25A3D"/>
    <w:p w14:paraId="7566D1CE" w14:textId="36014C8E" w:rsidR="00716C59" w:rsidRPr="00832ABB" w:rsidRDefault="00716C59" w:rsidP="00716C59">
      <w:pPr>
        <w:spacing w:line="246" w:lineRule="exact"/>
        <w:ind w:right="72"/>
        <w:jc w:val="both"/>
        <w:textAlignment w:val="baseline"/>
        <w:rPr>
          <w:rFonts w:eastAsia="Garamond"/>
          <w:color w:val="000000"/>
        </w:rPr>
      </w:pPr>
      <w:r w:rsidRPr="00832ABB">
        <w:rPr>
          <w:rFonts w:eastAsia="Garamond"/>
          <w:color w:val="000000"/>
        </w:rPr>
        <w:t xml:space="preserve">Rok valjanosti ponude mora biti naveden u ponudi i ne može biti kraći od </w:t>
      </w:r>
      <w:r w:rsidR="00E524A8" w:rsidRPr="00832ABB">
        <w:rPr>
          <w:rFonts w:eastAsia="Garamond"/>
        </w:rPr>
        <w:t>120</w:t>
      </w:r>
      <w:r w:rsidRPr="00832ABB">
        <w:rPr>
          <w:rFonts w:eastAsia="Garamond"/>
        </w:rPr>
        <w:t xml:space="preserve"> d</w:t>
      </w:r>
      <w:r w:rsidRPr="00832ABB">
        <w:rPr>
          <w:rFonts w:eastAsia="Garamond"/>
          <w:color w:val="000000"/>
        </w:rPr>
        <w:t>ana</w:t>
      </w:r>
      <w:r w:rsidR="00E524A8" w:rsidRPr="00832ABB">
        <w:rPr>
          <w:rFonts w:eastAsia="Garamond"/>
          <w:color w:val="000000"/>
        </w:rPr>
        <w:t xml:space="preserve"> ( četiri mjeseca )</w:t>
      </w:r>
      <w:r w:rsidRPr="00832ABB">
        <w:rPr>
          <w:rFonts w:eastAsia="Garamond"/>
          <w:color w:val="000000"/>
        </w:rPr>
        <w:t xml:space="preserve"> od dana isteka roka za dostavu ponuda.</w:t>
      </w:r>
    </w:p>
    <w:p w14:paraId="00DBD708" w14:textId="77777777" w:rsidR="00FB3C46" w:rsidRPr="00832ABB" w:rsidRDefault="00FB3C46" w:rsidP="00D851B2">
      <w:pPr>
        <w:spacing w:line="249" w:lineRule="exact"/>
        <w:ind w:right="72"/>
        <w:jc w:val="both"/>
        <w:textAlignment w:val="baseline"/>
        <w:rPr>
          <w:rFonts w:eastAsia="Garamond"/>
          <w:color w:val="000000"/>
        </w:rPr>
      </w:pPr>
    </w:p>
    <w:p w14:paraId="648DA742" w14:textId="0C3FF400" w:rsidR="003940E6" w:rsidRPr="00832ABB" w:rsidRDefault="003940E6" w:rsidP="003940E6">
      <w:pPr>
        <w:spacing w:line="249" w:lineRule="exact"/>
        <w:ind w:right="72"/>
        <w:jc w:val="both"/>
        <w:textAlignment w:val="baseline"/>
        <w:rPr>
          <w:rFonts w:eastAsia="Garamond"/>
          <w:color w:val="000000"/>
        </w:rPr>
      </w:pPr>
      <w:r w:rsidRPr="00832ABB">
        <w:rPr>
          <w:rFonts w:eastAsia="Garamond"/>
          <w:color w:val="000000"/>
        </w:rPr>
        <w:t>Smatra se da ponuda dostavljena elektroničkim sredstvima komunikacije putem EOJN-a obvezuje gospodarskog subjekta u roku valjanosti ponude neovisno o tome je li potpisana ili nije, te da naručitelj ne smije odbiti takvu ponudu samo zbog toga razloga.</w:t>
      </w:r>
    </w:p>
    <w:p w14:paraId="235705F5" w14:textId="4A20C388" w:rsidR="00D92FAC" w:rsidRPr="00AA4330" w:rsidRDefault="004C7229" w:rsidP="00AA4330">
      <w:pPr>
        <w:pStyle w:val="Naslov1"/>
        <w:rPr>
          <w:rFonts w:ascii="Times New Roman" w:hAnsi="Times New Roman" w:cs="Times New Roman"/>
          <w:color w:val="auto"/>
          <w:sz w:val="22"/>
          <w:szCs w:val="22"/>
        </w:rPr>
      </w:pPr>
      <w:bookmarkStart w:id="71" w:name="_Toc17453549"/>
      <w:r w:rsidRPr="00AA4330">
        <w:rPr>
          <w:rFonts w:ascii="Times New Roman" w:hAnsi="Times New Roman" w:cs="Times New Roman"/>
          <w:color w:val="auto"/>
          <w:sz w:val="22"/>
          <w:szCs w:val="22"/>
        </w:rPr>
        <w:t>7</w:t>
      </w:r>
      <w:r w:rsidR="00716C59" w:rsidRPr="00AA4330">
        <w:rPr>
          <w:rFonts w:ascii="Times New Roman" w:hAnsi="Times New Roman" w:cs="Times New Roman"/>
          <w:color w:val="auto"/>
          <w:sz w:val="22"/>
          <w:szCs w:val="22"/>
        </w:rPr>
        <w:t>. OSTALE ODREDBE</w:t>
      </w:r>
      <w:bookmarkEnd w:id="71"/>
    </w:p>
    <w:p w14:paraId="3F085E1B" w14:textId="77777777" w:rsidR="00B47D7D" w:rsidRPr="00832ABB" w:rsidRDefault="00B47D7D" w:rsidP="00D413C4">
      <w:pPr>
        <w:spacing w:line="249" w:lineRule="exact"/>
        <w:ind w:right="122"/>
        <w:jc w:val="both"/>
        <w:textAlignment w:val="baseline"/>
        <w:rPr>
          <w:rFonts w:eastAsia="Garamond"/>
        </w:rPr>
      </w:pPr>
    </w:p>
    <w:p w14:paraId="3F0EFEFC" w14:textId="45C5EA9E" w:rsidR="00716C59" w:rsidRPr="00832ABB" w:rsidRDefault="004C7229" w:rsidP="00410D83">
      <w:pPr>
        <w:pStyle w:val="Naslov2"/>
        <w:jc w:val="both"/>
        <w:rPr>
          <w:rFonts w:ascii="Times New Roman" w:eastAsia="Garamond" w:hAnsi="Times New Roman" w:cs="Times New Roman"/>
          <w:color w:val="000000" w:themeColor="text1"/>
          <w:sz w:val="22"/>
          <w:szCs w:val="22"/>
        </w:rPr>
      </w:pPr>
      <w:bookmarkStart w:id="72" w:name="_Toc17453550"/>
      <w:r w:rsidRPr="00832ABB">
        <w:rPr>
          <w:rFonts w:ascii="Times New Roman" w:eastAsia="Garamond" w:hAnsi="Times New Roman" w:cs="Times New Roman"/>
          <w:color w:val="auto"/>
          <w:sz w:val="22"/>
          <w:szCs w:val="22"/>
        </w:rPr>
        <w:t>7</w:t>
      </w:r>
      <w:r w:rsidR="00716C59" w:rsidRPr="00832ABB">
        <w:rPr>
          <w:rFonts w:ascii="Times New Roman" w:eastAsia="Garamond" w:hAnsi="Times New Roman" w:cs="Times New Roman"/>
          <w:color w:val="auto"/>
          <w:sz w:val="22"/>
          <w:szCs w:val="22"/>
        </w:rPr>
        <w:t xml:space="preserve">.1. </w:t>
      </w:r>
      <w:r w:rsidR="00716C59" w:rsidRPr="00832ABB">
        <w:rPr>
          <w:rFonts w:ascii="Times New Roman" w:eastAsia="Garamond" w:hAnsi="Times New Roman" w:cs="Times New Roman"/>
          <w:color w:val="000000" w:themeColor="text1"/>
          <w:sz w:val="22"/>
          <w:szCs w:val="22"/>
        </w:rPr>
        <w:t>Podac</w:t>
      </w:r>
      <w:r w:rsidR="00D851B2" w:rsidRPr="00832ABB">
        <w:rPr>
          <w:rFonts w:ascii="Times New Roman" w:eastAsia="Garamond" w:hAnsi="Times New Roman" w:cs="Times New Roman"/>
          <w:color w:val="000000" w:themeColor="text1"/>
          <w:sz w:val="22"/>
          <w:szCs w:val="22"/>
        </w:rPr>
        <w:t>i o terminu obilaska lokacije il</w:t>
      </w:r>
      <w:r w:rsidR="00716C59" w:rsidRPr="00832ABB">
        <w:rPr>
          <w:rFonts w:ascii="Times New Roman" w:eastAsia="Garamond" w:hAnsi="Times New Roman" w:cs="Times New Roman"/>
          <w:color w:val="000000" w:themeColor="text1"/>
          <w:sz w:val="22"/>
          <w:szCs w:val="22"/>
        </w:rPr>
        <w:t>i neposrednog pregleda dokumenata koji potkrepljuju dokumentaciju o nabavi</w:t>
      </w:r>
      <w:bookmarkEnd w:id="72"/>
    </w:p>
    <w:p w14:paraId="1E6BB12F" w14:textId="63E9D4E2" w:rsidR="00CF2E6F" w:rsidRPr="00832ABB" w:rsidRDefault="00716C59" w:rsidP="00D851B2">
      <w:pPr>
        <w:spacing w:before="5" w:line="243" w:lineRule="exact"/>
        <w:ind w:right="72"/>
        <w:jc w:val="both"/>
        <w:textAlignment w:val="baseline"/>
        <w:rPr>
          <w:rFonts w:eastAsia="Garamond"/>
          <w:color w:val="000000"/>
        </w:rPr>
      </w:pPr>
      <w:r w:rsidRPr="00832ABB">
        <w:rPr>
          <w:rFonts w:eastAsia="Garamond"/>
          <w:color w:val="000000"/>
          <w:spacing w:val="-1"/>
        </w:rPr>
        <w:t>Zainteresirani</w:t>
      </w:r>
      <w:r w:rsidR="00DC6399" w:rsidRPr="00832ABB">
        <w:rPr>
          <w:rFonts w:eastAsia="Garamond"/>
          <w:color w:val="000000"/>
          <w:spacing w:val="-1"/>
        </w:rPr>
        <w:t>m</w:t>
      </w:r>
      <w:r w:rsidRPr="00832ABB">
        <w:rPr>
          <w:rFonts w:eastAsia="Garamond"/>
          <w:color w:val="000000"/>
          <w:spacing w:val="-1"/>
        </w:rPr>
        <w:t xml:space="preserve"> gospodarski</w:t>
      </w:r>
      <w:r w:rsidR="00DC6399" w:rsidRPr="00832ABB">
        <w:rPr>
          <w:rFonts w:eastAsia="Garamond"/>
          <w:color w:val="000000"/>
          <w:spacing w:val="-1"/>
        </w:rPr>
        <w:t>m</w:t>
      </w:r>
      <w:r w:rsidRPr="00832ABB">
        <w:rPr>
          <w:rFonts w:eastAsia="Garamond"/>
          <w:color w:val="000000"/>
          <w:spacing w:val="-1"/>
        </w:rPr>
        <w:t xml:space="preserve"> subjekti</w:t>
      </w:r>
      <w:r w:rsidR="00D74CB7" w:rsidRPr="00832ABB">
        <w:rPr>
          <w:rFonts w:eastAsia="Garamond"/>
          <w:color w:val="000000"/>
          <w:spacing w:val="-1"/>
        </w:rPr>
        <w:t>ma je prije podnošenja ponude omogućeno</w:t>
      </w:r>
      <w:r w:rsidR="00DC6399" w:rsidRPr="00832ABB">
        <w:rPr>
          <w:rFonts w:eastAsia="Garamond"/>
          <w:color w:val="000000"/>
          <w:spacing w:val="-1"/>
        </w:rPr>
        <w:t xml:space="preserve"> </w:t>
      </w:r>
      <w:r w:rsidRPr="00832ABB">
        <w:rPr>
          <w:rFonts w:eastAsia="Garamond"/>
          <w:color w:val="000000"/>
          <w:spacing w:val="-1"/>
        </w:rPr>
        <w:t xml:space="preserve">izvršiti neposredni uvid u projektnu dokumentaciju te pregledati mjesto izvođenja radova u svrhu upoznavanja s lokacijom i stanjem </w:t>
      </w:r>
      <w:r w:rsidRPr="00832ABB">
        <w:rPr>
          <w:rFonts w:eastAsia="Garamond"/>
          <w:color w:val="000000"/>
        </w:rPr>
        <w:t xml:space="preserve">iste te svim drugim faktorima koji mogu utjecati na uvjete rada, a radi otklanjanja svih nejasnoća i radi kvalitetne izrade ponude. </w:t>
      </w:r>
    </w:p>
    <w:p w14:paraId="3D58E6D5" w14:textId="335C801F" w:rsidR="00DC6399" w:rsidRPr="00832ABB" w:rsidRDefault="00716C59" w:rsidP="00D851B2">
      <w:pPr>
        <w:spacing w:before="5" w:line="243" w:lineRule="exact"/>
        <w:ind w:right="72"/>
        <w:jc w:val="both"/>
        <w:textAlignment w:val="baseline"/>
        <w:rPr>
          <w:rFonts w:eastAsia="Garamond"/>
        </w:rPr>
      </w:pPr>
      <w:r w:rsidRPr="00832ABB">
        <w:rPr>
          <w:rFonts w:eastAsia="Garamond"/>
          <w:color w:val="000000"/>
        </w:rPr>
        <w:t xml:space="preserve">Pregled mjesta izvođenja radova, te uvid u projektnu dokumentaciju moguće je </w:t>
      </w:r>
      <w:r w:rsidR="006068F5">
        <w:rPr>
          <w:rFonts w:eastAsia="Garamond"/>
          <w:color w:val="000000"/>
        </w:rPr>
        <w:t xml:space="preserve">izvršit </w:t>
      </w:r>
      <w:r w:rsidRPr="00832ABB">
        <w:rPr>
          <w:rFonts w:eastAsia="Garamond"/>
          <w:color w:val="000000"/>
        </w:rPr>
        <w:t xml:space="preserve">uz prethodnu najavu na telefon </w:t>
      </w:r>
      <w:r w:rsidR="00F41C17" w:rsidRPr="005D35A9">
        <w:rPr>
          <w:iCs/>
          <w:lang w:eastAsia="hr-HR"/>
        </w:rPr>
        <w:t>0</w:t>
      </w:r>
      <w:hyperlink r:id="rId17" w:tgtFrame="_blank" w:history="1">
        <w:r w:rsidR="00F41C17" w:rsidRPr="005D35A9">
          <w:rPr>
            <w:rStyle w:val="Hiperveza"/>
            <w:color w:val="auto"/>
            <w:spacing w:val="4"/>
            <w:u w:val="none"/>
            <w:shd w:val="clear" w:color="auto" w:fill="FFFFFF"/>
          </w:rPr>
          <w:t>91</w:t>
        </w:r>
        <w:r w:rsidR="00F41C17">
          <w:rPr>
            <w:rStyle w:val="Hiperveza"/>
            <w:color w:val="auto"/>
            <w:spacing w:val="4"/>
            <w:u w:val="none"/>
            <w:shd w:val="clear" w:color="auto" w:fill="FFFFFF"/>
          </w:rPr>
          <w:t xml:space="preserve"> </w:t>
        </w:r>
        <w:r w:rsidR="00F41C17" w:rsidRPr="005D35A9">
          <w:rPr>
            <w:rStyle w:val="Hiperveza"/>
            <w:color w:val="auto"/>
            <w:spacing w:val="4"/>
            <w:u w:val="none"/>
            <w:shd w:val="clear" w:color="auto" w:fill="FFFFFF"/>
          </w:rPr>
          <w:t>227</w:t>
        </w:r>
        <w:r w:rsidR="00F41C17">
          <w:rPr>
            <w:rStyle w:val="Hiperveza"/>
            <w:color w:val="auto"/>
            <w:spacing w:val="4"/>
            <w:u w:val="none"/>
            <w:shd w:val="clear" w:color="auto" w:fill="FFFFFF"/>
          </w:rPr>
          <w:t xml:space="preserve"> </w:t>
        </w:r>
        <w:r w:rsidR="00F41C17" w:rsidRPr="005D35A9">
          <w:rPr>
            <w:rStyle w:val="Hiperveza"/>
            <w:color w:val="auto"/>
            <w:spacing w:val="4"/>
            <w:u w:val="none"/>
            <w:shd w:val="clear" w:color="auto" w:fill="FFFFFF"/>
          </w:rPr>
          <w:t>9468</w:t>
        </w:r>
      </w:hyperlink>
      <w:r w:rsidR="00F41C17" w:rsidRPr="005D35A9">
        <w:rPr>
          <w:rFonts w:eastAsia="Garamond"/>
        </w:rPr>
        <w:t xml:space="preserve">. </w:t>
      </w:r>
      <w:r w:rsidR="005D35A9">
        <w:rPr>
          <w:iCs/>
          <w:lang w:eastAsia="hr-HR"/>
        </w:rPr>
        <w:t xml:space="preserve">ili na </w:t>
      </w:r>
      <w:r w:rsidR="00F41C17" w:rsidRPr="00832ABB">
        <w:rPr>
          <w:iCs/>
          <w:lang w:eastAsia="hr-HR"/>
        </w:rPr>
        <w:t>099 4963 897</w:t>
      </w:r>
      <w:r w:rsidR="00F41C17">
        <w:rPr>
          <w:iCs/>
          <w:lang w:eastAsia="hr-HR"/>
        </w:rPr>
        <w:t>.</w:t>
      </w:r>
    </w:p>
    <w:p w14:paraId="653E01CA" w14:textId="77777777" w:rsidR="000219F4" w:rsidRDefault="000219F4" w:rsidP="00D851B2">
      <w:pPr>
        <w:spacing w:before="5" w:line="243" w:lineRule="exact"/>
        <w:ind w:right="72"/>
        <w:jc w:val="both"/>
        <w:textAlignment w:val="baseline"/>
        <w:rPr>
          <w:rFonts w:eastAsia="Garamond"/>
        </w:rPr>
      </w:pPr>
    </w:p>
    <w:p w14:paraId="75B66474" w14:textId="7138AB2D" w:rsidR="004E3121" w:rsidRPr="00832ABB" w:rsidRDefault="004E3121" w:rsidP="00D851B2">
      <w:pPr>
        <w:spacing w:before="5" w:line="243" w:lineRule="exact"/>
        <w:ind w:right="72"/>
        <w:jc w:val="both"/>
        <w:textAlignment w:val="baseline"/>
        <w:rPr>
          <w:rFonts w:eastAsia="Garamond"/>
          <w:color w:val="000000"/>
        </w:rPr>
      </w:pPr>
      <w:r w:rsidRPr="00832ABB">
        <w:rPr>
          <w:rFonts w:eastAsia="Garamond"/>
        </w:rPr>
        <w:t>Obilazak gradilišta će biti omogućen svakog radnog dana u trajanju roka za dostavu ponuda u razdoblju od 09:00 do 14:00 sati</w:t>
      </w:r>
    </w:p>
    <w:p w14:paraId="20DE6DDD" w14:textId="77777777" w:rsidR="00DC6399" w:rsidRPr="00832ABB" w:rsidRDefault="00DC6399" w:rsidP="00D851B2">
      <w:pPr>
        <w:spacing w:before="5" w:line="243" w:lineRule="exact"/>
        <w:ind w:right="72"/>
        <w:jc w:val="both"/>
        <w:textAlignment w:val="baseline"/>
        <w:rPr>
          <w:rFonts w:eastAsia="Garamond"/>
        </w:rPr>
      </w:pPr>
      <w:r w:rsidRPr="00832ABB">
        <w:rPr>
          <w:rFonts w:eastAsia="Garamond"/>
        </w:rPr>
        <w:t>Ukoliko zainteresirani gospodarski subjekt prije podnošenja ponude ne izvrši neposredni uvid u projektnu dokumentaciju te ne pristupi pregledu mjesta izvođenja radova, rizik izrade ponude je u cijelosti na zainteresiranom gospodarskom subjektu.</w:t>
      </w:r>
    </w:p>
    <w:p w14:paraId="10297A80" w14:textId="77777777" w:rsidR="00B47D7D" w:rsidRPr="00832ABB" w:rsidRDefault="00B47D7D" w:rsidP="002A33C6">
      <w:pPr>
        <w:pStyle w:val="Bezproreda"/>
        <w:rPr>
          <w:lang w:val="hr-HR"/>
        </w:rPr>
      </w:pPr>
    </w:p>
    <w:p w14:paraId="224D315B" w14:textId="61B681DF" w:rsidR="00716C59" w:rsidRPr="00832ABB" w:rsidRDefault="004C7229" w:rsidP="009C30BE">
      <w:pPr>
        <w:pStyle w:val="Naslov2"/>
        <w:jc w:val="both"/>
        <w:rPr>
          <w:rFonts w:ascii="Times New Roman" w:eastAsia="Garamond" w:hAnsi="Times New Roman" w:cs="Times New Roman"/>
          <w:sz w:val="22"/>
          <w:szCs w:val="22"/>
        </w:rPr>
      </w:pPr>
      <w:bookmarkStart w:id="73" w:name="_Toc17453551"/>
      <w:r w:rsidRPr="00832ABB">
        <w:rPr>
          <w:rFonts w:ascii="Times New Roman" w:eastAsia="Garamond" w:hAnsi="Times New Roman" w:cs="Times New Roman"/>
          <w:color w:val="auto"/>
          <w:sz w:val="22"/>
          <w:szCs w:val="22"/>
        </w:rPr>
        <w:t>7</w:t>
      </w:r>
      <w:r w:rsidR="00716C59" w:rsidRPr="00832ABB">
        <w:rPr>
          <w:rFonts w:ascii="Times New Roman" w:eastAsia="Garamond" w:hAnsi="Times New Roman" w:cs="Times New Roman"/>
          <w:color w:val="auto"/>
          <w:sz w:val="22"/>
          <w:szCs w:val="22"/>
        </w:rPr>
        <w:t>.</w:t>
      </w:r>
      <w:r w:rsidR="00716C59" w:rsidRPr="00832ABB">
        <w:rPr>
          <w:rFonts w:ascii="Times New Roman" w:eastAsia="Garamond" w:hAnsi="Times New Roman" w:cs="Times New Roman"/>
          <w:color w:val="000000" w:themeColor="text1"/>
          <w:sz w:val="22"/>
          <w:szCs w:val="22"/>
        </w:rPr>
        <w:t>2. Oslanjanje na sposobnost drugih subjekta</w:t>
      </w:r>
      <w:bookmarkEnd w:id="73"/>
    </w:p>
    <w:p w14:paraId="0CD50881" w14:textId="77777777" w:rsidR="00FB3C46" w:rsidRPr="00832ABB" w:rsidRDefault="00FB3C46" w:rsidP="009C30BE">
      <w:pPr>
        <w:spacing w:before="31" w:line="241" w:lineRule="exact"/>
        <w:jc w:val="both"/>
        <w:textAlignment w:val="baseline"/>
        <w:rPr>
          <w:rFonts w:eastAsia="Garamond"/>
          <w:color w:val="000000"/>
        </w:rPr>
      </w:pPr>
    </w:p>
    <w:p w14:paraId="066B3406" w14:textId="77777777" w:rsidR="00716C59" w:rsidRPr="00832ABB" w:rsidRDefault="00716C59" w:rsidP="009C30BE">
      <w:pPr>
        <w:spacing w:before="31" w:line="241" w:lineRule="exact"/>
        <w:jc w:val="both"/>
        <w:textAlignment w:val="baseline"/>
        <w:rPr>
          <w:rFonts w:eastAsia="Garamond"/>
          <w:color w:val="000000"/>
        </w:rPr>
      </w:pPr>
      <w:r w:rsidRPr="00832ABB">
        <w:rPr>
          <w:rFonts w:eastAsia="Garamond"/>
          <w:color w:val="000000"/>
        </w:rPr>
        <w:t>Gospodarski subjekt se može u postupku javne nabave radi dokazivanja ispunjenja kriterija tehničke i stručne sposobnosti, a sukladno članku 273. ZJN 2016 osloniti na sposobnost drugih subjekata, bez obzira na pravnu prirodu njihova međusobnog odnosa.</w:t>
      </w:r>
    </w:p>
    <w:p w14:paraId="22913777" w14:textId="77777777" w:rsidR="002A1A74" w:rsidRPr="00832ABB" w:rsidRDefault="002A1A74" w:rsidP="002A1A74">
      <w:pPr>
        <w:jc w:val="both"/>
      </w:pPr>
    </w:p>
    <w:p w14:paraId="17E5F2AA" w14:textId="407D50CA" w:rsidR="002A1A74" w:rsidRPr="00832ABB" w:rsidRDefault="002A1A74" w:rsidP="002A1A74">
      <w:pPr>
        <w:jc w:val="both"/>
      </w:pPr>
      <w:r w:rsidRPr="00832ABB">
        <w:t>Gospodarski subjekt može se u postupku javne nabave radi dokazivanja ispunjavanja kriterija za odabir gospodarskog subjekta iz članaka 258. i 259. ZJN 2016 osloniti na sposobnost drugih subjekata, bez obzira na pravnu prirodu njihova međusobnog odnosa.</w:t>
      </w:r>
    </w:p>
    <w:p w14:paraId="6B9B1429" w14:textId="77777777" w:rsidR="002A1A74" w:rsidRPr="00832ABB" w:rsidRDefault="002A1A74" w:rsidP="002A1A74">
      <w:pPr>
        <w:jc w:val="both"/>
        <w:rPr>
          <w:strike/>
        </w:rPr>
      </w:pPr>
    </w:p>
    <w:p w14:paraId="644F5671" w14:textId="77777777" w:rsidR="002A1A74" w:rsidRPr="00832ABB" w:rsidRDefault="002A1A74" w:rsidP="002A1A74">
      <w:pPr>
        <w:pStyle w:val="Bezproreda"/>
        <w:rPr>
          <w:rFonts w:eastAsia="Garamond"/>
          <w:lang w:val="hr-HR"/>
        </w:rPr>
      </w:pPr>
      <w:r w:rsidRPr="00832ABB">
        <w:rPr>
          <w:rFonts w:eastAsia="Garamond"/>
          <w:lang w:val="hr-HR"/>
        </w:rPr>
        <w:t xml:space="preserve">Ako se ponuditelj oslanja na sposobnost podugovaratelja ili drugih gospodarskih subjekata, mora dokazati javnom naručitelju da će imati na raspolaganju potrebne resurse za izvršenje ugovora. </w:t>
      </w:r>
    </w:p>
    <w:p w14:paraId="2CE86661" w14:textId="77777777" w:rsidR="00C242C6" w:rsidRPr="00832ABB" w:rsidRDefault="00C242C6" w:rsidP="002A1A74">
      <w:pPr>
        <w:pStyle w:val="Bezproreda"/>
        <w:rPr>
          <w:rFonts w:eastAsia="Garamond"/>
        </w:rPr>
      </w:pPr>
    </w:p>
    <w:p w14:paraId="46E4C9C9" w14:textId="5A917D0F" w:rsidR="002078BF" w:rsidRPr="00832ABB" w:rsidRDefault="002078BF" w:rsidP="002A1A74">
      <w:pPr>
        <w:pStyle w:val="Bezproreda"/>
        <w:rPr>
          <w:rFonts w:eastAsia="Garamond"/>
          <w:lang w:val="hr-HR"/>
        </w:rPr>
      </w:pPr>
      <w:r w:rsidRPr="00832ABB">
        <w:rPr>
          <w:rFonts w:eastAsia="Garamond"/>
        </w:rPr>
        <w:t xml:space="preserve">U slučaju oslanjanja na tehničku i stručnu sposobnost podugovaratelja ili drugog gospodarskog subjekta, </w:t>
      </w:r>
      <w:r w:rsidRPr="00832ABB">
        <w:rPr>
          <w:rFonts w:eastAsia="Garamond"/>
          <w:u w:val="single"/>
        </w:rPr>
        <w:t xml:space="preserve">u </w:t>
      </w:r>
      <w:r w:rsidRPr="00832ABB">
        <w:rPr>
          <w:rFonts w:eastAsia="Garamond"/>
        </w:rPr>
        <w:t xml:space="preserve">ponudi dostavlja popunjen </w:t>
      </w:r>
      <w:r w:rsidR="000A4D4F" w:rsidRPr="00832ABB">
        <w:rPr>
          <w:rFonts w:eastAsia="Garamond"/>
          <w:color w:val="000000"/>
        </w:rPr>
        <w:t>e-ESPD</w:t>
      </w:r>
      <w:r w:rsidRPr="00832ABB">
        <w:rPr>
          <w:rFonts w:eastAsia="Garamond"/>
        </w:rPr>
        <w:t xml:space="preserve"> obrazac podugovaratelja ili drugog gospodarskog subjekta na čiju se sposobnost ponuditelj oslanja, navod, odnosno nedvojbenu izjavu o prihvaćanju obveze da će resurse staviti</w:t>
      </w:r>
    </w:p>
    <w:p w14:paraId="52B42097" w14:textId="14AC156F" w:rsidR="002A1A74" w:rsidRPr="00832ABB" w:rsidRDefault="002078BF" w:rsidP="002A1A74">
      <w:pPr>
        <w:pStyle w:val="Bezproreda"/>
        <w:rPr>
          <w:rFonts w:eastAsia="Garamond"/>
        </w:rPr>
      </w:pPr>
      <w:r w:rsidRPr="00832ABB">
        <w:rPr>
          <w:rFonts w:eastAsia="Garamond"/>
        </w:rPr>
        <w:t>na raspolaganje ponuditelju za izvršenje ugovora o javnoj nabavi, ukoliko će podugovaratelj ili drugi gospodarski subjekt izvoditi predmetne radove za koje se ta sposobnost traži.</w:t>
      </w:r>
    </w:p>
    <w:p w14:paraId="06B82A64" w14:textId="77777777" w:rsidR="002A1A74" w:rsidRPr="00832ABB" w:rsidRDefault="002A1A74" w:rsidP="002A1A74">
      <w:pPr>
        <w:spacing w:line="240" w:lineRule="exact"/>
        <w:ind w:left="72"/>
        <w:jc w:val="both"/>
        <w:textAlignment w:val="baseline"/>
        <w:rPr>
          <w:rFonts w:eastAsia="Garamond"/>
        </w:rPr>
      </w:pPr>
    </w:p>
    <w:p w14:paraId="623EF39A" w14:textId="77777777" w:rsidR="002A1A74" w:rsidRPr="00832ABB" w:rsidRDefault="002A1A74" w:rsidP="009B5BCE">
      <w:pPr>
        <w:spacing w:line="240" w:lineRule="exact"/>
        <w:jc w:val="both"/>
        <w:textAlignment w:val="baseline"/>
        <w:rPr>
          <w:rFonts w:eastAsia="Garamond"/>
          <w:u w:val="single"/>
        </w:rPr>
      </w:pPr>
      <w:r w:rsidRPr="00832ABB">
        <w:rPr>
          <w:rFonts w:eastAsia="Garamond"/>
        </w:rPr>
        <w:t>Naručitelj će od ekonomski najpovoljnijeg ponuditelja,</w:t>
      </w:r>
      <w:r w:rsidRPr="00832ABB">
        <w:t xml:space="preserve"> </w:t>
      </w:r>
      <w:r w:rsidRPr="00832ABB">
        <w:rPr>
          <w:rFonts w:eastAsia="Garamond"/>
        </w:rPr>
        <w:t xml:space="preserve">u sklopu ažuriranih popratnih dokumenata, zatražiti dostavu nedvojbene izjave ili drugog odgovarajućeg dokumenta iz kojeg je razvidno prihvaćanje obveze drugih subjekata da će te resurse staviti na raspolaganje ponuditelja za izvršenje ugovora o javnoj nabavi radova, samo ukoliko će podugovaratelj ili drugi gospodarski subjekt izvoditi predmetne radove za koje se ta sposobnost traži. </w:t>
      </w:r>
    </w:p>
    <w:p w14:paraId="601BAD02" w14:textId="77777777" w:rsidR="009B5BCE" w:rsidRPr="00832ABB" w:rsidRDefault="009B5BCE" w:rsidP="002A1A74">
      <w:pPr>
        <w:spacing w:before="34" w:line="243" w:lineRule="exact"/>
        <w:jc w:val="both"/>
        <w:textAlignment w:val="baseline"/>
        <w:rPr>
          <w:rFonts w:eastAsia="Garamond"/>
          <w:color w:val="000000"/>
        </w:rPr>
      </w:pPr>
    </w:p>
    <w:p w14:paraId="37116AFE" w14:textId="77777777" w:rsidR="002A1A74" w:rsidRPr="00832ABB" w:rsidRDefault="002A1A74" w:rsidP="002A1A74">
      <w:pPr>
        <w:spacing w:before="34" w:line="243" w:lineRule="exact"/>
        <w:jc w:val="both"/>
        <w:textAlignment w:val="baseline"/>
        <w:rPr>
          <w:rFonts w:eastAsia="Garamond"/>
          <w:color w:val="000000"/>
        </w:rPr>
      </w:pPr>
      <w:r w:rsidRPr="00832ABB">
        <w:rPr>
          <w:rFonts w:eastAsia="Garamond"/>
          <w:color w:val="000000"/>
        </w:rPr>
        <w:t>Naručitelj će od ponuditelja / gospodarskog subjekta zahtijevati da zamijeni subjekt na čiju se sposobnost oslonio radi dokazivanja tehničke i stručne sposobnosti ako utvrdi da kod tog subjekta postoje osnove za isključenje ili da ne udovoljava relevantnim kriterijima za odabir gospodarskog subjekta.</w:t>
      </w:r>
    </w:p>
    <w:p w14:paraId="1EFD1200" w14:textId="77777777" w:rsidR="002A1A74" w:rsidRPr="00832ABB" w:rsidRDefault="002A1A74" w:rsidP="002A1A74">
      <w:pPr>
        <w:pStyle w:val="Bezproreda"/>
        <w:rPr>
          <w:lang w:val="hr-HR"/>
        </w:rPr>
      </w:pPr>
    </w:p>
    <w:p w14:paraId="3A1C64EC" w14:textId="28391094" w:rsidR="002A1A74" w:rsidRPr="00832ABB" w:rsidRDefault="002A1A74" w:rsidP="004C7E66">
      <w:pPr>
        <w:spacing w:before="10" w:line="235" w:lineRule="exact"/>
        <w:jc w:val="both"/>
        <w:textAlignment w:val="baseline"/>
        <w:rPr>
          <w:rFonts w:eastAsia="Garamond"/>
          <w:color w:val="000000"/>
        </w:rPr>
      </w:pPr>
      <w:r w:rsidRPr="00832ABB">
        <w:rPr>
          <w:rFonts w:eastAsia="Garamond"/>
          <w:color w:val="000000"/>
        </w:rPr>
        <w:t xml:space="preserve">Pod istim uvjetima, zajednica gospodarskih subjekata može se osloniti na sposobnost članova </w:t>
      </w:r>
      <w:r w:rsidR="004C7E66" w:rsidRPr="00832ABB">
        <w:rPr>
          <w:rFonts w:eastAsia="Garamond"/>
          <w:color w:val="000000"/>
        </w:rPr>
        <w:t>zajednice ili drugih subjekata.</w:t>
      </w:r>
    </w:p>
    <w:p w14:paraId="3587E1E3" w14:textId="77777777" w:rsidR="00716C59" w:rsidRPr="00832ABB" w:rsidRDefault="00716C59" w:rsidP="009C30BE">
      <w:pPr>
        <w:spacing w:before="241" w:line="249" w:lineRule="exact"/>
        <w:jc w:val="both"/>
        <w:textAlignment w:val="baseline"/>
        <w:rPr>
          <w:rFonts w:eastAsia="Garamond"/>
          <w:color w:val="000000"/>
          <w:spacing w:val="-1"/>
        </w:rPr>
      </w:pPr>
      <w:r w:rsidRPr="00832ABB">
        <w:rPr>
          <w:rFonts w:eastAsia="Garamond"/>
          <w:color w:val="000000"/>
          <w:spacing w:val="-1"/>
        </w:rPr>
        <w:t>Gospodarski subjekt mora dokazati za subjekt na čiju se sposobnost oslanja da:</w:t>
      </w:r>
    </w:p>
    <w:p w14:paraId="38F185BA" w14:textId="77777777" w:rsidR="00716C59" w:rsidRPr="00832ABB" w:rsidRDefault="00716C59" w:rsidP="009C30BE">
      <w:pPr>
        <w:spacing w:line="240" w:lineRule="exact"/>
        <w:jc w:val="both"/>
        <w:textAlignment w:val="baseline"/>
        <w:rPr>
          <w:rFonts w:eastAsia="Garamond"/>
          <w:color w:val="000000"/>
        </w:rPr>
      </w:pPr>
      <w:r w:rsidRPr="00832ABB">
        <w:rPr>
          <w:rFonts w:eastAsia="Garamond"/>
          <w:color w:val="000000"/>
        </w:rPr>
        <w:t>- Ne postoje osnove za njihov</w:t>
      </w:r>
      <w:r w:rsidR="00D851B2" w:rsidRPr="00832ABB">
        <w:rPr>
          <w:rFonts w:eastAsia="Garamond"/>
          <w:color w:val="000000"/>
        </w:rPr>
        <w:t>o iskl</w:t>
      </w:r>
      <w:r w:rsidRPr="00832ABB">
        <w:rPr>
          <w:rFonts w:eastAsia="Garamond"/>
          <w:color w:val="000000"/>
        </w:rPr>
        <w:t>jučenje</w:t>
      </w:r>
    </w:p>
    <w:p w14:paraId="24A3F641" w14:textId="52953C27" w:rsidR="00716C59" w:rsidRPr="00832ABB" w:rsidRDefault="002A1A74" w:rsidP="009C30BE">
      <w:pPr>
        <w:spacing w:before="21" w:line="232" w:lineRule="exact"/>
        <w:jc w:val="both"/>
        <w:textAlignment w:val="baseline"/>
        <w:rPr>
          <w:rFonts w:eastAsia="Garamond"/>
          <w:color w:val="000000"/>
        </w:rPr>
      </w:pPr>
      <w:r w:rsidRPr="00832ABB">
        <w:rPr>
          <w:rFonts w:eastAsia="Garamond"/>
          <w:color w:val="000000"/>
        </w:rPr>
        <w:t xml:space="preserve">- ispunjavaju uvjete </w:t>
      </w:r>
      <w:r w:rsidR="00716C59" w:rsidRPr="00832ABB">
        <w:rPr>
          <w:rFonts w:eastAsia="Garamond"/>
          <w:color w:val="000000"/>
        </w:rPr>
        <w:t>tehničke i stručne sposobnosti</w:t>
      </w:r>
      <w:r w:rsidRPr="00832ABB">
        <w:rPr>
          <w:rFonts w:eastAsia="Garamond"/>
          <w:color w:val="000000"/>
        </w:rPr>
        <w:t>.</w:t>
      </w:r>
    </w:p>
    <w:p w14:paraId="4231971C" w14:textId="77777777" w:rsidR="002A1A74" w:rsidRPr="00832ABB" w:rsidRDefault="002A1A74" w:rsidP="009C30BE">
      <w:pPr>
        <w:spacing w:before="21" w:line="232" w:lineRule="exact"/>
        <w:jc w:val="both"/>
        <w:textAlignment w:val="baseline"/>
        <w:rPr>
          <w:rFonts w:eastAsia="Garamond"/>
          <w:color w:val="000000"/>
        </w:rPr>
      </w:pPr>
    </w:p>
    <w:p w14:paraId="412AF29B" w14:textId="4D71445A" w:rsidR="00716C59" w:rsidRPr="00832ABB" w:rsidRDefault="00716C59" w:rsidP="009C30BE">
      <w:pPr>
        <w:spacing w:before="40" w:line="241" w:lineRule="exact"/>
        <w:jc w:val="both"/>
        <w:textAlignment w:val="baseline"/>
        <w:rPr>
          <w:rFonts w:eastAsia="Garamond"/>
          <w:color w:val="000000"/>
        </w:rPr>
      </w:pPr>
      <w:r w:rsidRPr="00832ABB">
        <w:rPr>
          <w:rFonts w:eastAsia="Garamond"/>
          <w:color w:val="000000"/>
        </w:rPr>
        <w:t>Naručitelj će od gospodarskog subjekta zahtijevati da zam</w:t>
      </w:r>
      <w:r w:rsidR="002A1A74" w:rsidRPr="00832ABB">
        <w:rPr>
          <w:rFonts w:eastAsia="Garamond"/>
          <w:color w:val="000000"/>
        </w:rPr>
        <w:t>i</w:t>
      </w:r>
      <w:r w:rsidRPr="00832ABB">
        <w:rPr>
          <w:rFonts w:eastAsia="Garamond"/>
          <w:color w:val="000000"/>
        </w:rPr>
        <w:t>jeni subjekt na čiju se sposobnost oslonio radi dokazivanja kriterija za odabir ako, na temelju provjere, utvrdi da kod tog subjekta postoje osnove za isključenje ili da ne udovoljava relevantnim kriterijima za odabir gospodarskog subjekta.</w:t>
      </w:r>
    </w:p>
    <w:p w14:paraId="27A9F9BB" w14:textId="76D6ADA8" w:rsidR="00716C59" w:rsidRPr="00832ABB" w:rsidRDefault="00716C59" w:rsidP="00716C59">
      <w:pPr>
        <w:spacing w:before="248" w:line="243" w:lineRule="exact"/>
        <w:ind w:right="144"/>
        <w:jc w:val="both"/>
        <w:textAlignment w:val="baseline"/>
        <w:rPr>
          <w:rFonts w:eastAsia="Garamond"/>
          <w:color w:val="000000"/>
        </w:rPr>
      </w:pPr>
      <w:r w:rsidRPr="00832ABB">
        <w:rPr>
          <w:rFonts w:eastAsia="Garamond"/>
          <w:color w:val="000000"/>
        </w:rPr>
        <w:t xml:space="preserve">Gospodarski subjekt koji sudjeluje sam i ne oslanja se na sposobnosti drugih subjekata kako bi ispunio kriterije za odabir </w:t>
      </w:r>
      <w:r w:rsidR="002836C3" w:rsidRPr="00832ABB">
        <w:rPr>
          <w:rFonts w:eastAsia="Garamond"/>
          <w:color w:val="000000"/>
        </w:rPr>
        <w:t>obvezan</w:t>
      </w:r>
      <w:r w:rsidRPr="00832ABB">
        <w:rPr>
          <w:rFonts w:eastAsia="Garamond"/>
          <w:color w:val="000000"/>
        </w:rPr>
        <w:t xml:space="preserve"> je ispuniti jedan </w:t>
      </w:r>
      <w:r w:rsidR="000A4D4F" w:rsidRPr="00832ABB">
        <w:rPr>
          <w:rFonts w:eastAsia="Garamond"/>
          <w:color w:val="000000"/>
        </w:rPr>
        <w:t>e-ESPD</w:t>
      </w:r>
      <w:r w:rsidRPr="00832ABB">
        <w:rPr>
          <w:rFonts w:eastAsia="Garamond"/>
          <w:color w:val="000000"/>
        </w:rPr>
        <w:t>.</w:t>
      </w:r>
    </w:p>
    <w:p w14:paraId="63CA35C6" w14:textId="7B3055FF" w:rsidR="00C25A3D" w:rsidRPr="00832ABB" w:rsidRDefault="00716C59" w:rsidP="003559B9">
      <w:pPr>
        <w:spacing w:before="257" w:line="249" w:lineRule="exact"/>
        <w:ind w:right="144"/>
        <w:jc w:val="both"/>
        <w:textAlignment w:val="baseline"/>
        <w:rPr>
          <w:rFonts w:eastAsia="Garamond"/>
          <w:color w:val="000000"/>
        </w:rPr>
      </w:pPr>
      <w:r w:rsidRPr="00832ABB">
        <w:rPr>
          <w:rFonts w:eastAsia="Garamond"/>
          <w:color w:val="000000"/>
        </w:rPr>
        <w:t xml:space="preserve">Gospodarski subjekt koji sudjeluje sam, ali se oslanja na sposobnosti najmanje jednog drugog subjekta mora osigurati da naručitelj zaprimi njegov </w:t>
      </w:r>
      <w:r w:rsidR="000A4D4F" w:rsidRPr="00832ABB">
        <w:rPr>
          <w:rFonts w:eastAsia="Garamond"/>
          <w:color w:val="000000"/>
        </w:rPr>
        <w:t>e-ESPD</w:t>
      </w:r>
      <w:r w:rsidRPr="00832ABB">
        <w:rPr>
          <w:rFonts w:eastAsia="Garamond"/>
          <w:color w:val="000000"/>
        </w:rPr>
        <w:t xml:space="preserve"> zajedno sa zasebnim </w:t>
      </w:r>
      <w:r w:rsidR="000A4D4F" w:rsidRPr="00832ABB">
        <w:rPr>
          <w:rFonts w:eastAsia="Garamond"/>
          <w:color w:val="000000"/>
        </w:rPr>
        <w:t>e-ESPD</w:t>
      </w:r>
      <w:r w:rsidRPr="00832ABB">
        <w:rPr>
          <w:rFonts w:eastAsia="Garamond"/>
          <w:color w:val="000000"/>
        </w:rPr>
        <w:t>-om u kojem su navedeni relevantni podaci (vidjeti Dio II., Odjeljak C) za svaki subjekt na koji se oslanja.</w:t>
      </w:r>
      <w:r w:rsidR="003559B9" w:rsidRPr="00832ABB">
        <w:rPr>
          <w:rFonts w:eastAsia="Garamond"/>
          <w:color w:val="000000"/>
        </w:rPr>
        <w:t xml:space="preserve"> </w:t>
      </w:r>
    </w:p>
    <w:p w14:paraId="606A3B69" w14:textId="77777777" w:rsidR="003559B9" w:rsidRPr="00832ABB" w:rsidRDefault="003559B9" w:rsidP="00374DBD">
      <w:pPr>
        <w:pStyle w:val="Bezproreda"/>
        <w:rPr>
          <w:lang w:val="hr-HR"/>
        </w:rPr>
      </w:pPr>
    </w:p>
    <w:p w14:paraId="297AD684" w14:textId="0F1508EE" w:rsidR="00716C59" w:rsidRPr="00832ABB" w:rsidRDefault="004C7229" w:rsidP="00B47D7D">
      <w:pPr>
        <w:pStyle w:val="Naslov2"/>
        <w:rPr>
          <w:rFonts w:ascii="Times New Roman" w:eastAsia="Garamond" w:hAnsi="Times New Roman" w:cs="Times New Roman"/>
          <w:color w:val="000000" w:themeColor="text1"/>
          <w:sz w:val="22"/>
          <w:szCs w:val="22"/>
        </w:rPr>
      </w:pPr>
      <w:bookmarkStart w:id="74" w:name="_Toc17453552"/>
      <w:r w:rsidRPr="00832ABB">
        <w:rPr>
          <w:rFonts w:ascii="Times New Roman" w:eastAsia="Garamond" w:hAnsi="Times New Roman" w:cs="Times New Roman"/>
          <w:color w:val="auto"/>
          <w:sz w:val="22"/>
          <w:szCs w:val="22"/>
        </w:rPr>
        <w:t>7</w:t>
      </w:r>
      <w:r w:rsidR="00716C59" w:rsidRPr="00832ABB">
        <w:rPr>
          <w:rFonts w:ascii="Times New Roman" w:eastAsia="Garamond" w:hAnsi="Times New Roman" w:cs="Times New Roman"/>
          <w:color w:val="auto"/>
          <w:sz w:val="22"/>
          <w:szCs w:val="22"/>
        </w:rPr>
        <w:t>.</w:t>
      </w:r>
      <w:r w:rsidR="00716C59" w:rsidRPr="00832ABB">
        <w:rPr>
          <w:rFonts w:ascii="Times New Roman" w:eastAsia="Garamond" w:hAnsi="Times New Roman" w:cs="Times New Roman"/>
          <w:color w:val="000000" w:themeColor="text1"/>
          <w:sz w:val="22"/>
          <w:szCs w:val="22"/>
        </w:rPr>
        <w:t>3. Ponuda zajednice gospodarskih subjekta</w:t>
      </w:r>
      <w:bookmarkEnd w:id="74"/>
    </w:p>
    <w:p w14:paraId="5F7DC917" w14:textId="77777777" w:rsidR="00C25A3D" w:rsidRPr="00832ABB" w:rsidRDefault="00C25A3D" w:rsidP="00D851B2">
      <w:pPr>
        <w:spacing w:line="248" w:lineRule="exact"/>
        <w:ind w:right="144"/>
        <w:jc w:val="both"/>
        <w:textAlignment w:val="baseline"/>
        <w:rPr>
          <w:rFonts w:eastAsia="Garamond"/>
          <w:color w:val="000000"/>
        </w:rPr>
      </w:pPr>
    </w:p>
    <w:p w14:paraId="68845407" w14:textId="77777777" w:rsidR="00716C59" w:rsidRPr="00832ABB" w:rsidRDefault="00716C59" w:rsidP="00D851B2">
      <w:pPr>
        <w:spacing w:line="248" w:lineRule="exact"/>
        <w:ind w:right="144"/>
        <w:jc w:val="both"/>
        <w:textAlignment w:val="baseline"/>
        <w:rPr>
          <w:rFonts w:eastAsia="Garamond"/>
          <w:color w:val="000000"/>
        </w:rPr>
      </w:pPr>
      <w:r w:rsidRPr="00832ABB">
        <w:rPr>
          <w:rFonts w:eastAsia="Garamond"/>
          <w:color w:val="000000"/>
        </w:rPr>
        <w:t>Više gospodarskih subjekata može se udružiti i dostaviti zajedničku ponudu, neovisno o njihovom međusobnom odnosu.</w:t>
      </w:r>
    </w:p>
    <w:p w14:paraId="73612A9C" w14:textId="2F123825" w:rsidR="00C242C6" w:rsidRPr="00832ABB" w:rsidRDefault="00716C59" w:rsidP="00D851B2">
      <w:pPr>
        <w:spacing w:line="248" w:lineRule="exact"/>
        <w:ind w:right="144"/>
        <w:jc w:val="both"/>
        <w:textAlignment w:val="baseline"/>
        <w:rPr>
          <w:rFonts w:eastAsia="Garamond"/>
          <w:color w:val="000000"/>
        </w:rPr>
      </w:pPr>
      <w:r w:rsidRPr="00832ABB">
        <w:rPr>
          <w:rFonts w:eastAsia="Garamond"/>
          <w:color w:val="000000"/>
        </w:rPr>
        <w:t>Naručitelj ne zahtijeva od zajednice gospodarskih subjekata određeni pravni oblik u trenutku dostave ponude</w:t>
      </w:r>
      <w:r w:rsidR="0039539B" w:rsidRPr="00832ABB">
        <w:rPr>
          <w:rFonts w:eastAsia="Garamond"/>
          <w:color w:val="000000"/>
        </w:rPr>
        <w:t>,</w:t>
      </w:r>
      <w:r w:rsidRPr="00832ABB">
        <w:rPr>
          <w:rFonts w:eastAsia="Garamond"/>
          <w:color w:val="000000"/>
        </w:rPr>
        <w:t xml:space="preserve"> ali ukoliko zajednička ponuda bude odabrana kao ekonomski najpovoljnija ponuda, zajednica gospodarskih subjekata je dužna </w:t>
      </w:r>
      <w:r w:rsidRPr="00832ABB">
        <w:rPr>
          <w:rFonts w:eastAsia="Garamond"/>
        </w:rPr>
        <w:t xml:space="preserve">nakon </w:t>
      </w:r>
      <w:r w:rsidR="002A1A74" w:rsidRPr="00832ABB">
        <w:rPr>
          <w:rFonts w:eastAsia="Garamond"/>
        </w:rPr>
        <w:t>sklapanja ugovora u mjeri u kojoj je to nužno za uredno izvršenje tog ugovora</w:t>
      </w:r>
      <w:r w:rsidR="00167607" w:rsidRPr="00832ABB">
        <w:rPr>
          <w:rFonts w:eastAsia="Garamond"/>
        </w:rPr>
        <w:t>,</w:t>
      </w:r>
      <w:r w:rsidR="002A1A74" w:rsidRPr="00832ABB">
        <w:rPr>
          <w:rFonts w:eastAsia="Garamond"/>
        </w:rPr>
        <w:t xml:space="preserve"> </w:t>
      </w:r>
      <w:r w:rsidRPr="00832ABB">
        <w:rPr>
          <w:rFonts w:eastAsia="Garamond"/>
        </w:rPr>
        <w:t>dostaviti naručitelju form</w:t>
      </w:r>
      <w:r w:rsidRPr="00832ABB">
        <w:rPr>
          <w:rFonts w:eastAsia="Garamond"/>
          <w:color w:val="000000"/>
        </w:rPr>
        <w:t>alno pravni akt - međusobni ugovor (pravni oblik) u mjeri u kojoj je to potrebno za zadovoljavajuće izvršenje ugovora o javnoj nabavi, a iz kojeg je vidljivo koji će dio iz ponude izvršavati svaki od gospodarskih subjekata iz zajedničke ponude, podatke o izdavatelju računa za</w:t>
      </w:r>
      <w:r w:rsidR="00334C99">
        <w:rPr>
          <w:rFonts w:eastAsia="Garamond"/>
          <w:color w:val="000000"/>
        </w:rPr>
        <w:t xml:space="preserve"> </w:t>
      </w:r>
    </w:p>
    <w:p w14:paraId="379874B9" w14:textId="6B5C1CC4" w:rsidR="00716C59" w:rsidRPr="00832ABB" w:rsidRDefault="00716C59" w:rsidP="00D851B2">
      <w:pPr>
        <w:spacing w:line="248" w:lineRule="exact"/>
        <w:ind w:right="144"/>
        <w:jc w:val="both"/>
        <w:textAlignment w:val="baseline"/>
        <w:rPr>
          <w:rFonts w:eastAsia="Garamond"/>
          <w:color w:val="000000"/>
        </w:rPr>
      </w:pPr>
      <w:r w:rsidRPr="00832ABB">
        <w:rPr>
          <w:rFonts w:eastAsia="Garamond"/>
          <w:color w:val="000000"/>
        </w:rPr>
        <w:t>izvršene radove te broj bankovnog računa na koji će se obaviti plaćanje. Navedeni akt mora biti potpisan od svih članova zajednice gospodarskih subjekata.</w:t>
      </w:r>
    </w:p>
    <w:p w14:paraId="3A14336C" w14:textId="77777777" w:rsidR="00490027" w:rsidRPr="00832ABB" w:rsidRDefault="00490027" w:rsidP="00E0393B">
      <w:pPr>
        <w:pStyle w:val="Bezproreda"/>
      </w:pPr>
    </w:p>
    <w:p w14:paraId="6EC2B16D" w14:textId="7FC4EB8A" w:rsidR="00716C59" w:rsidRPr="00832ABB" w:rsidRDefault="00716C59" w:rsidP="00E0393B">
      <w:pPr>
        <w:pStyle w:val="Bezproreda"/>
      </w:pPr>
      <w:r w:rsidRPr="00832ABB">
        <w:t xml:space="preserve">Zajednica gospodarskih subjekta može se osloniti na sposobnost članova zajednice ili drugih subjekta pod uvjetima određenim </w:t>
      </w:r>
      <w:r w:rsidR="0039539B" w:rsidRPr="00832ABB">
        <w:t>ZJN 20</w:t>
      </w:r>
      <w:r w:rsidRPr="00832ABB">
        <w:t>16.</w:t>
      </w:r>
    </w:p>
    <w:p w14:paraId="3E1D82BB" w14:textId="77777777" w:rsidR="00716C59" w:rsidRPr="00832ABB" w:rsidRDefault="00716C59" w:rsidP="00D851B2">
      <w:pPr>
        <w:spacing w:line="249" w:lineRule="exact"/>
        <w:ind w:right="144"/>
        <w:jc w:val="both"/>
        <w:textAlignment w:val="baseline"/>
        <w:rPr>
          <w:rFonts w:eastAsia="Garamond"/>
          <w:color w:val="000000"/>
        </w:rPr>
      </w:pPr>
      <w:r w:rsidRPr="00832ABB">
        <w:rPr>
          <w:rFonts w:eastAsia="Garamond"/>
          <w:color w:val="000000"/>
        </w:rPr>
        <w:t>Ukoliko kao ponuditelj u ovom postupku nabave nastupa zajednica gospodarskih subjekta, u ponudbenom listu mora biti razvidno koji će dio ugovora o javnoj nabavi (predmet, količina, vrijednost i postotni dio) izvršavati pojedini član zajednice gospodarskih subjekata.</w:t>
      </w:r>
    </w:p>
    <w:p w14:paraId="077FA17A" w14:textId="77777777" w:rsidR="003940E6" w:rsidRDefault="003940E6" w:rsidP="00D851B2">
      <w:pPr>
        <w:spacing w:line="241" w:lineRule="exact"/>
        <w:ind w:right="144"/>
        <w:jc w:val="both"/>
        <w:textAlignment w:val="baseline"/>
        <w:rPr>
          <w:rFonts w:eastAsia="Garamond"/>
          <w:color w:val="000000"/>
        </w:rPr>
      </w:pPr>
    </w:p>
    <w:p w14:paraId="0D2D1B93" w14:textId="317242F6" w:rsidR="00716C59" w:rsidRPr="00832ABB" w:rsidRDefault="00716C59" w:rsidP="00D851B2">
      <w:pPr>
        <w:spacing w:line="241" w:lineRule="exact"/>
        <w:ind w:right="144"/>
        <w:jc w:val="both"/>
        <w:textAlignment w:val="baseline"/>
        <w:rPr>
          <w:rFonts w:eastAsia="Garamond"/>
          <w:color w:val="000000"/>
        </w:rPr>
      </w:pPr>
      <w:r w:rsidRPr="00832ABB">
        <w:rPr>
          <w:rFonts w:eastAsia="Garamond"/>
          <w:color w:val="000000"/>
        </w:rPr>
        <w:t xml:space="preserve">Ponuda zajednice gospodarskih subjekata mora sadržavati podatke o svakom članu zajednice gospodarskih subjekata, kako je određeno obrascem </w:t>
      </w:r>
      <w:r w:rsidR="0039539B" w:rsidRPr="00832ABB">
        <w:rPr>
          <w:rFonts w:eastAsia="Garamond"/>
          <w:color w:val="000000"/>
        </w:rPr>
        <w:t>EOJN RH</w:t>
      </w:r>
      <w:r w:rsidRPr="00832ABB">
        <w:rPr>
          <w:rFonts w:eastAsia="Garamond"/>
          <w:color w:val="000000"/>
        </w:rPr>
        <w:t>, uz obveznu naznaku člana zajednice koji je ovlašten za komunikaciju s naručiteljem.</w:t>
      </w:r>
    </w:p>
    <w:p w14:paraId="16878F80" w14:textId="77777777" w:rsidR="00716C59" w:rsidRPr="00832ABB" w:rsidRDefault="00716C59" w:rsidP="00D851B2">
      <w:pPr>
        <w:spacing w:line="241" w:lineRule="exact"/>
        <w:ind w:left="144" w:right="144"/>
        <w:jc w:val="both"/>
        <w:textAlignment w:val="baseline"/>
        <w:rPr>
          <w:rFonts w:eastAsia="Garamond"/>
          <w:color w:val="000000"/>
        </w:rPr>
      </w:pPr>
    </w:p>
    <w:p w14:paraId="6998E4B5" w14:textId="0C8B90F7" w:rsidR="00716C59" w:rsidRPr="00832ABB" w:rsidRDefault="00716C59" w:rsidP="00D851B2">
      <w:pPr>
        <w:spacing w:before="42" w:line="248" w:lineRule="exact"/>
        <w:ind w:right="144"/>
        <w:jc w:val="both"/>
        <w:textAlignment w:val="baseline"/>
        <w:rPr>
          <w:rFonts w:eastAsia="Garamond"/>
          <w:color w:val="000000"/>
        </w:rPr>
      </w:pPr>
      <w:r w:rsidRPr="00832ABB">
        <w:rPr>
          <w:rFonts w:eastAsia="Garamond"/>
          <w:color w:val="000000"/>
        </w:rPr>
        <w:t>Naručitelj će neposredno plaćati svakom članu zajednice gospodarskih subjekata za onaj dio ugovora o javnoj nabavi koji je on izvršio, ako zajednica gospodarskih subjekata ne odredi drugačije.</w:t>
      </w:r>
    </w:p>
    <w:p w14:paraId="614503D5" w14:textId="77777777" w:rsidR="000D2F37" w:rsidRPr="00832ABB" w:rsidRDefault="000D2F37" w:rsidP="00D851B2">
      <w:pPr>
        <w:spacing w:before="42" w:line="248" w:lineRule="exact"/>
        <w:ind w:right="144"/>
        <w:jc w:val="both"/>
        <w:textAlignment w:val="baseline"/>
        <w:rPr>
          <w:rFonts w:eastAsia="Garamond"/>
          <w:color w:val="000000"/>
        </w:rPr>
      </w:pPr>
    </w:p>
    <w:p w14:paraId="298AF156" w14:textId="77777777" w:rsidR="00716C59" w:rsidRPr="00832ABB" w:rsidRDefault="00716C59" w:rsidP="00D851B2">
      <w:pPr>
        <w:spacing w:before="6" w:line="248" w:lineRule="exact"/>
        <w:jc w:val="both"/>
        <w:textAlignment w:val="baseline"/>
        <w:rPr>
          <w:rFonts w:eastAsia="Garamond"/>
          <w:color w:val="000000"/>
        </w:rPr>
      </w:pPr>
      <w:r w:rsidRPr="00832ABB">
        <w:rPr>
          <w:rFonts w:eastAsia="Garamond"/>
          <w:color w:val="000000"/>
        </w:rPr>
        <w:t>Ponuditelj koji je samostalno podnio ponudu ne smije istodobno sudjelovati u zajedničkoj ponudi.</w:t>
      </w:r>
    </w:p>
    <w:p w14:paraId="52593434" w14:textId="4151ED68" w:rsidR="00716C59" w:rsidRPr="00832ABB" w:rsidRDefault="00716C59" w:rsidP="00E0393B">
      <w:r w:rsidRPr="00832ABB">
        <w:t xml:space="preserve">Dokaze o nepostojanju osnova za isključenje točka 3.1. </w:t>
      </w:r>
      <w:r w:rsidR="00167607" w:rsidRPr="00832ABB">
        <w:t xml:space="preserve">i 3.2. ove </w:t>
      </w:r>
      <w:r w:rsidRPr="00832ABB">
        <w:t>dokum</w:t>
      </w:r>
      <w:r w:rsidR="00E0393B" w:rsidRPr="00832ABB">
        <w:t xml:space="preserve">entacije o </w:t>
      </w:r>
      <w:r w:rsidR="00167607" w:rsidRPr="00832ABB">
        <w:t xml:space="preserve">nabavi, </w:t>
      </w:r>
      <w:r w:rsidR="006B508B" w:rsidRPr="00832ABB">
        <w:t xml:space="preserve">svi članovi zajednice </w:t>
      </w:r>
      <w:r w:rsidRPr="00832ABB">
        <w:t>gospodarskih subjekata dokazuju pojedinačno.</w:t>
      </w:r>
    </w:p>
    <w:p w14:paraId="45216EC0" w14:textId="77777777" w:rsidR="00167607" w:rsidRPr="00832ABB" w:rsidRDefault="00167607" w:rsidP="00E0393B"/>
    <w:p w14:paraId="43347F10" w14:textId="409C3EC9" w:rsidR="00716C59" w:rsidRPr="00832ABB" w:rsidRDefault="00716C59" w:rsidP="00D851B2">
      <w:pPr>
        <w:spacing w:line="240" w:lineRule="exact"/>
        <w:jc w:val="both"/>
        <w:textAlignment w:val="baseline"/>
        <w:rPr>
          <w:rFonts w:eastAsia="Garamond"/>
          <w:color w:val="000000"/>
        </w:rPr>
      </w:pPr>
      <w:r w:rsidRPr="00832ABB">
        <w:rPr>
          <w:rFonts w:eastAsia="Garamond"/>
          <w:color w:val="000000"/>
        </w:rPr>
        <w:t>Dokazi o kriterijima za odabir gospodarskog subjekta (uvjeti sposobnosti):</w:t>
      </w:r>
    </w:p>
    <w:p w14:paraId="4FFB704A" w14:textId="77777777" w:rsidR="00716C59" w:rsidRPr="00832ABB" w:rsidRDefault="00716C59" w:rsidP="00D851B2">
      <w:pPr>
        <w:spacing w:before="6" w:line="248" w:lineRule="exact"/>
        <w:ind w:left="144"/>
        <w:jc w:val="both"/>
        <w:textAlignment w:val="baseline"/>
        <w:rPr>
          <w:rFonts w:eastAsia="Garamond"/>
          <w:color w:val="000000"/>
        </w:rPr>
      </w:pPr>
      <w:r w:rsidRPr="00832ABB">
        <w:rPr>
          <w:rFonts w:eastAsia="Garamond"/>
          <w:color w:val="000000"/>
        </w:rPr>
        <w:t>- točka 4.1. dokumentacije o nabavi - svi članovi zajednice gospodarskih subjekata dokazuju pojedinačno</w:t>
      </w:r>
    </w:p>
    <w:p w14:paraId="7DB29518" w14:textId="5BB4C2A6" w:rsidR="00716C59" w:rsidRPr="00832ABB" w:rsidRDefault="00716C59" w:rsidP="00B468FA">
      <w:pPr>
        <w:spacing w:before="4" w:line="243" w:lineRule="exact"/>
        <w:ind w:left="144" w:right="-20"/>
        <w:jc w:val="both"/>
        <w:textAlignment w:val="baseline"/>
        <w:rPr>
          <w:rFonts w:eastAsia="Garamond"/>
          <w:color w:val="000000"/>
        </w:rPr>
      </w:pPr>
      <w:r w:rsidRPr="00832ABB">
        <w:rPr>
          <w:rFonts w:eastAsia="Garamond"/>
          <w:color w:val="000000"/>
        </w:rPr>
        <w:t>- točka 4</w:t>
      </w:r>
      <w:r w:rsidR="001562CA" w:rsidRPr="00832ABB">
        <w:rPr>
          <w:rFonts w:eastAsia="Garamond"/>
        </w:rPr>
        <w:t>.</w:t>
      </w:r>
      <w:r w:rsidR="00C221D1" w:rsidRPr="00832ABB">
        <w:rPr>
          <w:rFonts w:eastAsia="Garamond"/>
        </w:rPr>
        <w:t>2</w:t>
      </w:r>
      <w:r w:rsidRPr="00832ABB">
        <w:rPr>
          <w:rFonts w:eastAsia="Garamond"/>
        </w:rPr>
        <w:t xml:space="preserve">. </w:t>
      </w:r>
      <w:r w:rsidRPr="00832ABB">
        <w:rPr>
          <w:rFonts w:eastAsia="Garamond"/>
          <w:color w:val="000000"/>
        </w:rPr>
        <w:t xml:space="preserve">dokumentacije o nabavi </w:t>
      </w:r>
      <w:r w:rsidR="00167607" w:rsidRPr="00832ABB">
        <w:rPr>
          <w:rFonts w:eastAsia="Garamond"/>
          <w:color w:val="000000"/>
        </w:rPr>
        <w:t>–</w:t>
      </w:r>
      <w:r w:rsidRPr="00832ABB">
        <w:rPr>
          <w:rFonts w:eastAsia="Garamond"/>
          <w:color w:val="000000"/>
        </w:rPr>
        <w:t xml:space="preserve"> dostavlja</w:t>
      </w:r>
      <w:r w:rsidR="00167607" w:rsidRPr="00832ABB">
        <w:rPr>
          <w:rFonts w:eastAsia="Garamond"/>
          <w:color w:val="000000"/>
        </w:rPr>
        <w:t xml:space="preserve"> bilo koji </w:t>
      </w:r>
      <w:r w:rsidRPr="00832ABB">
        <w:rPr>
          <w:rFonts w:eastAsia="Garamond"/>
          <w:color w:val="000000"/>
        </w:rPr>
        <w:t xml:space="preserve">član zajednice gospodarskih subjekta </w:t>
      </w:r>
      <w:r w:rsidR="00167607" w:rsidRPr="00832ABB">
        <w:rPr>
          <w:rFonts w:eastAsia="Garamond"/>
          <w:color w:val="000000"/>
        </w:rPr>
        <w:t xml:space="preserve">te se dokazuje kumulativno za zajednicu gospodarskih subjekata. </w:t>
      </w:r>
    </w:p>
    <w:p w14:paraId="65A852A6" w14:textId="46626B16" w:rsidR="000219F4" w:rsidRPr="00832ABB" w:rsidRDefault="00716C59" w:rsidP="00410AF3">
      <w:pPr>
        <w:spacing w:before="259" w:line="248" w:lineRule="exact"/>
        <w:ind w:right="-20"/>
        <w:jc w:val="both"/>
        <w:textAlignment w:val="baseline"/>
        <w:rPr>
          <w:rFonts w:eastAsia="Garamond"/>
          <w:color w:val="000000"/>
        </w:rPr>
      </w:pPr>
      <w:r w:rsidRPr="00832ABB">
        <w:rPr>
          <w:rFonts w:eastAsia="Garamond"/>
          <w:color w:val="000000"/>
        </w:rPr>
        <w:t>Za potrebe utvrđivanja okolnosti za ispunjavanje kriterija za kvalitativni odabir gospodarski subjekt u ponudi dostavlja:</w:t>
      </w:r>
    </w:p>
    <w:p w14:paraId="029DB0C3" w14:textId="696B45AE" w:rsidR="00716C59" w:rsidRPr="00832ABB" w:rsidRDefault="00433970" w:rsidP="00433970">
      <w:pPr>
        <w:tabs>
          <w:tab w:val="left" w:pos="432"/>
          <w:tab w:val="left" w:pos="864"/>
        </w:tabs>
        <w:spacing w:before="19" w:line="264" w:lineRule="exact"/>
        <w:textAlignment w:val="baseline"/>
        <w:rPr>
          <w:rFonts w:eastAsia="Garamond"/>
          <w:color w:val="000000"/>
        </w:rPr>
      </w:pPr>
      <w:r w:rsidRPr="00832ABB">
        <w:rPr>
          <w:rFonts w:eastAsia="Garamond"/>
          <w:color w:val="000000"/>
        </w:rPr>
        <w:t xml:space="preserve">- </w:t>
      </w:r>
      <w:r w:rsidR="00716C59" w:rsidRPr="00832ABB">
        <w:rPr>
          <w:rFonts w:eastAsia="Garamond"/>
          <w:color w:val="000000"/>
        </w:rPr>
        <w:t xml:space="preserve">ispunjeni </w:t>
      </w:r>
      <w:r w:rsidR="000A4D4F" w:rsidRPr="00832ABB">
        <w:rPr>
          <w:rFonts w:eastAsia="Garamond"/>
          <w:color w:val="000000"/>
        </w:rPr>
        <w:t>e-ESPD</w:t>
      </w:r>
      <w:r w:rsidR="00716C59" w:rsidRPr="00832ABB">
        <w:rPr>
          <w:rFonts w:eastAsia="Garamond"/>
          <w:color w:val="000000"/>
        </w:rPr>
        <w:t xml:space="preserve"> obrazac za sve č</w:t>
      </w:r>
      <w:r w:rsidR="00A06761" w:rsidRPr="00832ABB">
        <w:rPr>
          <w:rFonts w:eastAsia="Garamond"/>
          <w:color w:val="000000"/>
        </w:rPr>
        <w:t>l</w:t>
      </w:r>
      <w:r w:rsidR="00716C59" w:rsidRPr="00832ABB">
        <w:rPr>
          <w:rFonts w:eastAsia="Garamond"/>
          <w:color w:val="000000"/>
        </w:rPr>
        <w:t>anove zajednice gospodarskih subjekata.</w:t>
      </w:r>
    </w:p>
    <w:p w14:paraId="7692E5AE" w14:textId="77777777" w:rsidR="00716C59" w:rsidRPr="00832ABB" w:rsidRDefault="00716C59" w:rsidP="00716C59">
      <w:pPr>
        <w:tabs>
          <w:tab w:val="left" w:pos="864"/>
        </w:tabs>
        <w:spacing w:before="19" w:line="264" w:lineRule="exact"/>
        <w:ind w:left="432"/>
        <w:textAlignment w:val="baseline"/>
        <w:rPr>
          <w:rFonts w:eastAsia="Garamond"/>
          <w:i/>
          <w:spacing w:val="-9"/>
          <w:u w:val="single"/>
        </w:rPr>
      </w:pPr>
    </w:p>
    <w:p w14:paraId="7C8230EE" w14:textId="7F803F6B" w:rsidR="00716C59" w:rsidRPr="00832ABB" w:rsidRDefault="004C7229" w:rsidP="00B47D7D">
      <w:pPr>
        <w:pStyle w:val="Naslov2"/>
        <w:rPr>
          <w:rFonts w:ascii="Times New Roman" w:eastAsia="Garamond" w:hAnsi="Times New Roman" w:cs="Times New Roman"/>
          <w:sz w:val="22"/>
          <w:szCs w:val="22"/>
        </w:rPr>
      </w:pPr>
      <w:bookmarkStart w:id="75" w:name="_Toc17453553"/>
      <w:r w:rsidRPr="00832ABB">
        <w:rPr>
          <w:rFonts w:ascii="Times New Roman" w:eastAsia="Garamond" w:hAnsi="Times New Roman" w:cs="Times New Roman"/>
          <w:color w:val="auto"/>
          <w:sz w:val="22"/>
          <w:szCs w:val="22"/>
        </w:rPr>
        <w:t>7</w:t>
      </w:r>
      <w:r w:rsidR="00716C59" w:rsidRPr="00832ABB">
        <w:rPr>
          <w:rFonts w:ascii="Times New Roman" w:eastAsia="Garamond" w:hAnsi="Times New Roman" w:cs="Times New Roman"/>
          <w:color w:val="000000" w:themeColor="text1"/>
          <w:sz w:val="22"/>
          <w:szCs w:val="22"/>
        </w:rPr>
        <w:t>.4. Odredbe koje se odnose na podugovaratelje</w:t>
      </w:r>
      <w:bookmarkEnd w:id="75"/>
    </w:p>
    <w:p w14:paraId="299C20CF" w14:textId="77777777" w:rsidR="00716C59" w:rsidRPr="00832ABB" w:rsidRDefault="00716C59" w:rsidP="00C063DD">
      <w:pPr>
        <w:pStyle w:val="Bezproreda"/>
        <w:rPr>
          <w:lang w:val="hr-HR"/>
        </w:rPr>
      </w:pPr>
    </w:p>
    <w:p w14:paraId="6BB67106" w14:textId="77777777" w:rsidR="00574DF9" w:rsidRPr="00832ABB" w:rsidRDefault="00716C59" w:rsidP="004C7E66">
      <w:pPr>
        <w:spacing w:line="248" w:lineRule="exact"/>
        <w:jc w:val="both"/>
        <w:textAlignment w:val="baseline"/>
        <w:rPr>
          <w:rFonts w:eastAsia="Garamond"/>
          <w:color w:val="000000"/>
        </w:rPr>
      </w:pPr>
      <w:r w:rsidRPr="00832ABB">
        <w:rPr>
          <w:rFonts w:eastAsia="Garamond"/>
          <w:color w:val="000000"/>
        </w:rPr>
        <w:t xml:space="preserve">Ponuditelj može dati dio ugovora o javnoj nabavi u podugovor. </w:t>
      </w:r>
    </w:p>
    <w:p w14:paraId="65A372E6" w14:textId="002A16B5" w:rsidR="00716C59" w:rsidRPr="00832ABB" w:rsidRDefault="00716C59" w:rsidP="004C7E66">
      <w:pPr>
        <w:spacing w:line="248" w:lineRule="exact"/>
        <w:jc w:val="both"/>
        <w:textAlignment w:val="baseline"/>
        <w:rPr>
          <w:rFonts w:eastAsia="Garamond"/>
          <w:color w:val="000000"/>
        </w:rPr>
      </w:pPr>
      <w:r w:rsidRPr="00832ABB">
        <w:rPr>
          <w:rFonts w:eastAsia="Garamond"/>
          <w:color w:val="000000"/>
        </w:rPr>
        <w:t>Ukoliko ponuditelj dio ugovora daje podugovarateljima, naručitelj će osnove za isključenje iz točke 3.1. ove dokumentacije primijeniti i na podugovaratelja</w:t>
      </w:r>
      <w:r w:rsidR="00574DF9" w:rsidRPr="00832ABB">
        <w:rPr>
          <w:rFonts w:eastAsia="Garamond"/>
          <w:color w:val="000000"/>
        </w:rPr>
        <w:t xml:space="preserve"> te je podugovaratelj </w:t>
      </w:r>
      <w:r w:rsidR="00C41001" w:rsidRPr="00832ABB">
        <w:rPr>
          <w:rFonts w:eastAsia="Garamond"/>
          <w:color w:val="000000"/>
        </w:rPr>
        <w:t>obvezan</w:t>
      </w:r>
      <w:r w:rsidR="00574DF9" w:rsidRPr="00832ABB">
        <w:rPr>
          <w:rFonts w:eastAsia="Garamond"/>
          <w:color w:val="000000"/>
        </w:rPr>
        <w:t xml:space="preserve"> ispuniti navedeni dio </w:t>
      </w:r>
      <w:r w:rsidR="000A4D4F" w:rsidRPr="00832ABB">
        <w:rPr>
          <w:rFonts w:eastAsia="Garamond"/>
          <w:color w:val="000000"/>
        </w:rPr>
        <w:t>e-ESPD</w:t>
      </w:r>
      <w:r w:rsidR="00574DF9" w:rsidRPr="00832ABB">
        <w:rPr>
          <w:rFonts w:eastAsia="Garamond"/>
          <w:color w:val="000000"/>
        </w:rPr>
        <w:t>-a</w:t>
      </w:r>
      <w:r w:rsidRPr="00832ABB">
        <w:rPr>
          <w:rFonts w:eastAsia="Garamond"/>
          <w:color w:val="000000"/>
        </w:rPr>
        <w:t>.</w:t>
      </w:r>
    </w:p>
    <w:p w14:paraId="4A7BC941" w14:textId="7437957C" w:rsidR="00716C59" w:rsidRPr="00832ABB" w:rsidRDefault="00716C59" w:rsidP="004C7E66">
      <w:pPr>
        <w:spacing w:line="247" w:lineRule="exact"/>
        <w:jc w:val="both"/>
        <w:textAlignment w:val="baseline"/>
        <w:rPr>
          <w:rFonts w:eastAsia="Garamond"/>
          <w:color w:val="000000"/>
        </w:rPr>
      </w:pPr>
      <w:r w:rsidRPr="00832ABB">
        <w:rPr>
          <w:rFonts w:eastAsia="Garamond"/>
          <w:color w:val="000000"/>
        </w:rPr>
        <w:t xml:space="preserve">Ako naručitelj utvrdi da postoji osnova za isključenje podugovaratelja, od gospodarskog subjekta će zatražiti zamjenu tog podugovaratelja u roku </w:t>
      </w:r>
      <w:r w:rsidR="00167607" w:rsidRPr="00832ABB">
        <w:rPr>
          <w:rFonts w:eastAsia="Garamond"/>
          <w:color w:val="000000"/>
        </w:rPr>
        <w:t xml:space="preserve">ne kraćem </w:t>
      </w:r>
      <w:r w:rsidRPr="00832ABB">
        <w:rPr>
          <w:rFonts w:eastAsia="Garamond"/>
          <w:color w:val="000000"/>
        </w:rPr>
        <w:t>od 5 (pet) dana od slanja zahtjeva.</w:t>
      </w:r>
    </w:p>
    <w:p w14:paraId="09E4AB71" w14:textId="77777777" w:rsidR="00716C59" w:rsidRPr="00832ABB" w:rsidRDefault="00716C59" w:rsidP="004C7E66">
      <w:pPr>
        <w:spacing w:before="248" w:line="248" w:lineRule="exact"/>
        <w:jc w:val="both"/>
        <w:textAlignment w:val="baseline"/>
        <w:rPr>
          <w:rFonts w:eastAsia="Garamond"/>
          <w:color w:val="000000"/>
        </w:rPr>
      </w:pPr>
      <w:r w:rsidRPr="00832ABB">
        <w:rPr>
          <w:rFonts w:eastAsia="Garamond"/>
          <w:color w:val="000000"/>
        </w:rPr>
        <w:t>Ukoliko gospodarski subjekt namjerava dio ugovora o javnoj nabavi dati u podugovor jednom ili više gospodarskih subjekta, mora u ponudi navesti sljedeće podatke:</w:t>
      </w:r>
    </w:p>
    <w:p w14:paraId="145F7042" w14:textId="77777777" w:rsidR="00063139" w:rsidRPr="00832ABB" w:rsidRDefault="00063139" w:rsidP="004C7E66">
      <w:pPr>
        <w:tabs>
          <w:tab w:val="left" w:pos="288"/>
          <w:tab w:val="left" w:pos="432"/>
        </w:tabs>
        <w:spacing w:before="2" w:line="248" w:lineRule="exact"/>
        <w:jc w:val="both"/>
        <w:textAlignment w:val="baseline"/>
        <w:rPr>
          <w:rFonts w:eastAsia="Garamond"/>
          <w:color w:val="000000"/>
          <w:spacing w:val="-2"/>
        </w:rPr>
      </w:pPr>
      <w:r w:rsidRPr="00832ABB">
        <w:rPr>
          <w:rFonts w:eastAsia="Garamond"/>
          <w:color w:val="000000"/>
          <w:spacing w:val="-2"/>
        </w:rPr>
        <w:t>1. navesti koji dio ugovora namjerava dati u podugovor (predmet ili količina, vrijednost ili postotni udio)</w:t>
      </w:r>
    </w:p>
    <w:p w14:paraId="2C624C40" w14:textId="77777777" w:rsidR="00063139" w:rsidRPr="00832ABB" w:rsidRDefault="00063139" w:rsidP="004C7E66">
      <w:pPr>
        <w:tabs>
          <w:tab w:val="left" w:pos="288"/>
          <w:tab w:val="left" w:pos="432"/>
        </w:tabs>
        <w:spacing w:before="2" w:line="248" w:lineRule="exact"/>
        <w:jc w:val="both"/>
        <w:textAlignment w:val="baseline"/>
        <w:rPr>
          <w:rFonts w:eastAsia="Garamond"/>
          <w:color w:val="000000"/>
          <w:spacing w:val="-2"/>
        </w:rPr>
      </w:pPr>
      <w:r w:rsidRPr="00832ABB">
        <w:rPr>
          <w:rFonts w:eastAsia="Garamond"/>
          <w:color w:val="000000"/>
          <w:spacing w:val="-2"/>
        </w:rPr>
        <w:t>2. navesti podatke o podugovarateljima (naziv ili tvrtka, sjedište, OIB ili nacionalni identifikacijski broj, broj računa, zakonski zastupnici podugovaratelja)</w:t>
      </w:r>
    </w:p>
    <w:p w14:paraId="5C7A53F1" w14:textId="06508E86" w:rsidR="00063139" w:rsidRPr="00832ABB" w:rsidRDefault="00063139" w:rsidP="00063139">
      <w:pPr>
        <w:tabs>
          <w:tab w:val="left" w:pos="288"/>
          <w:tab w:val="left" w:pos="432"/>
        </w:tabs>
        <w:spacing w:before="2" w:line="248" w:lineRule="exact"/>
        <w:jc w:val="both"/>
        <w:textAlignment w:val="baseline"/>
        <w:rPr>
          <w:rFonts w:eastAsia="Garamond"/>
          <w:color w:val="000000"/>
          <w:spacing w:val="-2"/>
        </w:rPr>
      </w:pPr>
      <w:r w:rsidRPr="00832ABB">
        <w:rPr>
          <w:rFonts w:eastAsia="Garamond"/>
          <w:color w:val="000000"/>
          <w:spacing w:val="-2"/>
        </w:rPr>
        <w:t>3. dostaviti europsku jedinstvenu dokumentaci</w:t>
      </w:r>
      <w:r w:rsidR="00AD13D3" w:rsidRPr="00832ABB">
        <w:rPr>
          <w:rFonts w:eastAsia="Garamond"/>
          <w:color w:val="000000"/>
          <w:spacing w:val="-2"/>
        </w:rPr>
        <w:t>ju o nabavi za podugovaratelja.</w:t>
      </w:r>
    </w:p>
    <w:p w14:paraId="43A241AF" w14:textId="6840B4C6" w:rsidR="00D851B2" w:rsidRPr="00832ABB" w:rsidRDefault="00716C59" w:rsidP="00AD13D3">
      <w:pPr>
        <w:spacing w:before="246" w:line="248" w:lineRule="exact"/>
        <w:jc w:val="both"/>
        <w:textAlignment w:val="baseline"/>
        <w:rPr>
          <w:rFonts w:eastAsia="Garamond"/>
          <w:color w:val="000000"/>
          <w:spacing w:val="-1"/>
        </w:rPr>
      </w:pPr>
      <w:r w:rsidRPr="00832ABB">
        <w:rPr>
          <w:rFonts w:eastAsia="Garamond"/>
          <w:color w:val="000000"/>
          <w:spacing w:val="-1"/>
        </w:rPr>
        <w:t xml:space="preserve">Na podugovaratelje se primjenjuju odredbe članka 252. </w:t>
      </w:r>
      <w:r w:rsidR="00063139" w:rsidRPr="00832ABB">
        <w:rPr>
          <w:rFonts w:eastAsia="Garamond"/>
          <w:color w:val="000000"/>
          <w:spacing w:val="-1"/>
        </w:rPr>
        <w:t xml:space="preserve">i 254. </w:t>
      </w:r>
      <w:r w:rsidRPr="00832ABB">
        <w:rPr>
          <w:rFonts w:eastAsia="Garamond"/>
          <w:color w:val="000000"/>
          <w:spacing w:val="-1"/>
        </w:rPr>
        <w:t>ZJN 2016.</w:t>
      </w:r>
      <w:r w:rsidR="00063139" w:rsidRPr="00832ABB">
        <w:rPr>
          <w:rFonts w:eastAsia="Garamond"/>
          <w:color w:val="000000"/>
          <w:spacing w:val="-1"/>
        </w:rPr>
        <w:t xml:space="preserve"> u dijelu kako je navedeno u točki 3.</w:t>
      </w:r>
      <w:r w:rsidR="00ED1D91" w:rsidRPr="00832ABB">
        <w:rPr>
          <w:rFonts w:eastAsia="Garamond"/>
          <w:color w:val="000000"/>
          <w:spacing w:val="-1"/>
        </w:rPr>
        <w:t>1. i točki 3.2</w:t>
      </w:r>
      <w:r w:rsidR="00063139" w:rsidRPr="00832ABB">
        <w:rPr>
          <w:rFonts w:eastAsia="Garamond"/>
          <w:color w:val="000000"/>
          <w:spacing w:val="-1"/>
        </w:rPr>
        <w:t>. ove dokumentacije o nabavi.</w:t>
      </w:r>
    </w:p>
    <w:p w14:paraId="71AC904A" w14:textId="77777777" w:rsidR="00C242C6" w:rsidRPr="00832ABB" w:rsidRDefault="00C242C6" w:rsidP="00C242C6">
      <w:pPr>
        <w:pStyle w:val="Bezproreda"/>
      </w:pPr>
    </w:p>
    <w:p w14:paraId="42BEAE77" w14:textId="76DAE75F" w:rsidR="00716C59" w:rsidRPr="00832ABB" w:rsidRDefault="00716C59" w:rsidP="00C242C6">
      <w:pPr>
        <w:pStyle w:val="Bezproreda"/>
        <w:rPr>
          <w:spacing w:val="-1"/>
        </w:rPr>
      </w:pPr>
      <w:r w:rsidRPr="00832ABB">
        <w:t>Podaci o podugovaratelju iz to</w:t>
      </w:r>
      <w:r w:rsidR="00D851B2" w:rsidRPr="00832ABB">
        <w:t>čk</w:t>
      </w:r>
      <w:r w:rsidRPr="00832ABB">
        <w:t>e 1. i 2. obvezni su dijelovi ugovora o javnoj nabavi.</w:t>
      </w:r>
    </w:p>
    <w:p w14:paraId="2837E78B" w14:textId="405AF7AF" w:rsidR="00716C59" w:rsidRPr="00832ABB" w:rsidRDefault="00716C59" w:rsidP="00ED2D4F">
      <w:pPr>
        <w:spacing w:line="244" w:lineRule="exact"/>
        <w:jc w:val="both"/>
        <w:textAlignment w:val="baseline"/>
        <w:rPr>
          <w:rFonts w:eastAsia="Garamond"/>
          <w:color w:val="000000"/>
        </w:rPr>
      </w:pPr>
      <w:r w:rsidRPr="00832ABB">
        <w:rPr>
          <w:rFonts w:eastAsia="Garamond"/>
          <w:color w:val="000000"/>
        </w:rPr>
        <w:t>Gospodarski subjekt s kojim naručitelj sklopi ugovor o javnoj nab</w:t>
      </w:r>
      <w:r w:rsidR="00433970" w:rsidRPr="00832ABB">
        <w:rPr>
          <w:rFonts w:eastAsia="Garamond"/>
          <w:color w:val="000000"/>
        </w:rPr>
        <w:t>avi obvezan je svome računu ili</w:t>
      </w:r>
      <w:r w:rsidR="00D851B2" w:rsidRPr="00832ABB">
        <w:rPr>
          <w:rFonts w:eastAsia="Garamond"/>
          <w:color w:val="000000"/>
        </w:rPr>
        <w:t xml:space="preserve"> </w:t>
      </w:r>
      <w:r w:rsidRPr="00832ABB">
        <w:rPr>
          <w:rFonts w:eastAsia="Garamond"/>
          <w:color w:val="000000"/>
        </w:rPr>
        <w:t>situaciji priložiti račune ili situacije svojih podugovaratelja koje je prethodno potvrdio.</w:t>
      </w:r>
    </w:p>
    <w:p w14:paraId="03BA90F2" w14:textId="77777777" w:rsidR="00716C59" w:rsidRPr="00832ABB" w:rsidRDefault="00716C59" w:rsidP="00ED2D4F">
      <w:pPr>
        <w:spacing w:line="245" w:lineRule="exact"/>
        <w:jc w:val="both"/>
        <w:textAlignment w:val="baseline"/>
        <w:rPr>
          <w:rFonts w:eastAsia="Garamond"/>
          <w:color w:val="000000"/>
        </w:rPr>
      </w:pPr>
      <w:r w:rsidRPr="00832ABB">
        <w:rPr>
          <w:rFonts w:eastAsia="Garamond"/>
          <w:color w:val="000000"/>
        </w:rPr>
        <w:t>Naručitelj neposredno plaća podugovaratelju.</w:t>
      </w:r>
    </w:p>
    <w:p w14:paraId="27575866" w14:textId="77777777" w:rsidR="00716C59" w:rsidRPr="00832ABB" w:rsidRDefault="00716C59" w:rsidP="00ED2D4F">
      <w:pPr>
        <w:spacing w:before="5" w:line="248" w:lineRule="exact"/>
        <w:jc w:val="both"/>
        <w:textAlignment w:val="baseline"/>
        <w:rPr>
          <w:rFonts w:eastAsia="Garamond"/>
          <w:color w:val="000000"/>
          <w:spacing w:val="-2"/>
        </w:rPr>
      </w:pPr>
      <w:r w:rsidRPr="00832ABB">
        <w:rPr>
          <w:rFonts w:eastAsia="Garamond"/>
          <w:color w:val="000000"/>
          <w:spacing w:val="-2"/>
        </w:rPr>
        <w:t>Ugovaratelj može tijekom izvršenja ugovora o javnoj nabavi naručitelju uputiti pisani zahtjev za:</w:t>
      </w:r>
    </w:p>
    <w:p w14:paraId="5CE71BA4" w14:textId="75AE67B8" w:rsidR="00716C59" w:rsidRPr="00832ABB" w:rsidRDefault="00716C59" w:rsidP="00ED2D4F">
      <w:pPr>
        <w:spacing w:before="5" w:line="248" w:lineRule="exact"/>
        <w:ind w:left="288" w:hanging="144"/>
        <w:jc w:val="both"/>
        <w:textAlignment w:val="baseline"/>
        <w:rPr>
          <w:rFonts w:eastAsia="Garamond"/>
          <w:color w:val="000000"/>
          <w:spacing w:val="-2"/>
        </w:rPr>
      </w:pPr>
      <w:r w:rsidRPr="00832ABB">
        <w:rPr>
          <w:rFonts w:eastAsia="Garamond"/>
          <w:color w:val="000000"/>
          <w:spacing w:val="-2"/>
        </w:rPr>
        <w:t>- promjenom podugovaratelja za onaj dio ugovora o javnoj nabavi ko</w:t>
      </w:r>
      <w:r w:rsidR="0008115E" w:rsidRPr="00832ABB">
        <w:rPr>
          <w:rFonts w:eastAsia="Garamond"/>
          <w:color w:val="000000"/>
          <w:spacing w:val="-2"/>
        </w:rPr>
        <w:t xml:space="preserve">ji je prethodno dao u podugovor </w:t>
      </w:r>
      <w:r w:rsidRPr="00832ABB">
        <w:rPr>
          <w:rFonts w:eastAsia="Garamond"/>
          <w:color w:val="000000"/>
          <w:spacing w:val="-2"/>
        </w:rPr>
        <w:t>preuzimanje izvršenja dijela ugovora o javnoj nabavi koji je prethodno dao u podugovor,</w:t>
      </w:r>
    </w:p>
    <w:p w14:paraId="291C5392" w14:textId="77777777" w:rsidR="00716C59" w:rsidRPr="00832ABB" w:rsidRDefault="00716C59" w:rsidP="00ED2D4F">
      <w:pPr>
        <w:spacing w:line="246" w:lineRule="exact"/>
        <w:ind w:left="144"/>
        <w:jc w:val="both"/>
        <w:textAlignment w:val="baseline"/>
        <w:rPr>
          <w:rFonts w:eastAsia="Garamond"/>
          <w:color w:val="000000"/>
        </w:rPr>
      </w:pPr>
      <w:r w:rsidRPr="00832ABB">
        <w:rPr>
          <w:rFonts w:eastAsia="Garamond"/>
          <w:color w:val="000000"/>
        </w:rPr>
        <w:t>- uvođenje jednog ili više novih podugovaratelja čiji ukupni udio ne smije prijeći 30% vrijednosti ugovora o javnoj nabavi bez poreza na dodanu vrijednost neovisno o tome je li prethodno dao dio ugovora o javnoj nabavi u podugovor ili ne.</w:t>
      </w:r>
    </w:p>
    <w:p w14:paraId="04285D33" w14:textId="77777777" w:rsidR="00C242C6" w:rsidRPr="00832ABB" w:rsidRDefault="00C242C6" w:rsidP="00055EB8">
      <w:pPr>
        <w:pStyle w:val="Bezproreda"/>
      </w:pPr>
    </w:p>
    <w:p w14:paraId="3EBEDE95" w14:textId="70984E78" w:rsidR="00716C59" w:rsidRPr="00832ABB" w:rsidRDefault="00716C59" w:rsidP="00055EB8">
      <w:pPr>
        <w:pStyle w:val="Bezproreda"/>
      </w:pPr>
      <w:r w:rsidRPr="00832ABB">
        <w:t xml:space="preserve">Uz zahtjev za promjenom podugovaratelja, ugovaratelj naručitelju dostavlja podatke i dokumente sukladno </w:t>
      </w:r>
      <w:r w:rsidR="001A1F1F" w:rsidRPr="00832ABB">
        <w:t>članku</w:t>
      </w:r>
      <w:r w:rsidRPr="00832ABB">
        <w:t xml:space="preserve"> 222 st. 1 ZJN 2016 za novog podugovaratelja.</w:t>
      </w:r>
    </w:p>
    <w:p w14:paraId="3B6DCC1A" w14:textId="18BEB7D1" w:rsidR="00716C59" w:rsidRPr="00832ABB" w:rsidRDefault="00716C59" w:rsidP="00ED2D4F">
      <w:pPr>
        <w:spacing w:line="240" w:lineRule="exact"/>
        <w:jc w:val="both"/>
        <w:textAlignment w:val="baseline"/>
        <w:rPr>
          <w:rFonts w:eastAsia="Garamond"/>
          <w:color w:val="000000"/>
        </w:rPr>
      </w:pPr>
      <w:r w:rsidRPr="00832ABB">
        <w:rPr>
          <w:rFonts w:eastAsia="Garamond"/>
          <w:color w:val="000000"/>
        </w:rPr>
        <w:t>Temeljem zaprimljenog zahtjeva, naručitelj će</w:t>
      </w:r>
      <w:r w:rsidR="00147642" w:rsidRPr="00832ABB">
        <w:rPr>
          <w:rFonts w:eastAsia="Garamond"/>
          <w:color w:val="000000"/>
        </w:rPr>
        <w:t>,</w:t>
      </w:r>
      <w:r w:rsidRPr="00832ABB">
        <w:rPr>
          <w:rFonts w:eastAsia="Garamond"/>
          <w:color w:val="000000"/>
        </w:rPr>
        <w:t xml:space="preserve"> ukoliko to smatra opravdanim, odabranom ponuditelju izdati pisanu suglasnost.</w:t>
      </w:r>
    </w:p>
    <w:p w14:paraId="7E3BD057" w14:textId="77777777" w:rsidR="00716C59" w:rsidRPr="00832ABB" w:rsidRDefault="00716C59" w:rsidP="00ED2D4F">
      <w:pPr>
        <w:spacing w:line="240" w:lineRule="exact"/>
        <w:jc w:val="both"/>
        <w:textAlignment w:val="baseline"/>
        <w:rPr>
          <w:rFonts w:eastAsia="Garamond"/>
          <w:color w:val="000000"/>
        </w:rPr>
      </w:pPr>
    </w:p>
    <w:p w14:paraId="57B4A412" w14:textId="77777777" w:rsidR="00716C59" w:rsidRPr="00832ABB" w:rsidRDefault="00D851B2" w:rsidP="00ED2D4F">
      <w:pPr>
        <w:spacing w:before="29" w:line="250" w:lineRule="exact"/>
        <w:jc w:val="both"/>
        <w:textAlignment w:val="baseline"/>
        <w:rPr>
          <w:rFonts w:eastAsia="Garamond"/>
          <w:color w:val="000000"/>
          <w:spacing w:val="-1"/>
        </w:rPr>
      </w:pPr>
      <w:r w:rsidRPr="00832ABB">
        <w:rPr>
          <w:rFonts w:eastAsia="Garamond"/>
          <w:color w:val="000000"/>
          <w:spacing w:val="-1"/>
        </w:rPr>
        <w:t>Naruč</w:t>
      </w:r>
      <w:r w:rsidR="00716C59" w:rsidRPr="00832ABB">
        <w:rPr>
          <w:rFonts w:eastAsia="Garamond"/>
          <w:color w:val="000000"/>
          <w:spacing w:val="-1"/>
        </w:rPr>
        <w:t>itelj neće odobriti zahtjev ugovaratelja:</w:t>
      </w:r>
    </w:p>
    <w:p w14:paraId="48073A27" w14:textId="77777777" w:rsidR="00716C59" w:rsidRPr="00832ABB" w:rsidRDefault="00716C59" w:rsidP="00ED2D4F">
      <w:pPr>
        <w:spacing w:line="246" w:lineRule="exact"/>
        <w:jc w:val="both"/>
        <w:textAlignment w:val="baseline"/>
        <w:rPr>
          <w:rFonts w:eastAsia="Garamond"/>
          <w:color w:val="000000"/>
        </w:rPr>
      </w:pPr>
      <w:r w:rsidRPr="00832ABB">
        <w:rPr>
          <w:rFonts w:eastAsia="Garamond"/>
          <w:color w:val="000000"/>
        </w:rPr>
        <w:t>- ako se ugovaratelj u postupku javne nabave radi dokazivanja ispunjenja kriterija za odabir gospodarskog subjekta oslonio na sposobnost podugovaratelja kojeg sada mijenja, a novi podugovaratelj ne ispunjava iste uvjete, ili postoje osnove za isključenje</w:t>
      </w:r>
      <w:r w:rsidR="00D851B2" w:rsidRPr="00832ABB">
        <w:rPr>
          <w:rFonts w:eastAsia="Garamond"/>
          <w:color w:val="000000"/>
        </w:rPr>
        <w:t>.</w:t>
      </w:r>
    </w:p>
    <w:p w14:paraId="584ECE6C" w14:textId="77777777" w:rsidR="00716C59" w:rsidRPr="00832ABB" w:rsidRDefault="00716C59" w:rsidP="00ED2D4F">
      <w:pPr>
        <w:spacing w:line="248" w:lineRule="exact"/>
        <w:jc w:val="both"/>
        <w:textAlignment w:val="baseline"/>
        <w:rPr>
          <w:rFonts w:eastAsia="Garamond"/>
          <w:color w:val="000000"/>
        </w:rPr>
      </w:pPr>
      <w:r w:rsidRPr="00832ABB">
        <w:rPr>
          <w:rFonts w:eastAsia="Garamond"/>
          <w:color w:val="000000"/>
        </w:rPr>
        <w:t>- u slučaju preuzimanja izvršenja dijela ugovora o javnoj nabavi, koji je prethodno dao u podugovor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14:paraId="6251E06C" w14:textId="77777777" w:rsidR="00716C59" w:rsidRPr="00832ABB" w:rsidRDefault="00716C59" w:rsidP="00ED2D4F">
      <w:pPr>
        <w:spacing w:line="249" w:lineRule="exact"/>
        <w:jc w:val="both"/>
        <w:textAlignment w:val="baseline"/>
        <w:rPr>
          <w:rFonts w:eastAsia="Garamond"/>
          <w:color w:val="000000"/>
          <w:spacing w:val="-1"/>
        </w:rPr>
      </w:pPr>
      <w:r w:rsidRPr="00832ABB">
        <w:rPr>
          <w:rFonts w:eastAsia="Garamond"/>
          <w:color w:val="000000"/>
          <w:spacing w:val="-1"/>
        </w:rPr>
        <w:t>Sudjelovanje podugovaratelja ne utječe na odgovornost ugovaratelja za izvršenje ugovora o javnoj nabavi.</w:t>
      </w:r>
    </w:p>
    <w:p w14:paraId="7A1B6B3E" w14:textId="77777777" w:rsidR="00716C59" w:rsidRPr="00832ABB" w:rsidRDefault="00716C59" w:rsidP="00CA5710">
      <w:pPr>
        <w:spacing w:line="240" w:lineRule="exact"/>
        <w:ind w:right="144"/>
        <w:jc w:val="both"/>
        <w:textAlignment w:val="baseline"/>
        <w:rPr>
          <w:rFonts w:eastAsia="Garamond"/>
          <w:color w:val="000000"/>
          <w:spacing w:val="-1"/>
        </w:rPr>
      </w:pPr>
    </w:p>
    <w:p w14:paraId="08EE2BD4" w14:textId="163B15AB" w:rsidR="00EF0A5F" w:rsidRPr="00832ABB" w:rsidRDefault="00EF0A5F" w:rsidP="00EF0A5F">
      <w:pPr>
        <w:jc w:val="both"/>
      </w:pPr>
      <w:r w:rsidRPr="00832ABB">
        <w:t>Gospodarski subjekt može se osloniti na tehničku i stručnu sposobnost podugovaratelja</w:t>
      </w:r>
      <w:r w:rsidR="002F4CAF" w:rsidRPr="00832ABB">
        <w:t>.</w:t>
      </w:r>
      <w:r w:rsidRPr="00832ABB">
        <w:t xml:space="preserve"> </w:t>
      </w:r>
    </w:p>
    <w:p w14:paraId="341412B2" w14:textId="77777777" w:rsidR="00EF0A5F" w:rsidRPr="00832ABB" w:rsidRDefault="00EF0A5F" w:rsidP="00EF0A5F">
      <w:pPr>
        <w:jc w:val="both"/>
        <w:rPr>
          <w:highlight w:val="yellow"/>
        </w:rPr>
      </w:pPr>
    </w:p>
    <w:p w14:paraId="37660471" w14:textId="38924F3B" w:rsidR="00EF0A5F" w:rsidRPr="00832ABB" w:rsidRDefault="00EF0A5F" w:rsidP="00C25A3D">
      <w:pPr>
        <w:jc w:val="both"/>
      </w:pPr>
      <w:r w:rsidRPr="00832ABB">
        <w:t>Gospodarski subjekt može dati ugovor u podugovor gospodarskom subjektu na koji se ne oslanja</w:t>
      </w:r>
      <w:r w:rsidR="002F4CAF" w:rsidRPr="00832ABB">
        <w:t>.</w:t>
      </w:r>
    </w:p>
    <w:p w14:paraId="3196ECF8" w14:textId="77777777" w:rsidR="00C25A3D" w:rsidRPr="00832ABB" w:rsidRDefault="00C25A3D" w:rsidP="00C25A3D">
      <w:pPr>
        <w:jc w:val="both"/>
        <w:rPr>
          <w:rFonts w:eastAsia="Garamond"/>
          <w:color w:val="000000"/>
          <w:spacing w:val="-1"/>
        </w:rPr>
      </w:pPr>
    </w:p>
    <w:p w14:paraId="5FC52A02" w14:textId="0CE4A0B9" w:rsidR="00B47D7D" w:rsidRPr="00832ABB" w:rsidRDefault="004C7229" w:rsidP="002D27BF">
      <w:pPr>
        <w:pStyle w:val="Naslov2"/>
        <w:rPr>
          <w:rFonts w:ascii="Times New Roman" w:eastAsia="Garamond" w:hAnsi="Times New Roman" w:cs="Times New Roman"/>
          <w:color w:val="000000" w:themeColor="text1"/>
          <w:sz w:val="22"/>
          <w:szCs w:val="22"/>
        </w:rPr>
      </w:pPr>
      <w:bookmarkStart w:id="76" w:name="_Toc17453554"/>
      <w:r w:rsidRPr="00832ABB">
        <w:rPr>
          <w:rFonts w:ascii="Times New Roman" w:eastAsia="Garamond" w:hAnsi="Times New Roman" w:cs="Times New Roman"/>
          <w:color w:val="auto"/>
          <w:sz w:val="22"/>
          <w:szCs w:val="22"/>
        </w:rPr>
        <w:t>7</w:t>
      </w:r>
      <w:r w:rsidR="000C6352" w:rsidRPr="00832ABB">
        <w:rPr>
          <w:rFonts w:ascii="Times New Roman" w:eastAsia="Garamond" w:hAnsi="Times New Roman" w:cs="Times New Roman"/>
          <w:color w:val="auto"/>
          <w:sz w:val="22"/>
          <w:szCs w:val="22"/>
        </w:rPr>
        <w:t>.</w:t>
      </w:r>
      <w:r w:rsidR="00716C59" w:rsidRPr="00832ABB">
        <w:rPr>
          <w:rFonts w:ascii="Times New Roman" w:eastAsia="Garamond" w:hAnsi="Times New Roman" w:cs="Times New Roman"/>
          <w:color w:val="auto"/>
          <w:sz w:val="22"/>
          <w:szCs w:val="22"/>
        </w:rPr>
        <w:t>5</w:t>
      </w:r>
      <w:r w:rsidR="00716C59" w:rsidRPr="00832ABB">
        <w:rPr>
          <w:rFonts w:ascii="Times New Roman" w:eastAsia="Garamond" w:hAnsi="Times New Roman" w:cs="Times New Roman"/>
          <w:color w:val="000000" w:themeColor="text1"/>
          <w:sz w:val="22"/>
          <w:szCs w:val="22"/>
        </w:rPr>
        <w:t>. Vrsta, sredstva i uvjeti</w:t>
      </w:r>
      <w:r w:rsidR="00B47D7D" w:rsidRPr="00832ABB">
        <w:rPr>
          <w:rFonts w:ascii="Times New Roman" w:eastAsia="Garamond" w:hAnsi="Times New Roman" w:cs="Times New Roman"/>
          <w:color w:val="000000" w:themeColor="text1"/>
          <w:sz w:val="22"/>
          <w:szCs w:val="22"/>
        </w:rPr>
        <w:t xml:space="preserve"> j</w:t>
      </w:r>
      <w:r w:rsidR="00716C59" w:rsidRPr="00832ABB">
        <w:rPr>
          <w:rFonts w:ascii="Times New Roman" w:eastAsia="Garamond" w:hAnsi="Times New Roman" w:cs="Times New Roman"/>
          <w:color w:val="000000" w:themeColor="text1"/>
          <w:sz w:val="22"/>
          <w:szCs w:val="22"/>
        </w:rPr>
        <w:t>amstva</w:t>
      </w:r>
      <w:bookmarkEnd w:id="76"/>
    </w:p>
    <w:p w14:paraId="29E96917" w14:textId="77777777" w:rsidR="002D27BF" w:rsidRPr="00832ABB" w:rsidRDefault="002D27BF" w:rsidP="002D27BF"/>
    <w:p w14:paraId="7A717370" w14:textId="422F6ADE" w:rsidR="00716C59" w:rsidRPr="00832ABB" w:rsidRDefault="004C7229" w:rsidP="00B47D7D">
      <w:pPr>
        <w:pStyle w:val="Naslov3"/>
        <w:rPr>
          <w:rFonts w:ascii="Times New Roman" w:eastAsia="Garamond" w:hAnsi="Times New Roman" w:cs="Times New Roman"/>
          <w:color w:val="auto"/>
          <w:sz w:val="22"/>
          <w:szCs w:val="22"/>
        </w:rPr>
      </w:pPr>
      <w:bookmarkStart w:id="77" w:name="_Toc17453555"/>
      <w:r w:rsidRPr="00832ABB">
        <w:rPr>
          <w:rFonts w:ascii="Times New Roman" w:eastAsia="Garamond" w:hAnsi="Times New Roman" w:cs="Times New Roman"/>
          <w:color w:val="auto"/>
          <w:sz w:val="22"/>
          <w:szCs w:val="22"/>
        </w:rPr>
        <w:t>7</w:t>
      </w:r>
      <w:r w:rsidR="00716C59" w:rsidRPr="00832ABB">
        <w:rPr>
          <w:rFonts w:ascii="Times New Roman" w:eastAsia="Garamond" w:hAnsi="Times New Roman" w:cs="Times New Roman"/>
          <w:color w:val="auto"/>
          <w:sz w:val="22"/>
          <w:szCs w:val="22"/>
        </w:rPr>
        <w:t>.5.1. Jamstvo za ozbiljnost ponude</w:t>
      </w:r>
      <w:bookmarkEnd w:id="77"/>
    </w:p>
    <w:p w14:paraId="5FF66073" w14:textId="77777777" w:rsidR="002F4CAF" w:rsidRPr="00832ABB" w:rsidRDefault="002F4CAF" w:rsidP="00D851B2">
      <w:pPr>
        <w:tabs>
          <w:tab w:val="left" w:pos="-504"/>
          <w:tab w:val="left" w:pos="360"/>
        </w:tabs>
        <w:spacing w:before="4" w:line="249" w:lineRule="exact"/>
        <w:ind w:right="144"/>
        <w:jc w:val="both"/>
        <w:textAlignment w:val="baseline"/>
        <w:rPr>
          <w:rFonts w:eastAsia="Garamond"/>
          <w:color w:val="000000"/>
        </w:rPr>
      </w:pPr>
    </w:p>
    <w:p w14:paraId="6D6698F4" w14:textId="77777777" w:rsidR="00716C59" w:rsidRPr="00832ABB" w:rsidRDefault="00D851B2" w:rsidP="00D851B2">
      <w:pPr>
        <w:tabs>
          <w:tab w:val="left" w:pos="-504"/>
          <w:tab w:val="left" w:pos="360"/>
        </w:tabs>
        <w:spacing w:before="4" w:line="249" w:lineRule="exact"/>
        <w:ind w:right="144"/>
        <w:jc w:val="both"/>
        <w:textAlignment w:val="baseline"/>
        <w:rPr>
          <w:rFonts w:eastAsia="Garamond"/>
          <w:color w:val="000000"/>
        </w:rPr>
      </w:pPr>
      <w:r w:rsidRPr="00832ABB">
        <w:rPr>
          <w:rFonts w:eastAsia="Garamond"/>
          <w:color w:val="000000"/>
        </w:rPr>
        <w:t xml:space="preserve">U </w:t>
      </w:r>
      <w:r w:rsidR="00716C59" w:rsidRPr="00832ABB">
        <w:rPr>
          <w:rFonts w:eastAsia="Garamond"/>
          <w:color w:val="000000"/>
        </w:rPr>
        <w:t>ponudi je ponuditelj obvezan priložiti jamstvo za ozbiljnost ponude u vidu garancije banke koja mora biti neopoziva i bezuvjetna, naplativa na „prvi poziv" i „bez prigovora".</w:t>
      </w:r>
    </w:p>
    <w:p w14:paraId="1406BFDB" w14:textId="77777777" w:rsidR="00716C59" w:rsidRPr="00832ABB" w:rsidRDefault="00D851B2" w:rsidP="00D851B2">
      <w:pPr>
        <w:tabs>
          <w:tab w:val="left" w:pos="-504"/>
          <w:tab w:val="left" w:pos="360"/>
        </w:tabs>
        <w:spacing w:line="245" w:lineRule="exact"/>
        <w:ind w:right="144"/>
        <w:jc w:val="both"/>
        <w:textAlignment w:val="baseline"/>
        <w:rPr>
          <w:rFonts w:eastAsia="Garamond"/>
          <w:color w:val="000000"/>
        </w:rPr>
      </w:pPr>
      <w:r w:rsidRPr="00832ABB">
        <w:rPr>
          <w:rFonts w:eastAsia="Garamond"/>
          <w:color w:val="000000"/>
        </w:rPr>
        <w:t xml:space="preserve">U </w:t>
      </w:r>
      <w:r w:rsidR="00716C59" w:rsidRPr="00832ABB">
        <w:rPr>
          <w:rFonts w:eastAsia="Garamond"/>
          <w:color w:val="000000"/>
        </w:rPr>
        <w:t>slučaju zajednice gospodarskih subjekata, bankarska garancija mora glasiti na sve članove zajednice gospodarskih subjekata.</w:t>
      </w:r>
    </w:p>
    <w:p w14:paraId="61FAE7BC" w14:textId="54E282FD" w:rsidR="00716C59" w:rsidRPr="00832ABB" w:rsidRDefault="00716C59" w:rsidP="00D851B2">
      <w:pPr>
        <w:spacing w:line="247" w:lineRule="exact"/>
        <w:ind w:right="144"/>
        <w:jc w:val="both"/>
        <w:textAlignment w:val="baseline"/>
        <w:rPr>
          <w:rFonts w:eastAsia="Garamond"/>
          <w:color w:val="000000"/>
        </w:rPr>
      </w:pPr>
      <w:r w:rsidRPr="00832ABB">
        <w:rPr>
          <w:rFonts w:eastAsia="Garamond"/>
          <w:color w:val="000000"/>
        </w:rPr>
        <w:t>Ponuditelj može</w:t>
      </w:r>
      <w:r w:rsidR="00B85C24" w:rsidRPr="00832ABB">
        <w:rPr>
          <w:rFonts w:eastAsia="Garamond"/>
          <w:color w:val="000000"/>
        </w:rPr>
        <w:t>,</w:t>
      </w:r>
      <w:r w:rsidRPr="00832ABB">
        <w:rPr>
          <w:rFonts w:eastAsia="Garamond"/>
          <w:color w:val="000000"/>
        </w:rPr>
        <w:t xml:space="preserve"> umjesto dostavljanja bankovnog jamstva</w:t>
      </w:r>
      <w:r w:rsidR="00B85C24" w:rsidRPr="00832ABB">
        <w:rPr>
          <w:rFonts w:eastAsia="Garamond"/>
          <w:color w:val="000000"/>
        </w:rPr>
        <w:t>,</w:t>
      </w:r>
      <w:r w:rsidRPr="00832ABB">
        <w:rPr>
          <w:rFonts w:eastAsia="Garamond"/>
          <w:color w:val="000000"/>
        </w:rPr>
        <w:t xml:space="preserve"> dati novčani polog u traženom iznosu.</w:t>
      </w:r>
    </w:p>
    <w:p w14:paraId="7198F375" w14:textId="5A1CFF57" w:rsidR="00716C59" w:rsidRPr="00832ABB" w:rsidRDefault="00716C59" w:rsidP="00334C99">
      <w:pPr>
        <w:pStyle w:val="Tijeloteksta"/>
        <w:spacing w:line="244" w:lineRule="auto"/>
        <w:ind w:right="425"/>
      </w:pPr>
      <w:r w:rsidRPr="00832ABB">
        <w:rPr>
          <w:rFonts w:eastAsia="Garamond"/>
          <w:color w:val="000000"/>
        </w:rPr>
        <w:t xml:space="preserve">Polog se u odgovarajućem iznosu uplaćuje u korist računa </w:t>
      </w:r>
      <w:r w:rsidR="009C39A2" w:rsidRPr="00832ABB">
        <w:rPr>
          <w:rFonts w:eastAsia="Garamond"/>
          <w:color w:val="000000"/>
        </w:rPr>
        <w:t xml:space="preserve">IBAN: </w:t>
      </w:r>
      <w:r w:rsidR="000745E0" w:rsidRPr="00832ABB">
        <w:rPr>
          <w:rFonts w:eastAsia="Arial"/>
          <w:color w:val="000000"/>
          <w:spacing w:val="5"/>
        </w:rPr>
        <w:t>HR5023400091110907058</w:t>
      </w:r>
      <w:r w:rsidRPr="00832ABB">
        <w:rPr>
          <w:rFonts w:eastAsia="Garamond"/>
        </w:rPr>
        <w:t xml:space="preserve">, </w:t>
      </w:r>
      <w:r w:rsidR="009C39A2" w:rsidRPr="00832ABB">
        <w:rPr>
          <w:rFonts w:eastAsia="Garamond"/>
          <w:color w:val="000000"/>
        </w:rPr>
        <w:t xml:space="preserve">pozivom na broj objave - upisati broj Obavijesti o nadmetanju, te je o izvršenoj uplati u ponudi potrebno priložiti dokaz (potvrda o izvršenom nalogu). Pod svrhom plaćanja potrebno je navesti da se radi o jamstvu za ozbiljnost ponude. </w:t>
      </w:r>
      <w:r w:rsidR="00780E31" w:rsidRPr="00832ABB">
        <w:rPr>
          <w:rFonts w:eastAsia="Garamond"/>
          <w:color w:val="000000"/>
        </w:rPr>
        <w:t xml:space="preserve"> </w:t>
      </w:r>
    </w:p>
    <w:p w14:paraId="5F105C2F" w14:textId="1B8C19D0" w:rsidR="00B85C24" w:rsidRPr="00832ABB" w:rsidRDefault="00716C59" w:rsidP="007C1BF7">
      <w:pPr>
        <w:pStyle w:val="Bezproreda"/>
        <w:rPr>
          <w:color w:val="000000" w:themeColor="text1"/>
        </w:rPr>
      </w:pPr>
      <w:r w:rsidRPr="00832ABB">
        <w:t>Ukoliko ponuditelj dostavlja jamstvo za ozbiljnost ponude u obliku bankarske garancije</w:t>
      </w:r>
      <w:r w:rsidR="0039539B" w:rsidRPr="00832ABB">
        <w:t>,</w:t>
      </w:r>
      <w:r w:rsidRPr="00832ABB">
        <w:t xml:space="preserve"> ono mora biti dostavljeno u izvorniku, sukladno </w:t>
      </w:r>
      <w:r w:rsidRPr="00832ABB">
        <w:rPr>
          <w:color w:val="000000" w:themeColor="text1"/>
        </w:rPr>
        <w:t>točki</w:t>
      </w:r>
      <w:r w:rsidR="000C6352" w:rsidRPr="00832ABB">
        <w:rPr>
          <w:color w:val="000000" w:themeColor="text1"/>
        </w:rPr>
        <w:t xml:space="preserve"> </w:t>
      </w:r>
      <w:r w:rsidR="003F59F5" w:rsidRPr="00832ABB">
        <w:rPr>
          <w:color w:val="000000" w:themeColor="text1"/>
        </w:rPr>
        <w:t>6.3.</w:t>
      </w:r>
      <w:r w:rsidRPr="00832ABB">
        <w:rPr>
          <w:color w:val="000000" w:themeColor="text1"/>
        </w:rPr>
        <w:t xml:space="preserve"> </w:t>
      </w:r>
      <w:r w:rsidRPr="00832ABB">
        <w:t xml:space="preserve">dokumentacije o nabavi. Način dostave opisan je u točki </w:t>
      </w:r>
      <w:r w:rsidR="003F59F5" w:rsidRPr="00832ABB">
        <w:rPr>
          <w:color w:val="000000" w:themeColor="text1"/>
        </w:rPr>
        <w:t>6</w:t>
      </w:r>
      <w:r w:rsidRPr="00832ABB">
        <w:rPr>
          <w:color w:val="000000" w:themeColor="text1"/>
        </w:rPr>
        <w:t xml:space="preserve">.3. </w:t>
      </w:r>
    </w:p>
    <w:p w14:paraId="13C0B961" w14:textId="56503BBB" w:rsidR="00716C59" w:rsidRPr="00832ABB" w:rsidRDefault="00716C59" w:rsidP="007C1BF7">
      <w:pPr>
        <w:pStyle w:val="Bezproreda"/>
      </w:pPr>
      <w:r w:rsidRPr="00832ABB">
        <w:t>dokumentacije o nabavi. Jamstvo za ozbiljnost ponude ne smije biti ni na koji način oštećeno (bušenjem, klamanjem i sl).</w:t>
      </w:r>
    </w:p>
    <w:p w14:paraId="568A8047" w14:textId="558B1E4B" w:rsidR="00122C34" w:rsidRPr="00832ABB" w:rsidRDefault="00716C59" w:rsidP="00D851B2">
      <w:pPr>
        <w:spacing w:before="13" w:line="250" w:lineRule="exact"/>
        <w:ind w:right="144"/>
        <w:jc w:val="both"/>
        <w:textAlignment w:val="baseline"/>
        <w:rPr>
          <w:rFonts w:eastAsia="Garamond"/>
          <w:color w:val="000000"/>
        </w:rPr>
      </w:pPr>
      <w:r w:rsidRPr="00832ABB">
        <w:rPr>
          <w:rFonts w:eastAsia="Garamond"/>
          <w:color w:val="000000"/>
        </w:rPr>
        <w:t>Trajanje jamstva za ozbiljnost ponude ne smije biti kraće od roka valjanosti ponude, a gospodarski subjekt mo</w:t>
      </w:r>
      <w:r w:rsidR="00AE3975" w:rsidRPr="00832ABB">
        <w:rPr>
          <w:rFonts w:eastAsia="Garamond"/>
          <w:color w:val="000000"/>
        </w:rPr>
        <w:t>ž</w:t>
      </w:r>
      <w:r w:rsidRPr="00832ABB">
        <w:rPr>
          <w:rFonts w:eastAsia="Garamond"/>
          <w:color w:val="000000"/>
        </w:rPr>
        <w:t>e dostaviti jamstvo koje je duže od roka valjanosti ponude.</w:t>
      </w:r>
    </w:p>
    <w:p w14:paraId="54A6DF70" w14:textId="7D0BF0FA" w:rsidR="00716C59" w:rsidRPr="00832ABB" w:rsidRDefault="00716C59" w:rsidP="00D851B2">
      <w:pPr>
        <w:spacing w:before="254" w:line="250" w:lineRule="exact"/>
        <w:ind w:right="144"/>
        <w:jc w:val="both"/>
        <w:textAlignment w:val="baseline"/>
        <w:rPr>
          <w:rFonts w:eastAsia="Garamond"/>
          <w:color w:val="000000"/>
        </w:rPr>
      </w:pPr>
      <w:r w:rsidRPr="00832ABB">
        <w:rPr>
          <w:rFonts w:eastAsia="Garamond"/>
          <w:color w:val="000000"/>
        </w:rPr>
        <w:t>Ako tijekom postupka javne nabave</w:t>
      </w:r>
      <w:r w:rsidR="00122C34" w:rsidRPr="00832ABB">
        <w:rPr>
          <w:rFonts w:eastAsia="Garamond"/>
          <w:color w:val="000000"/>
        </w:rPr>
        <w:t xml:space="preserve"> </w:t>
      </w:r>
      <w:r w:rsidR="00122C34" w:rsidRPr="00832ABB">
        <w:rPr>
          <w:rFonts w:eastAsia="Garamond"/>
        </w:rPr>
        <w:t xml:space="preserve">ili na dan izvršnosti odluke o odabiru ili pribavljanja suglasnosti ili </w:t>
      </w:r>
      <w:r w:rsidR="00FC3E65" w:rsidRPr="00832ABB">
        <w:rPr>
          <w:rFonts w:eastAsia="Garamond"/>
        </w:rPr>
        <w:t xml:space="preserve">u slučaju nedostavljanja </w:t>
      </w:r>
      <w:r w:rsidR="00122C34" w:rsidRPr="00832ABB">
        <w:rPr>
          <w:rFonts w:eastAsia="Garamond"/>
        </w:rPr>
        <w:t xml:space="preserve">jamstva za uredno ispunjenje ugovora, </w:t>
      </w:r>
      <w:r w:rsidRPr="00832ABB">
        <w:rPr>
          <w:rFonts w:eastAsia="Garamond"/>
        </w:rPr>
        <w:t>istekne rok valjanosti ponude i jamstva za ozbiljnost ponude, javni naručitelji će prije odabira</w:t>
      </w:r>
      <w:r w:rsidR="00122C34" w:rsidRPr="00832ABB">
        <w:rPr>
          <w:rFonts w:eastAsia="Garamond"/>
        </w:rPr>
        <w:t xml:space="preserve">, odnosno </w:t>
      </w:r>
      <w:r w:rsidR="00FC3E65" w:rsidRPr="00832ABB">
        <w:rPr>
          <w:rFonts w:eastAsia="Garamond"/>
        </w:rPr>
        <w:t xml:space="preserve">na dan izvršnosti odluke o odabiru ili pribavljanja suglasnosti ili danom isteka roka dostave jamstva za uredno ispunjenje ugovora, </w:t>
      </w:r>
      <w:r w:rsidRPr="00832ABB">
        <w:rPr>
          <w:rFonts w:eastAsia="Garamond"/>
          <w:color w:val="000000"/>
        </w:rPr>
        <w:t xml:space="preserve">zatražiti produženje roka valjanosti ponude i jamstva </w:t>
      </w:r>
      <w:r w:rsidR="00FC3E65" w:rsidRPr="00832ABB">
        <w:rPr>
          <w:rFonts w:eastAsia="Garamond"/>
          <w:color w:val="000000"/>
        </w:rPr>
        <w:t xml:space="preserve">za ozbiljnost ponude </w:t>
      </w:r>
      <w:r w:rsidRPr="00832ABB">
        <w:rPr>
          <w:rFonts w:eastAsia="Garamond"/>
          <w:color w:val="000000"/>
        </w:rPr>
        <w:t>od ponuditelja koji je podnio ekonomski najpovoljniju ponudu u primjerenom roku ne kraćem od pet dana.</w:t>
      </w:r>
    </w:p>
    <w:p w14:paraId="20D6BF9B" w14:textId="0F2C8FC7" w:rsidR="00716C59" w:rsidRPr="00832ABB" w:rsidRDefault="00716C59" w:rsidP="00D851B2">
      <w:pPr>
        <w:spacing w:before="234" w:line="255" w:lineRule="exact"/>
        <w:ind w:right="144"/>
        <w:jc w:val="both"/>
        <w:textAlignment w:val="baseline"/>
        <w:rPr>
          <w:rFonts w:eastAsia="Garamond"/>
          <w:color w:val="000000"/>
        </w:rPr>
      </w:pPr>
      <w:r w:rsidRPr="00832ABB">
        <w:rPr>
          <w:rFonts w:eastAsia="Garamond"/>
          <w:color w:val="000000"/>
        </w:rPr>
        <w:t>Naručitelj će jamstvo za ozbiljnost ponude naplatiti u slučajevi</w:t>
      </w:r>
      <w:r w:rsidR="00122C34" w:rsidRPr="00832ABB">
        <w:rPr>
          <w:rFonts w:eastAsia="Garamond"/>
          <w:color w:val="000000"/>
        </w:rPr>
        <w:t>m</w:t>
      </w:r>
      <w:r w:rsidRPr="00832ABB">
        <w:rPr>
          <w:rFonts w:eastAsia="Garamond"/>
          <w:color w:val="000000"/>
        </w:rPr>
        <w:t>a iz članka 214. stavka 1. točke 1. Zakona o javnoj nabavi, odnosno za slučaj:</w:t>
      </w:r>
    </w:p>
    <w:p w14:paraId="698150B5" w14:textId="521B7EB4" w:rsidR="00D851B2" w:rsidRPr="00832ABB" w:rsidRDefault="00716C59" w:rsidP="00A469FE">
      <w:pPr>
        <w:numPr>
          <w:ilvl w:val="0"/>
          <w:numId w:val="4"/>
        </w:numPr>
        <w:tabs>
          <w:tab w:val="clear" w:pos="360"/>
          <w:tab w:val="left" w:pos="864"/>
        </w:tabs>
        <w:spacing w:before="23" w:line="250" w:lineRule="exact"/>
        <w:ind w:left="504"/>
        <w:textAlignment w:val="baseline"/>
        <w:rPr>
          <w:rFonts w:eastAsia="Garamond"/>
          <w:color w:val="000000"/>
        </w:rPr>
      </w:pPr>
      <w:r w:rsidRPr="00832ABB">
        <w:rPr>
          <w:rFonts w:eastAsia="Garamond"/>
          <w:color w:val="000000"/>
        </w:rPr>
        <w:t>odustajanja ponuditelja od svoje</w:t>
      </w:r>
      <w:r w:rsidR="004A08A3" w:rsidRPr="00832ABB">
        <w:rPr>
          <w:rFonts w:eastAsia="Garamond"/>
          <w:color w:val="000000"/>
        </w:rPr>
        <w:t xml:space="preserve"> </w:t>
      </w:r>
      <w:r w:rsidRPr="00832ABB">
        <w:rPr>
          <w:rFonts w:eastAsia="Garamond"/>
          <w:color w:val="000000"/>
        </w:rPr>
        <w:t>ponude u roku njezine valjanosti</w:t>
      </w:r>
    </w:p>
    <w:p w14:paraId="210220D3" w14:textId="77777777" w:rsidR="00D851B2" w:rsidRPr="00832ABB" w:rsidRDefault="00716C59" w:rsidP="00A469FE">
      <w:pPr>
        <w:numPr>
          <w:ilvl w:val="0"/>
          <w:numId w:val="4"/>
        </w:numPr>
        <w:tabs>
          <w:tab w:val="clear" w:pos="360"/>
          <w:tab w:val="left" w:pos="864"/>
        </w:tabs>
        <w:spacing w:before="23" w:line="250" w:lineRule="exact"/>
        <w:ind w:left="504"/>
        <w:textAlignment w:val="baseline"/>
        <w:rPr>
          <w:rFonts w:eastAsia="Garamond"/>
          <w:color w:val="000000"/>
        </w:rPr>
      </w:pPr>
      <w:r w:rsidRPr="00832ABB">
        <w:rPr>
          <w:rFonts w:eastAsia="Garamond"/>
          <w:color w:val="000000"/>
        </w:rPr>
        <w:t xml:space="preserve"> nedostavljanja ažuriranih popratnih dokumenata sukladno član</w:t>
      </w:r>
      <w:r w:rsidR="00D851B2" w:rsidRPr="00832ABB">
        <w:rPr>
          <w:rFonts w:eastAsia="Garamond"/>
          <w:color w:val="000000"/>
        </w:rPr>
        <w:t>ku 263. Zakona o javnoj nabavi,</w:t>
      </w:r>
    </w:p>
    <w:p w14:paraId="69B1F5CC" w14:textId="77777777" w:rsidR="00716C59" w:rsidRPr="00832ABB" w:rsidRDefault="00716C59" w:rsidP="00A469FE">
      <w:pPr>
        <w:numPr>
          <w:ilvl w:val="0"/>
          <w:numId w:val="4"/>
        </w:numPr>
        <w:tabs>
          <w:tab w:val="clear" w:pos="360"/>
          <w:tab w:val="left" w:pos="864"/>
        </w:tabs>
        <w:spacing w:before="23" w:line="250" w:lineRule="exact"/>
        <w:ind w:left="504"/>
        <w:textAlignment w:val="baseline"/>
        <w:rPr>
          <w:rFonts w:eastAsia="Garamond"/>
          <w:color w:val="000000"/>
        </w:rPr>
      </w:pPr>
      <w:r w:rsidRPr="00832ABB">
        <w:rPr>
          <w:rFonts w:eastAsia="Garamond"/>
          <w:color w:val="000000"/>
        </w:rPr>
        <w:t>neprihvaćanja ispravka računske greške,</w:t>
      </w:r>
    </w:p>
    <w:p w14:paraId="6B2F8752" w14:textId="77777777" w:rsidR="00D851B2" w:rsidRPr="00832ABB" w:rsidRDefault="00716C59" w:rsidP="00A469FE">
      <w:pPr>
        <w:numPr>
          <w:ilvl w:val="0"/>
          <w:numId w:val="4"/>
        </w:numPr>
        <w:tabs>
          <w:tab w:val="clear" w:pos="360"/>
          <w:tab w:val="left" w:pos="864"/>
        </w:tabs>
        <w:spacing w:before="19" w:line="250" w:lineRule="exact"/>
        <w:ind w:left="504"/>
        <w:textAlignment w:val="baseline"/>
        <w:rPr>
          <w:rFonts w:eastAsia="Garamond"/>
          <w:color w:val="000000"/>
        </w:rPr>
      </w:pPr>
      <w:r w:rsidRPr="00832ABB">
        <w:rPr>
          <w:rFonts w:eastAsia="Garamond"/>
          <w:color w:val="000000"/>
        </w:rPr>
        <w:t>odbijanja potpisivanja ugovora o javnoj nabavi, ili</w:t>
      </w:r>
    </w:p>
    <w:p w14:paraId="19674A6E" w14:textId="75D2FBD7" w:rsidR="00716C59" w:rsidRPr="00832ABB" w:rsidRDefault="00716C59" w:rsidP="00A469FE">
      <w:pPr>
        <w:numPr>
          <w:ilvl w:val="0"/>
          <w:numId w:val="4"/>
        </w:numPr>
        <w:tabs>
          <w:tab w:val="clear" w:pos="360"/>
          <w:tab w:val="left" w:pos="864"/>
        </w:tabs>
        <w:spacing w:before="19" w:line="250" w:lineRule="exact"/>
        <w:ind w:left="504"/>
        <w:textAlignment w:val="baseline"/>
        <w:rPr>
          <w:rFonts w:eastAsia="Garamond"/>
          <w:color w:val="000000"/>
        </w:rPr>
      </w:pPr>
      <w:r w:rsidRPr="00832ABB">
        <w:rPr>
          <w:rFonts w:eastAsia="Garamond"/>
          <w:color w:val="000000"/>
        </w:rPr>
        <w:t>nedostavljanja jamstva za uredno ispunjenje ugovora o javnoj nabavi.</w:t>
      </w:r>
    </w:p>
    <w:p w14:paraId="257C86D2" w14:textId="77777777" w:rsidR="00334C99" w:rsidRDefault="00334C99" w:rsidP="00334C99">
      <w:pPr>
        <w:pStyle w:val="Bezproreda"/>
      </w:pPr>
    </w:p>
    <w:p w14:paraId="2A9F1855" w14:textId="6C16CF16" w:rsidR="00716C59" w:rsidRPr="00832ABB" w:rsidRDefault="00716C59" w:rsidP="00334C99">
      <w:pPr>
        <w:pStyle w:val="Bezproreda"/>
      </w:pPr>
      <w:r w:rsidRPr="00832ABB">
        <w:t>Javni naručitelji će</w:t>
      </w:r>
      <w:r w:rsidRPr="00832ABB">
        <w:rPr>
          <w:i/>
        </w:rPr>
        <w:t xml:space="preserve"> </w:t>
      </w:r>
      <w:r w:rsidRPr="00832ABB">
        <w:t>vratiti ponuditeljima jamstvo za ozbiljnost ponude u roku od deset dana od dana potpisivanja ugovora o javnoj nabavi</w:t>
      </w:r>
      <w:r w:rsidR="002E0F8E" w:rsidRPr="00832ABB">
        <w:t xml:space="preserve"> i</w:t>
      </w:r>
      <w:r w:rsidRPr="00832ABB">
        <w:t xml:space="preserve"> dostave jamstva za uredno izvršenje ugovora o javnoj nabavi, sukladno članku 217. ZJN 2016.</w:t>
      </w:r>
    </w:p>
    <w:p w14:paraId="2F36872A" w14:textId="77777777" w:rsidR="00646025" w:rsidRPr="00832ABB" w:rsidRDefault="00646025" w:rsidP="00646025">
      <w:pPr>
        <w:pStyle w:val="Bezproreda"/>
      </w:pPr>
      <w:r w:rsidRPr="00832ABB">
        <w:t>Novčani polog se vraća bez kamata.</w:t>
      </w:r>
    </w:p>
    <w:p w14:paraId="3EF3EF77" w14:textId="77777777" w:rsidR="00646025" w:rsidRPr="00832ABB" w:rsidRDefault="00646025" w:rsidP="00646025">
      <w:pPr>
        <w:pStyle w:val="Bezproreda"/>
      </w:pPr>
    </w:p>
    <w:p w14:paraId="1076FBC1" w14:textId="157AB6AA" w:rsidR="00FF19C8" w:rsidRPr="00832ABB" w:rsidRDefault="00C74953" w:rsidP="00646025">
      <w:pPr>
        <w:pStyle w:val="Bezproreda"/>
      </w:pPr>
      <w:r w:rsidRPr="00832ABB">
        <w:t xml:space="preserve">Jamstvo za ozbiljnost ponude iznosi: </w:t>
      </w:r>
      <w:r w:rsidR="00CF2E6F" w:rsidRPr="00832ABB">
        <w:t xml:space="preserve">= </w:t>
      </w:r>
      <w:r w:rsidR="007C1BF7" w:rsidRPr="00832ABB">
        <w:t>3</w:t>
      </w:r>
      <w:r w:rsidR="000D7F88" w:rsidRPr="00832ABB">
        <w:t>0</w:t>
      </w:r>
      <w:r w:rsidR="00CF2E6F" w:rsidRPr="00832ABB">
        <w:t>0</w:t>
      </w:r>
      <w:r w:rsidR="000D7F88" w:rsidRPr="00832ABB">
        <w:t>.</w:t>
      </w:r>
      <w:r w:rsidR="00CF2E6F" w:rsidRPr="00832ABB">
        <w:t>000</w:t>
      </w:r>
      <w:r w:rsidR="000D7F88" w:rsidRPr="00832ABB">
        <w:t>,</w:t>
      </w:r>
      <w:r w:rsidR="00CF2E6F" w:rsidRPr="00832ABB">
        <w:t>00</w:t>
      </w:r>
      <w:r w:rsidR="000F1B75" w:rsidRPr="00832ABB">
        <w:t xml:space="preserve"> </w:t>
      </w:r>
      <w:r w:rsidR="003170DB" w:rsidRPr="00832ABB">
        <w:t>kn.</w:t>
      </w:r>
    </w:p>
    <w:p w14:paraId="1FBE5EF1" w14:textId="77777777" w:rsidR="003170DB" w:rsidRPr="00832ABB" w:rsidRDefault="003170DB" w:rsidP="003170DB">
      <w:pPr>
        <w:pStyle w:val="Bezproreda"/>
      </w:pPr>
    </w:p>
    <w:p w14:paraId="3FA4E571" w14:textId="7DAFCAA4" w:rsidR="009C39A2" w:rsidRPr="00832ABB" w:rsidRDefault="004C7229" w:rsidP="003559B9">
      <w:pPr>
        <w:pStyle w:val="Naslov3"/>
        <w:rPr>
          <w:rFonts w:ascii="Times New Roman" w:eastAsia="Garamond" w:hAnsi="Times New Roman" w:cs="Times New Roman"/>
          <w:color w:val="auto"/>
          <w:sz w:val="22"/>
          <w:szCs w:val="22"/>
        </w:rPr>
      </w:pPr>
      <w:bookmarkStart w:id="78" w:name="_Toc17453556"/>
      <w:r w:rsidRPr="00832ABB">
        <w:rPr>
          <w:rFonts w:ascii="Times New Roman" w:eastAsia="Garamond" w:hAnsi="Times New Roman" w:cs="Times New Roman"/>
          <w:color w:val="auto"/>
          <w:sz w:val="22"/>
          <w:szCs w:val="22"/>
        </w:rPr>
        <w:t>7</w:t>
      </w:r>
      <w:r w:rsidR="009C39A2" w:rsidRPr="00832ABB">
        <w:rPr>
          <w:rFonts w:ascii="Times New Roman" w:eastAsia="Garamond" w:hAnsi="Times New Roman" w:cs="Times New Roman"/>
          <w:color w:val="auto"/>
          <w:sz w:val="22"/>
          <w:szCs w:val="22"/>
        </w:rPr>
        <w:t>.5.2. Jamstvo za uredno ispunjenje ugovora</w:t>
      </w:r>
      <w:bookmarkEnd w:id="78"/>
      <w:r w:rsidR="009C39A2" w:rsidRPr="00832ABB">
        <w:rPr>
          <w:rFonts w:ascii="Times New Roman" w:eastAsia="Garamond" w:hAnsi="Times New Roman" w:cs="Times New Roman"/>
          <w:color w:val="auto"/>
          <w:sz w:val="22"/>
          <w:szCs w:val="22"/>
        </w:rPr>
        <w:t xml:space="preserve"> </w:t>
      </w:r>
    </w:p>
    <w:p w14:paraId="3F9E67F2" w14:textId="77777777" w:rsidR="003170DB" w:rsidRPr="00832ABB" w:rsidRDefault="003170DB" w:rsidP="003170DB"/>
    <w:p w14:paraId="34030115" w14:textId="77777777" w:rsidR="009C39A2" w:rsidRPr="00832ABB" w:rsidRDefault="009C39A2" w:rsidP="009C39A2">
      <w:pPr>
        <w:spacing w:before="1" w:line="238" w:lineRule="exact"/>
        <w:ind w:right="144"/>
        <w:jc w:val="both"/>
        <w:textAlignment w:val="baseline"/>
        <w:rPr>
          <w:rFonts w:eastAsia="Garamond"/>
          <w:color w:val="000000"/>
        </w:rPr>
      </w:pPr>
      <w:bookmarkStart w:id="79" w:name="_Hlk3754511"/>
      <w:r w:rsidRPr="00832ABB">
        <w:rPr>
          <w:rFonts w:eastAsia="Garamond"/>
          <w:color w:val="000000"/>
        </w:rPr>
        <w:t>Odabrani ponuditelj će naručitelju najkasnije u roku od 8 dana od dana zaključenja ugovora o javnoj nabavi dostaviti jamstvo za uredno ispunjenje ugovora za slučaj povrede ugovornih obveza iz ugovora u vidu garancije banke.</w:t>
      </w:r>
    </w:p>
    <w:p w14:paraId="724D6515" w14:textId="2898B0FA" w:rsidR="009C39A2" w:rsidRPr="00832ABB" w:rsidRDefault="009C39A2" w:rsidP="009C39A2">
      <w:pPr>
        <w:spacing w:before="35" w:line="237" w:lineRule="exact"/>
        <w:ind w:right="144"/>
        <w:jc w:val="both"/>
        <w:textAlignment w:val="baseline"/>
        <w:rPr>
          <w:rFonts w:eastAsia="Garamond"/>
          <w:color w:val="000000"/>
        </w:rPr>
      </w:pPr>
      <w:r w:rsidRPr="00832ABB">
        <w:rPr>
          <w:rFonts w:eastAsia="Garamond"/>
          <w:color w:val="000000"/>
        </w:rPr>
        <w:t xml:space="preserve">Bankarska </w:t>
      </w:r>
      <w:r w:rsidR="00F67FF5" w:rsidRPr="00832ABB">
        <w:rPr>
          <w:rFonts w:eastAsia="Garamond"/>
          <w:color w:val="000000"/>
        </w:rPr>
        <w:t>garancija mora biti bezuvjetna „</w:t>
      </w:r>
      <w:r w:rsidRPr="00832ABB">
        <w:rPr>
          <w:rFonts w:eastAsia="Garamond"/>
          <w:color w:val="000000"/>
        </w:rPr>
        <w:t>na prvi poziv</w:t>
      </w:r>
      <w:r w:rsidR="00F67FF5" w:rsidRPr="00832ABB">
        <w:rPr>
          <w:rFonts w:eastAsia="Garamond"/>
          <w:color w:val="000000"/>
        </w:rPr>
        <w:t>“ i „bez prigovora“</w:t>
      </w:r>
      <w:r w:rsidRPr="00832ABB">
        <w:rPr>
          <w:rFonts w:eastAsia="Garamond"/>
          <w:color w:val="000000"/>
        </w:rPr>
        <w:t xml:space="preserve"> u visini od 10% (deset posto) od ukupno ugovorene vrijednosti ugovora bez PDV-a.</w:t>
      </w:r>
    </w:p>
    <w:p w14:paraId="68C70173" w14:textId="77777777" w:rsidR="00C242C6" w:rsidRPr="00832ABB" w:rsidRDefault="00C242C6" w:rsidP="009C39A2">
      <w:pPr>
        <w:spacing w:before="6" w:line="249" w:lineRule="exact"/>
        <w:ind w:right="144"/>
        <w:jc w:val="both"/>
        <w:textAlignment w:val="baseline"/>
        <w:rPr>
          <w:rFonts w:eastAsia="Garamond"/>
          <w:color w:val="000000"/>
        </w:rPr>
      </w:pPr>
    </w:p>
    <w:p w14:paraId="1E2BCA65" w14:textId="53F857D3" w:rsidR="009C39A2" w:rsidRPr="00832ABB" w:rsidRDefault="009C39A2" w:rsidP="009C39A2">
      <w:pPr>
        <w:spacing w:before="6" w:line="249" w:lineRule="exact"/>
        <w:ind w:right="144"/>
        <w:jc w:val="both"/>
        <w:textAlignment w:val="baseline"/>
        <w:rPr>
          <w:rFonts w:eastAsia="Garamond"/>
        </w:rPr>
      </w:pPr>
      <w:r w:rsidRPr="00832ABB">
        <w:rPr>
          <w:rFonts w:eastAsia="Garamond"/>
          <w:color w:val="000000"/>
        </w:rPr>
        <w:t>Bankarska garancija za uredno ispunjenje ugovora za slučaj povrede ugovornih obveza mora imati rok valjanosti 30 dana nakon ugovorenog roka za završetak radova</w:t>
      </w:r>
      <w:r w:rsidR="00FC3E65" w:rsidRPr="00832ABB">
        <w:rPr>
          <w:rFonts w:eastAsia="Garamond"/>
        </w:rPr>
        <w:t xml:space="preserve">, a u slučaju produljenja ugovora, odabrani ponuditelj je </w:t>
      </w:r>
      <w:r w:rsidR="003B423C" w:rsidRPr="00832ABB">
        <w:rPr>
          <w:rFonts w:eastAsia="Garamond"/>
          <w:color w:val="000000"/>
        </w:rPr>
        <w:t>obvezan</w:t>
      </w:r>
      <w:r w:rsidR="00FC3E65" w:rsidRPr="00832ABB">
        <w:rPr>
          <w:rFonts w:eastAsia="Garamond"/>
        </w:rPr>
        <w:t xml:space="preserve"> produžiti bankarsko jamstvo razmjerno trajanju produljenja ugovora</w:t>
      </w:r>
      <w:r w:rsidR="0002393A">
        <w:rPr>
          <w:rFonts w:eastAsia="Garamond"/>
        </w:rPr>
        <w:t>.</w:t>
      </w:r>
      <w:r w:rsidR="00FC3E65" w:rsidRPr="00832ABB">
        <w:rPr>
          <w:rFonts w:eastAsia="Garamond"/>
        </w:rPr>
        <w:t xml:space="preserve"> </w:t>
      </w:r>
    </w:p>
    <w:p w14:paraId="42137A40" w14:textId="77777777" w:rsidR="002E0F8E" w:rsidRPr="00832ABB" w:rsidRDefault="002E0F8E" w:rsidP="002E0F8E">
      <w:pPr>
        <w:pStyle w:val="Bezproreda"/>
      </w:pPr>
    </w:p>
    <w:p w14:paraId="11005099" w14:textId="021F42A2" w:rsidR="009C39A2" w:rsidRPr="00832ABB" w:rsidRDefault="009C39A2" w:rsidP="002E0F8E">
      <w:pPr>
        <w:pStyle w:val="Bezproreda"/>
      </w:pPr>
      <w:r w:rsidRPr="00832ABB">
        <w:t xml:space="preserve">Bankarska garancija za uredno ispunjenje ugovornih obveza </w:t>
      </w:r>
      <w:r w:rsidR="00F67FF5" w:rsidRPr="00832ABB">
        <w:t>će se naplatiti</w:t>
      </w:r>
      <w:r w:rsidRPr="00832ABB">
        <w:t xml:space="preserve"> u slučaju povrede ugovornih obveza.</w:t>
      </w:r>
    </w:p>
    <w:p w14:paraId="5420B122" w14:textId="77777777" w:rsidR="009C39A2" w:rsidRPr="00832ABB" w:rsidRDefault="009C39A2" w:rsidP="009C39A2">
      <w:pPr>
        <w:tabs>
          <w:tab w:val="left" w:pos="-432"/>
          <w:tab w:val="left" w:pos="432"/>
        </w:tabs>
        <w:spacing w:before="33" w:line="235" w:lineRule="exact"/>
        <w:ind w:right="144"/>
        <w:jc w:val="both"/>
        <w:textAlignment w:val="baseline"/>
        <w:rPr>
          <w:rFonts w:eastAsia="Garamond"/>
          <w:color w:val="000000"/>
        </w:rPr>
      </w:pPr>
      <w:r w:rsidRPr="00832ABB">
        <w:rPr>
          <w:rFonts w:eastAsia="Garamond"/>
          <w:color w:val="000000"/>
        </w:rPr>
        <w:t>U slučaju zajednice gospodarskih subjekata, bankarska garancija mora glasiti na sve članove zajednice gospodarskih subjekata.</w:t>
      </w:r>
    </w:p>
    <w:p w14:paraId="5CE79527" w14:textId="77777777" w:rsidR="00C242C6" w:rsidRPr="00832ABB" w:rsidRDefault="00C242C6" w:rsidP="009C39A2">
      <w:pPr>
        <w:spacing w:before="20" w:line="249" w:lineRule="exact"/>
        <w:ind w:right="144"/>
        <w:jc w:val="both"/>
        <w:textAlignment w:val="baseline"/>
        <w:rPr>
          <w:rFonts w:eastAsia="Garamond"/>
          <w:color w:val="000000"/>
        </w:rPr>
      </w:pPr>
    </w:p>
    <w:p w14:paraId="05383DFF" w14:textId="77777777" w:rsidR="009C39A2" w:rsidRPr="00832ABB" w:rsidRDefault="009C39A2" w:rsidP="009C39A2">
      <w:pPr>
        <w:spacing w:before="20" w:line="249" w:lineRule="exact"/>
        <w:ind w:right="144"/>
        <w:jc w:val="both"/>
        <w:textAlignment w:val="baseline"/>
        <w:rPr>
          <w:rFonts w:eastAsia="Garamond"/>
          <w:color w:val="000000"/>
        </w:rPr>
      </w:pPr>
      <w:r w:rsidRPr="00832ABB">
        <w:rPr>
          <w:rFonts w:eastAsia="Garamond"/>
          <w:color w:val="000000"/>
        </w:rPr>
        <w:t>Odabrani ponuditelj može umjesto traženih sredstava jamstva za uredno ispunjenje ugovora dati novčani polog u iznosu od 10% od ukupne vrijednosti ugovora bez PDV-a.</w:t>
      </w:r>
    </w:p>
    <w:p w14:paraId="51E38340" w14:textId="77777777" w:rsidR="001C7842" w:rsidRPr="00832ABB" w:rsidRDefault="001C7842" w:rsidP="001C7842">
      <w:pPr>
        <w:pStyle w:val="Bezproreda"/>
      </w:pPr>
    </w:p>
    <w:p w14:paraId="59AF0E8A" w14:textId="0F728E90" w:rsidR="001B5DF2" w:rsidRPr="00832ABB" w:rsidRDefault="009C39A2" w:rsidP="001C7842">
      <w:pPr>
        <w:pStyle w:val="Bezproreda"/>
      </w:pPr>
      <w:r w:rsidRPr="00832ABB">
        <w:t xml:space="preserve">Polog se u odgovarajućem iznosu uplaćuje u korist računa </w:t>
      </w:r>
      <w:r w:rsidR="00E80626" w:rsidRPr="00832ABB">
        <w:rPr>
          <w:rFonts w:eastAsia="Arial"/>
          <w:spacing w:val="5"/>
        </w:rPr>
        <w:t>HR5023400091110907058</w:t>
      </w:r>
      <w:r w:rsidR="00C25CA6" w:rsidRPr="00832ABB">
        <w:t xml:space="preserve"> </w:t>
      </w:r>
      <w:r w:rsidRPr="00832ABB">
        <w:t xml:space="preserve">poziv na broj: </w:t>
      </w:r>
      <w:r w:rsidR="00C25CA6" w:rsidRPr="00832ABB">
        <w:t>pozivom na ur. broj i datum sklapanja ugovora, te je o izvršenoj uplati potrebno priložiti dokaz (potvrda o izvršenom nalogu). Pod svrhom plaćanja potrebno je navesti da se radi o jamstvu za uredno ispunjenje ugovora za s</w:t>
      </w:r>
      <w:r w:rsidR="002D27BF" w:rsidRPr="00832ABB">
        <w:t xml:space="preserve">lučaj povrede ugovornih obveza. </w:t>
      </w:r>
    </w:p>
    <w:bookmarkEnd w:id="79"/>
    <w:p w14:paraId="2BCDB919" w14:textId="77777777" w:rsidR="002D27BF" w:rsidRPr="00832ABB" w:rsidRDefault="002D27BF" w:rsidP="002D27BF">
      <w:pPr>
        <w:spacing w:before="6" w:line="243" w:lineRule="exact"/>
        <w:ind w:right="144"/>
        <w:jc w:val="both"/>
        <w:textAlignment w:val="baseline"/>
        <w:rPr>
          <w:rFonts w:eastAsia="Garamond"/>
          <w:color w:val="000000"/>
        </w:rPr>
      </w:pPr>
    </w:p>
    <w:p w14:paraId="0E42BC51" w14:textId="49C8DEFF" w:rsidR="009C39A2" w:rsidRPr="00832ABB" w:rsidRDefault="00785F36" w:rsidP="00B47D7D">
      <w:pPr>
        <w:pStyle w:val="Naslov3"/>
        <w:rPr>
          <w:rFonts w:ascii="Times New Roman" w:eastAsia="Garamond" w:hAnsi="Times New Roman" w:cs="Times New Roman"/>
          <w:color w:val="000000" w:themeColor="text1"/>
          <w:sz w:val="22"/>
          <w:szCs w:val="22"/>
        </w:rPr>
      </w:pPr>
      <w:bookmarkStart w:id="80" w:name="_Toc17453557"/>
      <w:r w:rsidRPr="00832ABB">
        <w:rPr>
          <w:rFonts w:ascii="Times New Roman" w:eastAsia="Garamond" w:hAnsi="Times New Roman" w:cs="Times New Roman"/>
          <w:color w:val="auto"/>
          <w:sz w:val="22"/>
          <w:szCs w:val="22"/>
        </w:rPr>
        <w:t>7</w:t>
      </w:r>
      <w:r w:rsidR="009C39A2" w:rsidRPr="00832ABB">
        <w:rPr>
          <w:rFonts w:ascii="Times New Roman" w:eastAsia="Garamond" w:hAnsi="Times New Roman" w:cs="Times New Roman"/>
          <w:color w:val="auto"/>
          <w:sz w:val="22"/>
          <w:szCs w:val="22"/>
        </w:rPr>
        <w:t>.5.</w:t>
      </w:r>
      <w:r w:rsidR="009C39A2" w:rsidRPr="00832ABB">
        <w:rPr>
          <w:rFonts w:ascii="Times New Roman" w:eastAsia="Garamond" w:hAnsi="Times New Roman" w:cs="Times New Roman"/>
          <w:color w:val="000000" w:themeColor="text1"/>
          <w:sz w:val="22"/>
          <w:szCs w:val="22"/>
        </w:rPr>
        <w:t xml:space="preserve">3. Jamstvo za otklanjanje nedostataka u jamstvenom roku </w:t>
      </w:r>
      <w:bookmarkStart w:id="81" w:name="_Hlk3754760"/>
      <w:r w:rsidR="009C39A2" w:rsidRPr="00832ABB">
        <w:rPr>
          <w:rFonts w:ascii="Times New Roman" w:eastAsia="Garamond" w:hAnsi="Times New Roman" w:cs="Times New Roman"/>
          <w:color w:val="000000" w:themeColor="text1"/>
          <w:sz w:val="22"/>
          <w:szCs w:val="22"/>
        </w:rPr>
        <w:t>za slučaj da nalogoprimac u jamstvenom roku ne ispuni obveze otklanjanja nedostataka koje ima po osnovi jamstva ili s naslova naknade štete</w:t>
      </w:r>
      <w:bookmarkEnd w:id="80"/>
      <w:r w:rsidR="009C39A2" w:rsidRPr="00832ABB">
        <w:rPr>
          <w:rFonts w:ascii="Times New Roman" w:eastAsia="Garamond" w:hAnsi="Times New Roman" w:cs="Times New Roman"/>
          <w:color w:val="000000" w:themeColor="text1"/>
          <w:sz w:val="22"/>
          <w:szCs w:val="22"/>
        </w:rPr>
        <w:t xml:space="preserve"> </w:t>
      </w:r>
    </w:p>
    <w:p w14:paraId="313F26CD" w14:textId="4FBA9956" w:rsidR="009C39A2" w:rsidRPr="00832ABB" w:rsidRDefault="009C39A2" w:rsidP="009C39A2">
      <w:pPr>
        <w:spacing w:before="237" w:line="249" w:lineRule="exact"/>
        <w:ind w:right="144"/>
        <w:jc w:val="both"/>
        <w:textAlignment w:val="baseline"/>
        <w:rPr>
          <w:rFonts w:eastAsia="Garamond"/>
          <w:color w:val="000000"/>
        </w:rPr>
      </w:pPr>
      <w:r w:rsidRPr="00832ABB">
        <w:rPr>
          <w:rFonts w:eastAsia="Garamond"/>
          <w:color w:val="000000"/>
        </w:rPr>
        <w:t xml:space="preserve">Odabrani ponuditelj bit će obvezan, nakon izvršenih radova, prilikom konačne primopredaje radova i </w:t>
      </w:r>
      <w:r w:rsidR="00880AFF" w:rsidRPr="00832ABB">
        <w:rPr>
          <w:rFonts w:eastAsia="Garamond"/>
          <w:color w:val="000000"/>
        </w:rPr>
        <w:t>potpisivanja</w:t>
      </w:r>
      <w:r w:rsidRPr="00832ABB">
        <w:rPr>
          <w:rFonts w:eastAsia="Garamond"/>
          <w:color w:val="000000"/>
        </w:rPr>
        <w:t xml:space="preserve"> </w:t>
      </w:r>
      <w:r w:rsidR="00880AFF" w:rsidRPr="00832ABB">
        <w:rPr>
          <w:rFonts w:eastAsia="Garamond"/>
          <w:color w:val="000000"/>
        </w:rPr>
        <w:t xml:space="preserve">konačnog </w:t>
      </w:r>
      <w:r w:rsidRPr="00832ABB">
        <w:rPr>
          <w:rFonts w:eastAsia="Garamond"/>
          <w:color w:val="000000"/>
        </w:rPr>
        <w:t>Primopredajnog zapisnika predati naručitelju jamstvo za otklanjanje nedostataka u jamstvenom roku u obliku bankarske garancije.</w:t>
      </w:r>
    </w:p>
    <w:p w14:paraId="5EC042DD" w14:textId="3BFBFF14" w:rsidR="009C39A2" w:rsidRPr="00832ABB" w:rsidRDefault="009C39A2" w:rsidP="009C39A2">
      <w:pPr>
        <w:spacing w:line="247" w:lineRule="exact"/>
        <w:ind w:right="144"/>
        <w:jc w:val="both"/>
        <w:textAlignment w:val="baseline"/>
        <w:rPr>
          <w:rFonts w:eastAsia="Garamond"/>
          <w:color w:val="000000"/>
        </w:rPr>
      </w:pPr>
      <w:r w:rsidRPr="00832ABB">
        <w:rPr>
          <w:rFonts w:eastAsia="Garamond"/>
          <w:color w:val="000000"/>
        </w:rPr>
        <w:t>Bankarska g</w:t>
      </w:r>
      <w:r w:rsidR="00E80626" w:rsidRPr="00832ABB">
        <w:rPr>
          <w:rFonts w:eastAsia="Garamond"/>
          <w:color w:val="000000"/>
        </w:rPr>
        <w:t>arancija mora biti bezuvjetna, „na prvi poziv“ i „bez prigovora“</w:t>
      </w:r>
      <w:r w:rsidRPr="00832ABB">
        <w:rPr>
          <w:rFonts w:eastAsia="Garamond"/>
          <w:color w:val="000000"/>
        </w:rPr>
        <w:t xml:space="preserve"> u visini 10% (deset posto) od cijene ukupno izvedenih radova bez PDV-a.</w:t>
      </w:r>
    </w:p>
    <w:p w14:paraId="10D20190" w14:textId="77777777" w:rsidR="009C39A2" w:rsidRPr="00832ABB" w:rsidRDefault="009C39A2" w:rsidP="009C39A2">
      <w:pPr>
        <w:tabs>
          <w:tab w:val="left" w:pos="-432"/>
          <w:tab w:val="left" w:pos="432"/>
        </w:tabs>
        <w:spacing w:line="247" w:lineRule="exact"/>
        <w:ind w:right="144"/>
        <w:jc w:val="both"/>
        <w:textAlignment w:val="baseline"/>
        <w:rPr>
          <w:rFonts w:eastAsia="Garamond"/>
          <w:color w:val="000000"/>
        </w:rPr>
      </w:pPr>
      <w:r w:rsidRPr="00832ABB">
        <w:rPr>
          <w:rFonts w:eastAsia="Garamond"/>
          <w:color w:val="000000"/>
        </w:rPr>
        <w:t>U slučaju zajednice gospodarskih subjekata, bankarska garancija mora glasiti na sve članove zajednice gospodarskih subjekata.</w:t>
      </w:r>
    </w:p>
    <w:p w14:paraId="6392ACA7" w14:textId="3C30AA2C" w:rsidR="009C39A2" w:rsidRPr="00832ABB" w:rsidRDefault="009C39A2" w:rsidP="00805882">
      <w:pPr>
        <w:spacing w:before="2" w:line="249" w:lineRule="exact"/>
        <w:ind w:right="94"/>
        <w:jc w:val="both"/>
        <w:textAlignment w:val="baseline"/>
        <w:rPr>
          <w:rFonts w:eastAsia="Garamond"/>
          <w:color w:val="000000"/>
        </w:rPr>
      </w:pPr>
      <w:r w:rsidRPr="00832ABB">
        <w:rPr>
          <w:rFonts w:eastAsia="Garamond"/>
          <w:color w:val="000000"/>
        </w:rPr>
        <w:t>Bankarska garancija za otklanjanje nedostataka u jamstvenom roku mora imati rok važenja sukla</w:t>
      </w:r>
      <w:r w:rsidR="00ED1D91" w:rsidRPr="00832ABB">
        <w:rPr>
          <w:rFonts w:eastAsia="Garamond"/>
          <w:color w:val="000000"/>
        </w:rPr>
        <w:t>dno ponuđ</w:t>
      </w:r>
      <w:r w:rsidR="000C6352" w:rsidRPr="00832ABB">
        <w:rPr>
          <w:rFonts w:eastAsia="Garamond"/>
          <w:color w:val="000000"/>
        </w:rPr>
        <w:t xml:space="preserve">enom jamstvu iz točke </w:t>
      </w:r>
      <w:r w:rsidR="00A3506E" w:rsidRPr="00832ABB">
        <w:rPr>
          <w:rFonts w:eastAsia="Garamond"/>
        </w:rPr>
        <w:t>6</w:t>
      </w:r>
      <w:r w:rsidRPr="00832ABB">
        <w:rPr>
          <w:rFonts w:eastAsia="Garamond"/>
        </w:rPr>
        <w:t>.</w:t>
      </w:r>
      <w:r w:rsidRPr="00832ABB">
        <w:rPr>
          <w:rFonts w:eastAsia="Garamond"/>
          <w:color w:val="000000"/>
        </w:rPr>
        <w:t xml:space="preserve">7.2. </w:t>
      </w:r>
      <w:r w:rsidR="00ED1D91" w:rsidRPr="00832ABB">
        <w:rPr>
          <w:rFonts w:eastAsia="Garamond"/>
          <w:color w:val="000000"/>
        </w:rPr>
        <w:t xml:space="preserve">dokumentacije o nabavi, </w:t>
      </w:r>
      <w:r w:rsidRPr="00832ABB">
        <w:rPr>
          <w:rFonts w:eastAsia="Garamond"/>
          <w:color w:val="000000"/>
        </w:rPr>
        <w:t>od dana primopredaje radova.</w:t>
      </w:r>
    </w:p>
    <w:p w14:paraId="0CF67D7B" w14:textId="1D3B74E0" w:rsidR="009C39A2" w:rsidRPr="00832ABB" w:rsidRDefault="009C39A2" w:rsidP="00805882">
      <w:pPr>
        <w:spacing w:line="244" w:lineRule="exact"/>
        <w:ind w:right="94"/>
        <w:jc w:val="both"/>
        <w:textAlignment w:val="baseline"/>
        <w:rPr>
          <w:rFonts w:eastAsia="Garamond"/>
          <w:color w:val="000000"/>
        </w:rPr>
      </w:pPr>
      <w:r w:rsidRPr="00832ABB">
        <w:rPr>
          <w:rFonts w:eastAsia="Garamond"/>
          <w:color w:val="000000"/>
        </w:rPr>
        <w:t>Bankarska garancija za otklanjanje nedostataka u jamstvenom roku naplatit će</w:t>
      </w:r>
      <w:r w:rsidRPr="00832ABB">
        <w:rPr>
          <w:rFonts w:eastAsia="Garamond"/>
          <w:i/>
          <w:color w:val="000000"/>
        </w:rPr>
        <w:t xml:space="preserve"> </w:t>
      </w:r>
      <w:r w:rsidR="005D5D4A" w:rsidRPr="00832ABB">
        <w:rPr>
          <w:rFonts w:eastAsia="Garamond"/>
          <w:color w:val="000000"/>
        </w:rPr>
        <w:t>se u slučaju ne</w:t>
      </w:r>
      <w:r w:rsidRPr="00832ABB">
        <w:rPr>
          <w:rFonts w:eastAsia="Garamond"/>
          <w:color w:val="000000"/>
        </w:rPr>
        <w:t>otklanjanja nedostataka u jamstvenom roku od strane izvođača.</w:t>
      </w:r>
    </w:p>
    <w:p w14:paraId="67387FFE" w14:textId="77777777" w:rsidR="009C39A2" w:rsidRPr="00832ABB" w:rsidRDefault="009C39A2" w:rsidP="009C39A2">
      <w:pPr>
        <w:spacing w:before="6" w:line="249" w:lineRule="exact"/>
        <w:ind w:right="144"/>
        <w:jc w:val="both"/>
        <w:textAlignment w:val="baseline"/>
        <w:rPr>
          <w:rFonts w:eastAsia="Garamond"/>
          <w:color w:val="000000"/>
        </w:rPr>
      </w:pPr>
      <w:r w:rsidRPr="00832ABB">
        <w:rPr>
          <w:rFonts w:eastAsia="Garamond"/>
          <w:color w:val="000000"/>
        </w:rPr>
        <w:t>Odabrani ponuditelj može umjesto traženih sredstava jamstva za otklanjanje nedostataka u jamstvenom roku dati novčani polog u iznosu od 10% od ukupne vrijednosti ugovora bez PDV-a.</w:t>
      </w:r>
    </w:p>
    <w:p w14:paraId="5A7ED2C7" w14:textId="77777777" w:rsidR="000219F4" w:rsidRDefault="000219F4" w:rsidP="009C39A2">
      <w:pPr>
        <w:jc w:val="both"/>
        <w:rPr>
          <w:rFonts w:eastAsia="Garamond"/>
          <w:color w:val="000000"/>
        </w:rPr>
      </w:pPr>
    </w:p>
    <w:p w14:paraId="7D9328D5" w14:textId="66A76E62" w:rsidR="009C39A2" w:rsidRPr="00832ABB" w:rsidRDefault="009C39A2" w:rsidP="009C39A2">
      <w:pPr>
        <w:jc w:val="both"/>
        <w:rPr>
          <w:rFonts w:eastAsia="Garamond"/>
          <w:color w:val="000000"/>
        </w:rPr>
      </w:pPr>
      <w:r w:rsidRPr="00832ABB">
        <w:rPr>
          <w:rFonts w:eastAsia="Garamond"/>
          <w:color w:val="000000"/>
        </w:rPr>
        <w:t>Polog se u odgovarajućem iz</w:t>
      </w:r>
      <w:r w:rsidR="005D5D4A" w:rsidRPr="00832ABB">
        <w:rPr>
          <w:rFonts w:eastAsia="Garamond"/>
          <w:color w:val="000000"/>
        </w:rPr>
        <w:t xml:space="preserve">nosu uplaćuje u korist računa </w:t>
      </w:r>
      <w:r w:rsidR="005D5D4A" w:rsidRPr="00832ABB">
        <w:rPr>
          <w:rFonts w:eastAsia="Arial"/>
          <w:color w:val="000000"/>
          <w:spacing w:val="5"/>
        </w:rPr>
        <w:t>HR5023400091110907058</w:t>
      </w:r>
      <w:r w:rsidRPr="00832ABB">
        <w:rPr>
          <w:rFonts w:eastAsia="Garamond"/>
          <w:color w:val="000000"/>
        </w:rPr>
        <w:t xml:space="preserve"> poziv na broj: broj objave-OIB uplatitelja. Pod svrhom plaćanja potrebno je navesti da se radi o jamstvu za otklanjanje nedostataka, navesti evidencijski broj nabave Naručitelja</w:t>
      </w:r>
      <w:r w:rsidR="000A1095" w:rsidRPr="00832ABB">
        <w:rPr>
          <w:rFonts w:eastAsia="Garamond"/>
          <w:color w:val="000000"/>
        </w:rPr>
        <w:t>.</w:t>
      </w:r>
    </w:p>
    <w:bookmarkEnd w:id="81"/>
    <w:p w14:paraId="1192735C" w14:textId="77777777" w:rsidR="00C25CA6" w:rsidRPr="00832ABB" w:rsidRDefault="00C25CA6" w:rsidP="009C39A2">
      <w:pPr>
        <w:jc w:val="both"/>
        <w:rPr>
          <w:rFonts w:eastAsia="Garamond"/>
          <w:color w:val="000000"/>
        </w:rPr>
      </w:pPr>
    </w:p>
    <w:p w14:paraId="1B7E1031" w14:textId="5335255F" w:rsidR="00C25CA6" w:rsidRPr="00832ABB" w:rsidRDefault="004C7229" w:rsidP="00B47D7D">
      <w:pPr>
        <w:pStyle w:val="Naslov2"/>
        <w:rPr>
          <w:rFonts w:ascii="Times New Roman" w:eastAsia="Garamond" w:hAnsi="Times New Roman" w:cs="Times New Roman"/>
          <w:color w:val="000000" w:themeColor="text1"/>
          <w:sz w:val="22"/>
          <w:szCs w:val="22"/>
        </w:rPr>
      </w:pPr>
      <w:bookmarkStart w:id="82" w:name="_Toc17453558"/>
      <w:r w:rsidRPr="00832ABB">
        <w:rPr>
          <w:rFonts w:ascii="Times New Roman" w:eastAsia="Garamond" w:hAnsi="Times New Roman" w:cs="Times New Roman"/>
          <w:color w:val="auto"/>
          <w:sz w:val="22"/>
          <w:szCs w:val="22"/>
        </w:rPr>
        <w:t>7</w:t>
      </w:r>
      <w:r w:rsidR="00C25CA6" w:rsidRPr="00832ABB">
        <w:rPr>
          <w:rFonts w:ascii="Times New Roman" w:eastAsia="Garamond" w:hAnsi="Times New Roman" w:cs="Times New Roman"/>
          <w:color w:val="auto"/>
          <w:sz w:val="22"/>
          <w:szCs w:val="22"/>
        </w:rPr>
        <w:t>.</w:t>
      </w:r>
      <w:r w:rsidR="00C25CA6" w:rsidRPr="00832ABB">
        <w:rPr>
          <w:rFonts w:ascii="Times New Roman" w:eastAsia="Garamond" w:hAnsi="Times New Roman" w:cs="Times New Roman"/>
          <w:color w:val="000000" w:themeColor="text1"/>
          <w:sz w:val="22"/>
          <w:szCs w:val="22"/>
        </w:rPr>
        <w:t>6. Datum, vrijeme i mjesto (javnog) otvaranja ponuda</w:t>
      </w:r>
      <w:bookmarkEnd w:id="82"/>
    </w:p>
    <w:p w14:paraId="4E3FF4E7" w14:textId="649A264B" w:rsidR="00C25CA6" w:rsidRPr="00D3024D" w:rsidRDefault="00C25CA6" w:rsidP="00404F6E">
      <w:pPr>
        <w:spacing w:before="226" w:line="260" w:lineRule="exact"/>
        <w:jc w:val="both"/>
        <w:textAlignment w:val="baseline"/>
        <w:rPr>
          <w:rFonts w:eastAsia="Garamond"/>
        </w:rPr>
      </w:pPr>
      <w:r w:rsidRPr="00D3024D">
        <w:rPr>
          <w:rFonts w:eastAsia="Garamond"/>
        </w:rPr>
        <w:t xml:space="preserve">Ponude se putem Elektroničkog oglasnika javne nabave RH dostavljaju najkasnije do </w:t>
      </w:r>
      <w:r w:rsidR="002E2D7D" w:rsidRPr="00D3024D">
        <w:rPr>
          <w:rFonts w:eastAsia="Garamond"/>
        </w:rPr>
        <w:t xml:space="preserve"> </w:t>
      </w:r>
      <w:r w:rsidR="00D3024D" w:rsidRPr="00D3024D">
        <w:rPr>
          <w:rFonts w:eastAsia="Garamond"/>
        </w:rPr>
        <w:t xml:space="preserve">17. rujna </w:t>
      </w:r>
      <w:r w:rsidR="00196C3F" w:rsidRPr="00D3024D">
        <w:rPr>
          <w:rFonts w:eastAsia="Garamond"/>
        </w:rPr>
        <w:t>2019</w:t>
      </w:r>
      <w:r w:rsidRPr="00D3024D">
        <w:rPr>
          <w:rFonts w:eastAsia="Garamond"/>
        </w:rPr>
        <w:t xml:space="preserve">. godine do </w:t>
      </w:r>
      <w:r w:rsidR="00CF071C" w:rsidRPr="00D3024D">
        <w:rPr>
          <w:rFonts w:eastAsia="Garamond"/>
        </w:rPr>
        <w:t>10:00</w:t>
      </w:r>
      <w:r w:rsidRPr="00D3024D">
        <w:rPr>
          <w:rFonts w:eastAsia="Garamond"/>
        </w:rPr>
        <w:t xml:space="preserve"> sati.</w:t>
      </w:r>
    </w:p>
    <w:p w14:paraId="4FA827E9" w14:textId="77777777" w:rsidR="00C242C6" w:rsidRPr="00832ABB" w:rsidRDefault="00C242C6" w:rsidP="00C242C6">
      <w:pPr>
        <w:pStyle w:val="Bezproreda"/>
      </w:pPr>
    </w:p>
    <w:p w14:paraId="06A3183D" w14:textId="1E6128A0" w:rsidR="00C25CA6" w:rsidRPr="00832ABB" w:rsidRDefault="00C25CA6" w:rsidP="00C242C6">
      <w:pPr>
        <w:pStyle w:val="Bezproreda"/>
      </w:pPr>
      <w:r w:rsidRPr="00832ABB">
        <w:t>Dio ili dijelovi ponude koji se dostavlja/ju odvojeno od elektroničke ponude dostavljaju se u urudžbeni zapisnik</w:t>
      </w:r>
      <w:r w:rsidR="00A90549" w:rsidRPr="00832ABB">
        <w:t xml:space="preserve"> Opće županijske bolnice Pakrac i bolnice hrvatskih veterana, Bolnička ulica 74, 34550 Pakrac, IV kat lijevo od lifta</w:t>
      </w:r>
      <w:r w:rsidRPr="00832ABB">
        <w:t>, najkasnije do roka za dostavljanje elektroničke ponude.</w:t>
      </w:r>
    </w:p>
    <w:p w14:paraId="39FD7B8C" w14:textId="77777777" w:rsidR="005D5D4A" w:rsidRPr="00832ABB" w:rsidRDefault="005D5D4A" w:rsidP="004C37D9">
      <w:pPr>
        <w:pStyle w:val="Bezproreda"/>
        <w:rPr>
          <w:rFonts w:eastAsia="Garamond"/>
          <w:color w:val="000000"/>
        </w:rPr>
      </w:pPr>
    </w:p>
    <w:p w14:paraId="0B38C5CE" w14:textId="2286966B" w:rsidR="004C37D9" w:rsidRPr="00832ABB" w:rsidRDefault="00C25CA6" w:rsidP="004C37D9">
      <w:pPr>
        <w:pStyle w:val="Bezproreda"/>
      </w:pPr>
      <w:r w:rsidRPr="00D3024D">
        <w:rPr>
          <w:rFonts w:eastAsia="Garamond"/>
        </w:rPr>
        <w:t xml:space="preserve">Javno otvaranje </w:t>
      </w:r>
      <w:r w:rsidRPr="00D3024D">
        <w:rPr>
          <w:rFonts w:eastAsia="Garamond"/>
          <w:w w:val="60"/>
          <w:vertAlign w:val="subscript"/>
        </w:rPr>
        <w:t xml:space="preserve"> </w:t>
      </w:r>
      <w:r w:rsidRPr="00D3024D">
        <w:rPr>
          <w:rFonts w:eastAsia="Garamond"/>
        </w:rPr>
        <w:t xml:space="preserve">ponuda održat će se </w:t>
      </w:r>
      <w:r w:rsidR="00D3024D" w:rsidRPr="00D3024D">
        <w:rPr>
          <w:rFonts w:eastAsia="Garamond"/>
        </w:rPr>
        <w:t>17. rujna</w:t>
      </w:r>
      <w:r w:rsidR="00E457F2" w:rsidRPr="00D3024D">
        <w:rPr>
          <w:rFonts w:eastAsia="Garamond"/>
        </w:rPr>
        <w:t xml:space="preserve"> </w:t>
      </w:r>
      <w:r w:rsidR="00D116A4" w:rsidRPr="00D3024D">
        <w:rPr>
          <w:rFonts w:eastAsia="Garamond"/>
        </w:rPr>
        <w:t>201</w:t>
      </w:r>
      <w:r w:rsidR="007D485D" w:rsidRPr="00D3024D">
        <w:rPr>
          <w:rFonts w:eastAsia="Garamond"/>
        </w:rPr>
        <w:t>9</w:t>
      </w:r>
      <w:r w:rsidR="00D116A4" w:rsidRPr="00D3024D">
        <w:rPr>
          <w:rFonts w:eastAsia="Garamond"/>
        </w:rPr>
        <w:t xml:space="preserve">. </w:t>
      </w:r>
      <w:r w:rsidRPr="00D3024D">
        <w:rPr>
          <w:rFonts w:eastAsia="Garamond"/>
        </w:rPr>
        <w:t xml:space="preserve">godine u </w:t>
      </w:r>
      <w:r w:rsidR="00CF071C" w:rsidRPr="00D3024D">
        <w:rPr>
          <w:rFonts w:eastAsia="Garamond"/>
        </w:rPr>
        <w:t>10:00</w:t>
      </w:r>
      <w:r w:rsidR="00C84653" w:rsidRPr="00D3024D">
        <w:rPr>
          <w:rFonts w:eastAsia="Garamond"/>
        </w:rPr>
        <w:t xml:space="preserve"> </w:t>
      </w:r>
      <w:r w:rsidRPr="00D3024D">
        <w:rPr>
          <w:rFonts w:eastAsia="Garamond"/>
        </w:rPr>
        <w:t xml:space="preserve">sati, </w:t>
      </w:r>
      <w:r w:rsidR="004C37D9" w:rsidRPr="00D3024D">
        <w:t xml:space="preserve">EOJN/ Odjel nabave Opće </w:t>
      </w:r>
      <w:r w:rsidR="004C37D9" w:rsidRPr="00832ABB">
        <w:t>županijske bolnice Pakrac i bolnice hrvatskih veterana, Bolnička ulica 74, 34550 Pakrac, IV kat lijevo od lifta.</w:t>
      </w:r>
    </w:p>
    <w:p w14:paraId="38342155" w14:textId="0A4EC719" w:rsidR="00C25CA6" w:rsidRPr="00832ABB" w:rsidRDefault="00C25CA6" w:rsidP="004C37D9">
      <w:pPr>
        <w:spacing w:before="214" w:line="259" w:lineRule="exact"/>
        <w:jc w:val="both"/>
        <w:textAlignment w:val="baseline"/>
        <w:rPr>
          <w:rFonts w:eastAsia="Garamond"/>
          <w:color w:val="000000"/>
        </w:rPr>
      </w:pPr>
      <w:r w:rsidRPr="00832ABB">
        <w:rPr>
          <w:rFonts w:eastAsia="Garamond"/>
          <w:color w:val="000000"/>
        </w:rPr>
        <w:t>Javnom otvaranju ponuda smiju prisustvovati ovlašteni predstavnici Ponuditelja i druge osobe.</w:t>
      </w:r>
    </w:p>
    <w:p w14:paraId="42EF9CDC" w14:textId="77777777" w:rsidR="00C25CA6" w:rsidRPr="00832ABB" w:rsidRDefault="00C25CA6" w:rsidP="00C25CA6">
      <w:pPr>
        <w:spacing w:line="251" w:lineRule="exact"/>
        <w:jc w:val="both"/>
        <w:textAlignment w:val="baseline"/>
        <w:rPr>
          <w:rFonts w:eastAsia="Garamond"/>
          <w:color w:val="000000"/>
        </w:rPr>
      </w:pPr>
    </w:p>
    <w:p w14:paraId="7D617BBC" w14:textId="56AEFA5F" w:rsidR="00C25CA6" w:rsidRPr="00832ABB" w:rsidRDefault="00C25CA6" w:rsidP="00404F6E">
      <w:pPr>
        <w:spacing w:before="36" w:line="234" w:lineRule="exact"/>
        <w:jc w:val="both"/>
        <w:textAlignment w:val="baseline"/>
        <w:rPr>
          <w:rFonts w:eastAsia="Garamond"/>
          <w:color w:val="000000"/>
        </w:rPr>
      </w:pPr>
      <w:r w:rsidRPr="00832ABB">
        <w:rPr>
          <w:noProof/>
          <w:lang w:eastAsia="hr-HR"/>
        </w:rPr>
        <mc:AlternateContent>
          <mc:Choice Requires="wps">
            <w:drawing>
              <wp:anchor distT="0" distB="0" distL="114300" distR="114300" simplePos="0" relativeHeight="251660288" behindDoc="0" locked="0" layoutInCell="1" allowOverlap="1" wp14:anchorId="57E3283C" wp14:editId="408B6F85">
                <wp:simplePos x="0" y="0"/>
                <wp:positionH relativeFrom="page">
                  <wp:posOffset>1029970</wp:posOffset>
                </wp:positionH>
                <wp:positionV relativeFrom="page">
                  <wp:posOffset>938530</wp:posOffset>
                </wp:positionV>
                <wp:extent cx="5786120" cy="0"/>
                <wp:effectExtent l="10795" t="14605" r="13335" b="13970"/>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120" cy="0"/>
                        </a:xfrm>
                        <a:prstGeom prst="line">
                          <a:avLst/>
                        </a:prstGeom>
                        <a:noFill/>
                        <a:ln w="1206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4B03D" id="Line 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1pt,73.9pt" to="536.7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" strokecolor="white [3212]" strokeweight=".95pt">
                <w10:wrap anchorx="page" anchory="page"/>
              </v:line>
            </w:pict>
          </mc:Fallback>
        </mc:AlternateContent>
      </w:r>
      <w:r w:rsidRPr="00832ABB">
        <w:rPr>
          <w:rFonts w:eastAsia="Garamond"/>
          <w:color w:val="000000"/>
        </w:rPr>
        <w:t xml:space="preserve">Sukladno članku 282. stavak 8. </w:t>
      </w:r>
      <w:r w:rsidR="00ED1D91" w:rsidRPr="00832ABB">
        <w:rPr>
          <w:rFonts w:eastAsia="Garamond"/>
          <w:color w:val="000000"/>
        </w:rPr>
        <w:t>ZJN 2016</w:t>
      </w:r>
      <w:r w:rsidRPr="00832ABB">
        <w:rPr>
          <w:rFonts w:eastAsia="Garamond"/>
          <w:color w:val="000000"/>
        </w:rPr>
        <w:t>, pravo aktivnog sudjelovanja na javnom otvaranju ponuda imaju samo članovi stručnog povjerenstva za javnu nabavu i ovlašteni predstavnici Ponuditelja.</w:t>
      </w:r>
    </w:p>
    <w:p w14:paraId="6A05855D" w14:textId="77777777" w:rsidR="0005186E" w:rsidRPr="00832ABB" w:rsidRDefault="0005186E" w:rsidP="004E3968">
      <w:pPr>
        <w:pStyle w:val="Bezproreda"/>
      </w:pPr>
    </w:p>
    <w:p w14:paraId="1FD4D701" w14:textId="77777777" w:rsidR="00C25CA6" w:rsidRPr="00832ABB" w:rsidRDefault="00C25CA6" w:rsidP="0005186E">
      <w:pPr>
        <w:pStyle w:val="Bezproreda"/>
      </w:pPr>
      <w:r w:rsidRPr="00832ABB">
        <w:t>Ovlašteni predstavnici ponuditelja moraju svoje pisano ovlaštenje predati članovima stručnog povjerenstva neposredno prije javnog otvaranja ponuda. Ovlaštenje mora biti potpisano od strane o</w:t>
      </w:r>
      <w:r w:rsidR="000F1B75" w:rsidRPr="00832ABB">
        <w:t>dgovorne</w:t>
      </w:r>
      <w:r w:rsidRPr="00832ABB">
        <w:t xml:space="preserve"> osobe ponuditelja i ovjereno pečatom, a ukoliko je </w:t>
      </w:r>
      <w:r w:rsidR="000F1B75" w:rsidRPr="00832ABB">
        <w:t xml:space="preserve">odgovorna </w:t>
      </w:r>
      <w:r w:rsidRPr="00832ABB">
        <w:t xml:space="preserve">osoba </w:t>
      </w:r>
      <w:r w:rsidR="000F1B75" w:rsidRPr="00832ABB">
        <w:t xml:space="preserve">ponuditelja prisutna </w:t>
      </w:r>
      <w:r w:rsidRPr="00832ABB">
        <w:t>na otvaranju ponuda, umjesto ovlaštenja donijeti kopiju rješenja o registraciji/obrtnicu</w:t>
      </w:r>
      <w:r w:rsidR="000F1B75" w:rsidRPr="00832ABB">
        <w:t xml:space="preserve"> ili izvatka iz sudskog/obrtnog registra</w:t>
      </w:r>
      <w:r w:rsidRPr="00832ABB">
        <w:t xml:space="preserve"> i kopiju identifikacijskog dokumenta te iste predati prisutnim članovima stručnog povjerenstva.</w:t>
      </w:r>
    </w:p>
    <w:p w14:paraId="43491702" w14:textId="77777777" w:rsidR="00C25CA6" w:rsidRPr="00832ABB" w:rsidRDefault="00C25CA6" w:rsidP="00404F6E">
      <w:pPr>
        <w:spacing w:before="109" w:line="247" w:lineRule="exact"/>
        <w:jc w:val="both"/>
        <w:textAlignment w:val="baseline"/>
        <w:rPr>
          <w:rFonts w:eastAsia="Garamond"/>
          <w:color w:val="000000"/>
        </w:rPr>
      </w:pPr>
      <w:r w:rsidRPr="00832ABB">
        <w:rPr>
          <w:rFonts w:eastAsia="Garamond"/>
          <w:color w:val="000000"/>
        </w:rPr>
        <w:t>Zapisnik o otvaranju ponuda Naručitelj će odmah uručiti svim ovlaštenim predstavnicima Ponuditelja nazočnima na javnom otvaranju, a ostalim Ponuditeljima zapisnik se dostavlja na njihov pisani zahtjev, osim ako je zapisnik javno objavljen.</w:t>
      </w:r>
    </w:p>
    <w:p w14:paraId="660472CD" w14:textId="6362024A" w:rsidR="00C25CA6" w:rsidRPr="00832ABB" w:rsidRDefault="00C25CA6" w:rsidP="00404F6E">
      <w:pPr>
        <w:spacing w:before="130" w:line="247" w:lineRule="exact"/>
        <w:jc w:val="both"/>
        <w:textAlignment w:val="baseline"/>
        <w:rPr>
          <w:rFonts w:eastAsia="Garamond"/>
          <w:color w:val="000000"/>
        </w:rPr>
      </w:pPr>
      <w:r w:rsidRPr="00832ABB">
        <w:rPr>
          <w:rFonts w:eastAsia="Garamond"/>
          <w:color w:val="000000"/>
        </w:rPr>
        <w:t>Ako tijekom razdoblja od četiri sata prije isteka roka za dostavu ponuda zbog tehničkih ili drugih razloga na strani EOJN-a</w:t>
      </w:r>
      <w:r w:rsidR="000F1B75" w:rsidRPr="00832ABB">
        <w:rPr>
          <w:rFonts w:eastAsia="Garamond"/>
          <w:color w:val="000000"/>
        </w:rPr>
        <w:t xml:space="preserve"> RH</w:t>
      </w:r>
      <w:r w:rsidRPr="00832ABB">
        <w:rPr>
          <w:rFonts w:eastAsia="Garamond"/>
          <w:color w:val="000000"/>
        </w:rPr>
        <w:t xml:space="preserve"> isti nije dostupan, rok za dostavu ne teče dok traje nedostupnost,</w:t>
      </w:r>
      <w:r w:rsidR="0005186E" w:rsidRPr="00832ABB">
        <w:rPr>
          <w:rFonts w:eastAsia="Garamond"/>
          <w:color w:val="000000"/>
        </w:rPr>
        <w:t xml:space="preserve"> odnosno dok naručitelj produži</w:t>
      </w:r>
      <w:r w:rsidRPr="00832ABB">
        <w:rPr>
          <w:rFonts w:eastAsia="Garamond"/>
          <w:color w:val="000000"/>
        </w:rPr>
        <w:t xml:space="preserve"> rok za dostavu sukladno članku 240. </w:t>
      </w:r>
      <w:r w:rsidR="00ED1D91" w:rsidRPr="00832ABB">
        <w:rPr>
          <w:rFonts w:eastAsia="Garamond"/>
          <w:color w:val="000000"/>
        </w:rPr>
        <w:t>ZJN</w:t>
      </w:r>
      <w:r w:rsidR="00AA496D" w:rsidRPr="00832ABB">
        <w:rPr>
          <w:rFonts w:eastAsia="Garamond"/>
          <w:color w:val="000000"/>
        </w:rPr>
        <w:t xml:space="preserve"> 2016</w:t>
      </w:r>
      <w:r w:rsidRPr="00832ABB">
        <w:rPr>
          <w:rFonts w:eastAsia="Garamond"/>
          <w:color w:val="000000"/>
        </w:rPr>
        <w:t xml:space="preserve">. U slučaju nedostupnosti EOJN-a </w:t>
      </w:r>
      <w:r w:rsidR="000F1B75" w:rsidRPr="00832ABB">
        <w:rPr>
          <w:rFonts w:eastAsia="Garamond"/>
          <w:color w:val="000000"/>
        </w:rPr>
        <w:t xml:space="preserve">RH, </w:t>
      </w:r>
      <w:r w:rsidRPr="00832ABB">
        <w:rPr>
          <w:rFonts w:eastAsia="Garamond"/>
          <w:color w:val="000000"/>
        </w:rPr>
        <w:t xml:space="preserve">Narodne Novine d.d. su obvezne o tome bez odgode obavijestiti središnje tijelo državne uprave nadležno za politiku javne nabave i objaviti obavijest o nedostupnosti na internetskim stranicama. Nakon što EOJN </w:t>
      </w:r>
      <w:r w:rsidR="000F1B75" w:rsidRPr="00832ABB">
        <w:rPr>
          <w:rFonts w:eastAsia="Garamond"/>
          <w:color w:val="000000"/>
        </w:rPr>
        <w:t xml:space="preserve">RH </w:t>
      </w:r>
      <w:r w:rsidRPr="00832ABB">
        <w:rPr>
          <w:rFonts w:eastAsia="Garamond"/>
          <w:color w:val="000000"/>
        </w:rPr>
        <w:t>postane ponovno dostupan, Narodne novine d.d. obvezne su o tome bez odgode obavijestiti središnje tijelo državne uprave nadležno za politiku javne nabave, obavijestiti sve javne naručitelje putem sustava EOJN-a</w:t>
      </w:r>
      <w:r w:rsidR="000F1B75" w:rsidRPr="00832ABB">
        <w:rPr>
          <w:rFonts w:eastAsia="Garamond"/>
          <w:color w:val="000000"/>
        </w:rPr>
        <w:t xml:space="preserve"> RH</w:t>
      </w:r>
      <w:r w:rsidRPr="00832ABB">
        <w:rPr>
          <w:rFonts w:eastAsia="Garamond"/>
          <w:color w:val="000000"/>
        </w:rPr>
        <w:t xml:space="preserve"> te objaviti obavijest o dostupnosti na internetskim stranicama. Naručitelj je obvezan produžiti rok za dostavu ponuda javne nabave ako EOJN </w:t>
      </w:r>
      <w:r w:rsidR="000F1B75" w:rsidRPr="00832ABB">
        <w:rPr>
          <w:rFonts w:eastAsia="Garamond"/>
          <w:color w:val="000000"/>
        </w:rPr>
        <w:t xml:space="preserve">RH </w:t>
      </w:r>
      <w:r w:rsidRPr="00832ABB">
        <w:rPr>
          <w:rFonts w:eastAsia="Garamond"/>
          <w:color w:val="000000"/>
        </w:rPr>
        <w:t xml:space="preserve">nije bio dostupan u slučaju iz članka 239. </w:t>
      </w:r>
      <w:r w:rsidR="000F1B75" w:rsidRPr="00832ABB">
        <w:rPr>
          <w:rFonts w:eastAsia="Garamond"/>
          <w:color w:val="000000"/>
        </w:rPr>
        <w:t>ZJN 2016</w:t>
      </w:r>
      <w:r w:rsidRPr="00832ABB">
        <w:rPr>
          <w:rFonts w:eastAsia="Garamond"/>
          <w:color w:val="000000"/>
        </w:rPr>
        <w:t xml:space="preserve"> i to najmanje četiri dana od dana slanja ispravka obavijesti o nadmetanju. U slučaju da u trenutku elektroničkog otvaranja ponuda nastupe nepredviđene okolnosti</w:t>
      </w:r>
      <w:r w:rsidR="00AA496D" w:rsidRPr="00832ABB">
        <w:rPr>
          <w:rFonts w:eastAsia="Garamond"/>
          <w:color w:val="000000"/>
        </w:rPr>
        <w:t>,</w:t>
      </w:r>
      <w:r w:rsidRPr="00832ABB">
        <w:rPr>
          <w:rFonts w:eastAsia="Garamond"/>
          <w:color w:val="000000"/>
        </w:rPr>
        <w:t xml:space="preserve"> kao primjerice nestanak </w:t>
      </w:r>
      <w:r w:rsidR="00AA496D" w:rsidRPr="00832ABB">
        <w:rPr>
          <w:rFonts w:eastAsia="Garamond"/>
          <w:color w:val="000000"/>
        </w:rPr>
        <w:t>električne energije</w:t>
      </w:r>
      <w:r w:rsidRPr="00832ABB">
        <w:rPr>
          <w:rFonts w:eastAsia="Garamond"/>
          <w:color w:val="000000"/>
        </w:rPr>
        <w:t xml:space="preserve">, nemogućnost pristupa </w:t>
      </w:r>
      <w:r w:rsidR="000F1B75" w:rsidRPr="00832ABB">
        <w:rPr>
          <w:rFonts w:eastAsia="Garamond"/>
          <w:color w:val="000000"/>
        </w:rPr>
        <w:t>EOJN RH</w:t>
      </w:r>
      <w:r w:rsidRPr="00832ABB">
        <w:rPr>
          <w:rFonts w:eastAsia="Garamond"/>
          <w:color w:val="000000"/>
        </w:rPr>
        <w:t>, naručitelj nije odgovoran</w:t>
      </w:r>
      <w:r w:rsidR="000219F4">
        <w:rPr>
          <w:rFonts w:eastAsia="Garamond"/>
          <w:color w:val="000000"/>
        </w:rPr>
        <w:t>.</w:t>
      </w:r>
    </w:p>
    <w:p w14:paraId="53B522D3" w14:textId="7C455A11" w:rsidR="00C25CA6" w:rsidRPr="00832ABB" w:rsidRDefault="00C25CA6" w:rsidP="00404F6E">
      <w:pPr>
        <w:spacing w:before="125" w:line="247" w:lineRule="exact"/>
        <w:jc w:val="both"/>
        <w:textAlignment w:val="baseline"/>
        <w:rPr>
          <w:rFonts w:eastAsia="Garamond"/>
          <w:color w:val="000000"/>
        </w:rPr>
      </w:pPr>
      <w:r w:rsidRPr="00832ABB">
        <w:rPr>
          <w:rFonts w:eastAsia="Garamond"/>
          <w:color w:val="000000"/>
        </w:rPr>
        <w:t>U to</w:t>
      </w:r>
      <w:r w:rsidR="00061581" w:rsidRPr="00832ABB">
        <w:rPr>
          <w:rFonts w:eastAsia="Garamond"/>
          <w:color w:val="000000"/>
        </w:rPr>
        <w:t>m</w:t>
      </w:r>
      <w:r w:rsidRPr="00832ABB">
        <w:rPr>
          <w:rFonts w:eastAsia="Garamond"/>
          <w:color w:val="000000"/>
        </w:rPr>
        <w:t xml:space="preserve"> slučaju naručitelj će pristupiti elektroničkom otvaranju ponuda čim budu otklonjene nepredviđene okolnosti koje su spriječile otvaranje ponuda.</w:t>
      </w:r>
    </w:p>
    <w:p w14:paraId="6705D842" w14:textId="77777777" w:rsidR="00C07701" w:rsidRPr="00832ABB" w:rsidRDefault="00C07701" w:rsidP="00404F6E">
      <w:pPr>
        <w:jc w:val="both"/>
      </w:pPr>
    </w:p>
    <w:p w14:paraId="6646537C" w14:textId="268AEA7F" w:rsidR="00C07701" w:rsidRPr="00832ABB" w:rsidRDefault="004C7229" w:rsidP="00B47D7D">
      <w:pPr>
        <w:pStyle w:val="Naslov2"/>
        <w:rPr>
          <w:rFonts w:ascii="Times New Roman" w:eastAsia="Garamond" w:hAnsi="Times New Roman" w:cs="Times New Roman"/>
          <w:color w:val="000000" w:themeColor="text1"/>
          <w:sz w:val="22"/>
          <w:szCs w:val="22"/>
        </w:rPr>
      </w:pPr>
      <w:bookmarkStart w:id="83" w:name="_Toc17453559"/>
      <w:r w:rsidRPr="00832ABB">
        <w:rPr>
          <w:rFonts w:ascii="Times New Roman" w:eastAsia="Garamond" w:hAnsi="Times New Roman" w:cs="Times New Roman"/>
          <w:color w:val="auto"/>
          <w:sz w:val="22"/>
          <w:szCs w:val="22"/>
        </w:rPr>
        <w:t>7</w:t>
      </w:r>
      <w:r w:rsidR="00C07701" w:rsidRPr="00832ABB">
        <w:rPr>
          <w:rFonts w:ascii="Times New Roman" w:eastAsia="Garamond" w:hAnsi="Times New Roman" w:cs="Times New Roman"/>
          <w:color w:val="auto"/>
          <w:sz w:val="22"/>
          <w:szCs w:val="22"/>
        </w:rPr>
        <w:t>.</w:t>
      </w:r>
      <w:r w:rsidR="00C07701" w:rsidRPr="00832ABB">
        <w:rPr>
          <w:rFonts w:ascii="Times New Roman" w:eastAsia="Garamond" w:hAnsi="Times New Roman" w:cs="Times New Roman"/>
          <w:color w:val="000000" w:themeColor="text1"/>
          <w:sz w:val="22"/>
          <w:szCs w:val="22"/>
        </w:rPr>
        <w:t>7. Rok, način i uvjeti plaćanja</w:t>
      </w:r>
      <w:bookmarkEnd w:id="83"/>
    </w:p>
    <w:p w14:paraId="674BC6DE" w14:textId="77777777" w:rsidR="004B7257" w:rsidRPr="00832ABB" w:rsidRDefault="004B7257" w:rsidP="004B7257">
      <w:pPr>
        <w:tabs>
          <w:tab w:val="left" w:pos="9214"/>
        </w:tabs>
        <w:spacing w:before="3" w:line="247" w:lineRule="exact"/>
        <w:ind w:right="144"/>
        <w:jc w:val="both"/>
        <w:textAlignment w:val="baseline"/>
        <w:rPr>
          <w:rFonts w:eastAsia="Garamond"/>
          <w:color w:val="000000"/>
        </w:rPr>
      </w:pPr>
    </w:p>
    <w:p w14:paraId="6D8AB56E" w14:textId="7075A64D" w:rsidR="004B7257" w:rsidRPr="00832ABB" w:rsidRDefault="004B7257" w:rsidP="004B7257">
      <w:pPr>
        <w:tabs>
          <w:tab w:val="left" w:pos="9214"/>
        </w:tabs>
        <w:spacing w:before="3" w:line="247" w:lineRule="exact"/>
        <w:ind w:right="144"/>
        <w:jc w:val="both"/>
        <w:textAlignment w:val="baseline"/>
        <w:rPr>
          <w:rFonts w:eastAsia="Garamond"/>
        </w:rPr>
      </w:pPr>
      <w:bookmarkStart w:id="84" w:name="_Hlk3752677"/>
      <w:r w:rsidRPr="00832ABB">
        <w:rPr>
          <w:rFonts w:eastAsia="Garamond"/>
        </w:rPr>
        <w:t>Naručitelj je obvezan zaprimati račune u elektroničkom obliku (dalje e-Račun)</w:t>
      </w:r>
      <w:r w:rsidR="00A152C7" w:rsidRPr="00832ABB">
        <w:rPr>
          <w:rFonts w:eastAsia="Garamond"/>
        </w:rPr>
        <w:t xml:space="preserve"> s propisanim osnovnim elementima </w:t>
      </w:r>
      <w:r w:rsidR="00D94714" w:rsidRPr="00832ABB">
        <w:rPr>
          <w:rFonts w:eastAsia="Garamond"/>
        </w:rPr>
        <w:t xml:space="preserve">i </w:t>
      </w:r>
      <w:r w:rsidRPr="00832ABB">
        <w:rPr>
          <w:rFonts w:eastAsia="Garamond"/>
        </w:rPr>
        <w:t>Naručitelju je obvezno slanje isključivo eRačuna (bez obzira na vrijednost posla)</w:t>
      </w:r>
      <w:r w:rsidR="00BF72AF">
        <w:rPr>
          <w:rFonts w:eastAsia="Garamond"/>
        </w:rPr>
        <w:t>.</w:t>
      </w:r>
      <w:r w:rsidRPr="00832ABB">
        <w:rPr>
          <w:rFonts w:eastAsia="Garamond"/>
        </w:rPr>
        <w:t xml:space="preserve"> </w:t>
      </w:r>
    </w:p>
    <w:p w14:paraId="004C925F" w14:textId="77777777" w:rsidR="00D94714" w:rsidRPr="00832ABB" w:rsidRDefault="00D94714" w:rsidP="004B7257">
      <w:pPr>
        <w:tabs>
          <w:tab w:val="left" w:pos="9214"/>
        </w:tabs>
        <w:spacing w:before="3" w:line="247" w:lineRule="exact"/>
        <w:ind w:right="144"/>
        <w:jc w:val="both"/>
        <w:textAlignment w:val="baseline"/>
        <w:rPr>
          <w:rFonts w:eastAsia="Garamond"/>
        </w:rPr>
      </w:pPr>
    </w:p>
    <w:p w14:paraId="32FDB163" w14:textId="6C82A78F" w:rsidR="00C07701" w:rsidRPr="00832ABB" w:rsidRDefault="004B7257" w:rsidP="004B7257">
      <w:pPr>
        <w:tabs>
          <w:tab w:val="left" w:pos="9214"/>
        </w:tabs>
        <w:spacing w:before="3" w:line="247" w:lineRule="exact"/>
        <w:ind w:right="144"/>
        <w:jc w:val="both"/>
        <w:textAlignment w:val="baseline"/>
        <w:rPr>
          <w:rFonts w:eastAsia="Garamond"/>
          <w:color w:val="000000"/>
        </w:rPr>
      </w:pPr>
      <w:r w:rsidRPr="00832ABB">
        <w:rPr>
          <w:rFonts w:eastAsia="Garamond"/>
        </w:rPr>
        <w:t>P</w:t>
      </w:r>
      <w:r w:rsidR="00C07701" w:rsidRPr="00832ABB">
        <w:rPr>
          <w:rFonts w:eastAsia="Garamond"/>
        </w:rPr>
        <w:t xml:space="preserve">laćanje se vrši </w:t>
      </w:r>
      <w:r w:rsidRPr="00832ABB">
        <w:rPr>
          <w:rFonts w:eastAsia="Garamond"/>
        </w:rPr>
        <w:t xml:space="preserve">temeljem izdanih </w:t>
      </w:r>
      <w:r w:rsidR="00AA496D" w:rsidRPr="00832ABB">
        <w:rPr>
          <w:rFonts w:eastAsia="Garamond"/>
        </w:rPr>
        <w:t>eR</w:t>
      </w:r>
      <w:r w:rsidRPr="00832ABB">
        <w:rPr>
          <w:rFonts w:eastAsia="Garamond"/>
        </w:rPr>
        <w:t>ačuna</w:t>
      </w:r>
      <w:r w:rsidR="00A152C7" w:rsidRPr="00832ABB">
        <w:rPr>
          <w:rFonts w:eastAsia="Garamond"/>
        </w:rPr>
        <w:t xml:space="preserve"> sukladno odredbama Zakona o elektroničkom izdavanju računa u javnoj nabavi </w:t>
      </w:r>
      <w:r w:rsidR="00BE479A" w:rsidRPr="00832ABB">
        <w:rPr>
          <w:rFonts w:eastAsia="Garamond"/>
        </w:rPr>
        <w:t>(Narodne novine</w:t>
      </w:r>
      <w:r w:rsidR="00AA496D" w:rsidRPr="00832ABB">
        <w:rPr>
          <w:rFonts w:eastAsia="Garamond"/>
        </w:rPr>
        <w:t xml:space="preserve"> br. 94/2018</w:t>
      </w:r>
      <w:r w:rsidR="00A152C7" w:rsidRPr="00832ABB">
        <w:rPr>
          <w:rFonts w:eastAsia="Garamond"/>
        </w:rPr>
        <w:t>)</w:t>
      </w:r>
      <w:r w:rsidRPr="00832ABB">
        <w:rPr>
          <w:rFonts w:eastAsia="Garamond"/>
        </w:rPr>
        <w:t xml:space="preserve">, </w:t>
      </w:r>
      <w:r w:rsidRPr="00832ABB">
        <w:rPr>
          <w:rFonts w:eastAsia="Garamond"/>
          <w:color w:val="000000"/>
        </w:rPr>
        <w:t xml:space="preserve">na osnovu </w:t>
      </w:r>
      <w:r w:rsidR="00C07701" w:rsidRPr="00832ABB">
        <w:rPr>
          <w:rFonts w:eastAsia="Garamond"/>
          <w:color w:val="000000"/>
        </w:rPr>
        <w:t>ovjerenih privremenih i okončane situacije od strane Naručitelja doznakom na račun Izvođača, Podugovaratelja i članova zajednice Izvođača.</w:t>
      </w:r>
      <w:r w:rsidR="00713D6C" w:rsidRPr="00832ABB">
        <w:rPr>
          <w:rFonts w:eastAsia="Garamond"/>
          <w:color w:val="000000"/>
        </w:rPr>
        <w:t xml:space="preserve"> eRačun treba nasloviti na točan naziv naručitelja s obvezom naznake </w:t>
      </w:r>
      <w:r w:rsidR="00E82131" w:rsidRPr="00832ABB">
        <w:rPr>
          <w:rFonts w:eastAsia="Garamond"/>
          <w:color w:val="000000"/>
        </w:rPr>
        <w:t>broja ugovora. eRačun mora sadržavati sve obvezne osnovne elemente elektroničkog računa sukladno odredbama članka 5. Zakona o elektroničkom zaprimanju računa u javnoj nabavi.</w:t>
      </w:r>
    </w:p>
    <w:p w14:paraId="2CA7A28C" w14:textId="77777777" w:rsidR="000D3D37" w:rsidRPr="00832ABB" w:rsidRDefault="000D3D37" w:rsidP="004E3968">
      <w:pPr>
        <w:pStyle w:val="Bezproreda"/>
      </w:pPr>
    </w:p>
    <w:p w14:paraId="00ECB830" w14:textId="77777777" w:rsidR="00B85D5E" w:rsidRPr="00832ABB" w:rsidRDefault="00B85D5E" w:rsidP="004E3968">
      <w:pPr>
        <w:pStyle w:val="Bezproreda"/>
        <w:rPr>
          <w:rFonts w:eastAsia="Times New Roman"/>
          <w:lang w:eastAsia="hr-HR"/>
        </w:rPr>
      </w:pPr>
      <w:r w:rsidRPr="00832ABB">
        <w:rPr>
          <w:rFonts w:eastAsia="Times New Roman"/>
          <w:lang w:eastAsia="hr-HR"/>
        </w:rPr>
        <w:t xml:space="preserve">Izvedeni radovi obračunavat će se na osnovi izmjere stvarno izvedenih količina radova. Izvedene i ovjerene radove odabrani ponuditelj će obračunavati temeljem privremenih mjesečnih situacija i okončane situacije. Nesporni dio privremene i okončanu situaciju ovjerava nadzorni inženjer u roku od osam dana od dana primitka. </w:t>
      </w:r>
    </w:p>
    <w:p w14:paraId="1462BA72" w14:textId="60027A58" w:rsidR="00B85D5E" w:rsidRPr="00832ABB" w:rsidRDefault="00B85D5E" w:rsidP="00B85D5E">
      <w:pPr>
        <w:pStyle w:val="Bezproreda"/>
        <w:rPr>
          <w:noProof/>
          <w:lang w:eastAsia="hr-HR"/>
        </w:rPr>
      </w:pPr>
      <w:r w:rsidRPr="00832ABB">
        <w:rPr>
          <w:noProof/>
          <w:lang w:eastAsia="hr-HR"/>
        </w:rPr>
        <w:t xml:space="preserve">Plaćanje ovjerene privremene i okončane situacije izvršit će se u roku od </w:t>
      </w:r>
      <w:r w:rsidR="00F4660E">
        <w:rPr>
          <w:noProof/>
          <w:lang w:eastAsia="hr-HR"/>
        </w:rPr>
        <w:t>6</w:t>
      </w:r>
      <w:r w:rsidRPr="00832ABB">
        <w:rPr>
          <w:noProof/>
          <w:lang w:eastAsia="hr-HR"/>
        </w:rPr>
        <w:t xml:space="preserve">0 dana. </w:t>
      </w:r>
    </w:p>
    <w:p w14:paraId="749E0DDB" w14:textId="77777777" w:rsidR="005E765A" w:rsidRPr="00832ABB" w:rsidRDefault="005E765A" w:rsidP="004E3968">
      <w:pPr>
        <w:pStyle w:val="Bezproreda"/>
        <w:rPr>
          <w:lang w:eastAsia="ar-SA"/>
        </w:rPr>
      </w:pPr>
    </w:p>
    <w:p w14:paraId="1E6FA85D" w14:textId="7E142E02" w:rsidR="000D2F37" w:rsidRPr="00832ABB" w:rsidRDefault="000D2F37" w:rsidP="000D2F37">
      <w:pPr>
        <w:tabs>
          <w:tab w:val="left" w:pos="426"/>
        </w:tabs>
        <w:jc w:val="both"/>
        <w:rPr>
          <w:rFonts w:eastAsia="Times New Roman"/>
          <w:lang w:eastAsia="ar-SA"/>
        </w:rPr>
      </w:pPr>
      <w:r w:rsidRPr="00832ABB">
        <w:rPr>
          <w:rFonts w:eastAsia="Times New Roman"/>
          <w:lang w:eastAsia="ar-SA"/>
        </w:rPr>
        <w:t>Naručitelj ima pravo prigovora na privremenu ili okončanu situaciju ukoliko utvrdi nepravilnosti te pozvati izvođača da uočene nepravilnosti otkloni i objasni. U tom slučaju rok plaćanja počinje teći od dana kada je naručitelj zaprimio pisano objašnjenje s otklonjenim uočenim nepravilnostima.</w:t>
      </w:r>
    </w:p>
    <w:p w14:paraId="0F75AA19" w14:textId="77777777" w:rsidR="00931F3C" w:rsidRPr="00832ABB" w:rsidRDefault="00931F3C" w:rsidP="00E3165C">
      <w:pPr>
        <w:pStyle w:val="Bezproreda"/>
      </w:pPr>
    </w:p>
    <w:bookmarkEnd w:id="84"/>
    <w:p w14:paraId="56DE5907" w14:textId="652D34B9" w:rsidR="009F3035" w:rsidRPr="00832ABB" w:rsidRDefault="00060471" w:rsidP="009F3035">
      <w:pPr>
        <w:tabs>
          <w:tab w:val="left" w:pos="9214"/>
        </w:tabs>
        <w:spacing w:before="1" w:line="247" w:lineRule="exact"/>
        <w:ind w:right="432"/>
        <w:jc w:val="both"/>
        <w:textAlignment w:val="baseline"/>
        <w:rPr>
          <w:rFonts w:eastAsia="Garamond"/>
          <w:color w:val="000000"/>
        </w:rPr>
      </w:pPr>
      <w:r w:rsidRPr="00832ABB">
        <w:t xml:space="preserve">Rok plaćanja </w:t>
      </w:r>
      <w:r w:rsidR="00636E8E" w:rsidRPr="00832ABB">
        <w:t xml:space="preserve">je </w:t>
      </w:r>
      <w:r w:rsidR="00CB22B5">
        <w:t>6</w:t>
      </w:r>
      <w:r w:rsidRPr="00832ABB">
        <w:t xml:space="preserve">0 dana </w:t>
      </w:r>
      <w:r w:rsidR="00636E8E" w:rsidRPr="00832ABB">
        <w:t>od pri</w:t>
      </w:r>
      <w:r w:rsidR="00482AAF">
        <w:t>m</w:t>
      </w:r>
      <w:r w:rsidR="00636E8E" w:rsidRPr="00832ABB">
        <w:t xml:space="preserve">itka </w:t>
      </w:r>
      <w:r w:rsidR="00BB6AB4" w:rsidRPr="00832ABB">
        <w:rPr>
          <w:rFonts w:eastAsia="Garamond"/>
        </w:rPr>
        <w:t xml:space="preserve">eRačuna, </w:t>
      </w:r>
      <w:r w:rsidRPr="00832ABB">
        <w:t>po ispostavljenim ovjerenim privremenim situacijama i okončano</w:t>
      </w:r>
      <w:r w:rsidR="005D7C28" w:rsidRPr="00832ABB">
        <w:t>m</w:t>
      </w:r>
      <w:r w:rsidRPr="00832ABB">
        <w:t xml:space="preserve"> situacijom. Predujam isključen, kao i traženje sredstava osiguranja plaćanja.</w:t>
      </w:r>
      <w:r w:rsidR="00CB22B5">
        <w:t xml:space="preserve"> </w:t>
      </w:r>
    </w:p>
    <w:p w14:paraId="3F1EC285" w14:textId="77777777" w:rsidR="00250B68" w:rsidRPr="00832ABB" w:rsidRDefault="00250B68" w:rsidP="009C39A2">
      <w:pPr>
        <w:jc w:val="both"/>
      </w:pPr>
    </w:p>
    <w:p w14:paraId="1A1936B2" w14:textId="16E737AE" w:rsidR="00250B68" w:rsidRPr="00832ABB" w:rsidRDefault="004C7229" w:rsidP="00660F8E">
      <w:pPr>
        <w:pStyle w:val="Naslov2"/>
        <w:jc w:val="both"/>
        <w:rPr>
          <w:rFonts w:ascii="Times New Roman" w:eastAsia="Garamond" w:hAnsi="Times New Roman" w:cs="Times New Roman"/>
          <w:color w:val="000000" w:themeColor="text1"/>
          <w:sz w:val="22"/>
          <w:szCs w:val="22"/>
        </w:rPr>
      </w:pPr>
      <w:bookmarkStart w:id="85" w:name="_Toc17453560"/>
      <w:r w:rsidRPr="00832ABB">
        <w:rPr>
          <w:rFonts w:ascii="Times New Roman" w:eastAsia="Garamond" w:hAnsi="Times New Roman" w:cs="Times New Roman"/>
          <w:color w:val="auto"/>
          <w:sz w:val="22"/>
          <w:szCs w:val="22"/>
        </w:rPr>
        <w:t>7</w:t>
      </w:r>
      <w:r w:rsidR="00250B68" w:rsidRPr="00832ABB">
        <w:rPr>
          <w:rFonts w:ascii="Times New Roman" w:eastAsia="Garamond" w:hAnsi="Times New Roman" w:cs="Times New Roman"/>
          <w:color w:val="auto"/>
          <w:sz w:val="22"/>
          <w:szCs w:val="22"/>
        </w:rPr>
        <w:t>.</w:t>
      </w:r>
      <w:r w:rsidR="00250B68" w:rsidRPr="00832ABB">
        <w:rPr>
          <w:rFonts w:ascii="Times New Roman" w:eastAsia="Garamond" w:hAnsi="Times New Roman" w:cs="Times New Roman"/>
          <w:color w:val="000000" w:themeColor="text1"/>
          <w:sz w:val="22"/>
          <w:szCs w:val="22"/>
        </w:rPr>
        <w:t xml:space="preserve">8. Uvjeti i zahtjevi koji moraju biti ispunjeni sukladno posebnim propisima ili stručnim </w:t>
      </w:r>
      <w:r w:rsidR="00250B68" w:rsidRPr="00832ABB">
        <w:rPr>
          <w:rFonts w:ascii="Times New Roman" w:eastAsia="Garamond" w:hAnsi="Times New Roman" w:cs="Times New Roman"/>
          <w:color w:val="000000" w:themeColor="text1"/>
          <w:spacing w:val="-5"/>
          <w:sz w:val="22"/>
          <w:szCs w:val="22"/>
        </w:rPr>
        <w:t>pravilima</w:t>
      </w:r>
      <w:bookmarkEnd w:id="85"/>
    </w:p>
    <w:p w14:paraId="2D44BE65" w14:textId="3C9170BD" w:rsidR="004C7229" w:rsidRPr="00832ABB" w:rsidRDefault="004C7229" w:rsidP="004C7229">
      <w:pPr>
        <w:spacing w:before="15" w:line="247" w:lineRule="exact"/>
        <w:ind w:right="144"/>
        <w:jc w:val="both"/>
        <w:textAlignment w:val="baseline"/>
        <w:rPr>
          <w:rFonts w:eastAsia="Garamond"/>
          <w:color w:val="000000" w:themeColor="text1"/>
        </w:rPr>
      </w:pPr>
    </w:p>
    <w:p w14:paraId="5EF76DE4" w14:textId="371D4A0A" w:rsidR="00991A30" w:rsidRPr="00832ABB" w:rsidRDefault="00991A30" w:rsidP="00991A30">
      <w:pPr>
        <w:jc w:val="both"/>
        <w:rPr>
          <w:rFonts w:eastAsia="Times New Roman"/>
          <w:lang w:eastAsia="hr-HR"/>
        </w:rPr>
      </w:pPr>
      <w:r w:rsidRPr="00832ABB">
        <w:rPr>
          <w:rFonts w:eastAsia="Times New Roman"/>
          <w:lang w:eastAsia="hr-HR"/>
        </w:rPr>
        <w:t>Svaki gospodarski subjekt koji izvodi radove mora posjedovati sva potrebna ovlaštenja sukladno odredbama Zakona o poslovima i djelatnostima prostornog uređenja i gradnje</w:t>
      </w:r>
      <w:r w:rsidR="00C77E7F" w:rsidRPr="00832ABB">
        <w:rPr>
          <w:rFonts w:eastAsia="Times New Roman"/>
          <w:lang w:eastAsia="hr-HR"/>
        </w:rPr>
        <w:t xml:space="preserve"> („Narodne novine“ br. 78/2015, 118/2018)</w:t>
      </w:r>
      <w:r w:rsidRPr="00832ABB">
        <w:rPr>
          <w:rFonts w:eastAsia="Times New Roman"/>
          <w:lang w:eastAsia="hr-HR"/>
        </w:rPr>
        <w:t xml:space="preserve">, </w:t>
      </w:r>
      <w:r w:rsidR="008E2A68" w:rsidRPr="00832ABB">
        <w:rPr>
          <w:rFonts w:eastAsia="Times New Roman"/>
          <w:lang w:eastAsia="hr-HR"/>
        </w:rPr>
        <w:t xml:space="preserve">odnosno </w:t>
      </w:r>
      <w:r w:rsidRPr="00832ABB">
        <w:rPr>
          <w:rFonts w:eastAsia="Times New Roman"/>
          <w:lang w:eastAsia="hr-HR"/>
        </w:rPr>
        <w:t xml:space="preserve">ukoliko neki gospodarski subjekt izvodi radove na građevini, isti mora poštivati odredbe predmetnog zakona te će naručitelj uvjete propisane navedenim zakonom tražiti od </w:t>
      </w:r>
      <w:r w:rsidR="008E2A68" w:rsidRPr="00832ABB">
        <w:rPr>
          <w:rFonts w:eastAsia="Times New Roman"/>
          <w:lang w:eastAsia="hr-HR"/>
        </w:rPr>
        <w:t>odabranog</w:t>
      </w:r>
      <w:r w:rsidRPr="00832ABB">
        <w:rPr>
          <w:rFonts w:eastAsia="Times New Roman"/>
          <w:lang w:eastAsia="hr-HR"/>
        </w:rPr>
        <w:t xml:space="preserve"> gospodarskog subjekta, jer je to važan zakonski preduvjet za izvođenje radova.</w:t>
      </w:r>
    </w:p>
    <w:p w14:paraId="553FA83B" w14:textId="77777777" w:rsidR="00991A30" w:rsidRPr="00832ABB" w:rsidRDefault="00991A30" w:rsidP="00991A30">
      <w:pPr>
        <w:jc w:val="both"/>
        <w:rPr>
          <w:rFonts w:eastAsia="Times New Roman"/>
          <w:lang w:eastAsia="hr-HR"/>
        </w:rPr>
      </w:pPr>
    </w:p>
    <w:p w14:paraId="0625C890" w14:textId="4DCE7641" w:rsidR="00991A30" w:rsidRPr="00832ABB" w:rsidRDefault="00C77E7F" w:rsidP="00C77E7F">
      <w:pPr>
        <w:pStyle w:val="Naslov3"/>
        <w:rPr>
          <w:rFonts w:ascii="Times New Roman" w:eastAsia="Times New Roman" w:hAnsi="Times New Roman" w:cs="Times New Roman"/>
          <w:color w:val="auto"/>
          <w:sz w:val="22"/>
          <w:szCs w:val="22"/>
          <w:lang w:eastAsia="hr-HR"/>
        </w:rPr>
      </w:pPr>
      <w:bookmarkStart w:id="86" w:name="_Toc17453561"/>
      <w:r w:rsidRPr="00832ABB">
        <w:rPr>
          <w:rFonts w:ascii="Times New Roman" w:eastAsia="Times New Roman" w:hAnsi="Times New Roman" w:cs="Times New Roman"/>
          <w:color w:val="auto"/>
          <w:sz w:val="22"/>
          <w:szCs w:val="22"/>
          <w:lang w:eastAsia="hr-HR"/>
        </w:rPr>
        <w:t xml:space="preserve">7.8.1. </w:t>
      </w:r>
      <w:r w:rsidR="00991A30" w:rsidRPr="00832ABB">
        <w:rPr>
          <w:rFonts w:ascii="Times New Roman" w:eastAsia="Times New Roman" w:hAnsi="Times New Roman" w:cs="Times New Roman"/>
          <w:color w:val="auto"/>
          <w:sz w:val="22"/>
          <w:szCs w:val="22"/>
          <w:lang w:eastAsia="hr-HR"/>
        </w:rPr>
        <w:t>Obavljanje djelatnosti građenja</w:t>
      </w:r>
      <w:bookmarkEnd w:id="86"/>
    </w:p>
    <w:p w14:paraId="728BE9B7" w14:textId="77777777" w:rsidR="00991A30" w:rsidRPr="00832ABB" w:rsidRDefault="00991A30" w:rsidP="00991A30">
      <w:pPr>
        <w:ind w:left="720"/>
        <w:contextualSpacing/>
        <w:jc w:val="both"/>
        <w:rPr>
          <w:rFonts w:eastAsia="Times New Roman"/>
          <w:lang w:eastAsia="hr-HR"/>
        </w:rPr>
      </w:pPr>
    </w:p>
    <w:p w14:paraId="7C921487" w14:textId="77777777" w:rsidR="00991A30" w:rsidRPr="00832ABB" w:rsidRDefault="00991A30" w:rsidP="00991A30">
      <w:pPr>
        <w:contextualSpacing/>
        <w:jc w:val="both"/>
        <w:rPr>
          <w:rFonts w:eastAsia="Times New Roman"/>
          <w:lang w:eastAsia="hr-HR"/>
        </w:rPr>
      </w:pPr>
      <w:r w:rsidRPr="00832ABB">
        <w:rPr>
          <w:rFonts w:eastAsia="Times New Roman"/>
          <w:lang w:eastAsia="hr-HR"/>
        </w:rPr>
        <w:t xml:space="preserve">Temeljem članka 29. Zakona o poslovima i djelatnostima u prostornom uređenju i gradnji graditi i/ili izvoditi radove na građevini može pravna osoba ili fizička osoba obrtnik, registrirana za obavljanje djelatnosti građenja, odnosno za izvođenje pojedinih radova  koja ispunjava uvjete propisane Zakonom o poslovima i djelatnostima prostornog uređenja i gradnje te posebnim propisima kojima se uređuje gradnja. </w:t>
      </w:r>
    </w:p>
    <w:p w14:paraId="0A059750" w14:textId="77777777" w:rsidR="00C77E7F" w:rsidRPr="00832ABB" w:rsidRDefault="00C77E7F" w:rsidP="00991A30">
      <w:pPr>
        <w:contextualSpacing/>
        <w:jc w:val="both"/>
        <w:rPr>
          <w:rFonts w:eastAsia="Times New Roman"/>
          <w:lang w:eastAsia="hr-HR"/>
        </w:rPr>
      </w:pPr>
    </w:p>
    <w:p w14:paraId="769A3A10" w14:textId="4883F333" w:rsidR="00991A30" w:rsidRPr="00832ABB" w:rsidRDefault="00991A30" w:rsidP="00991A30">
      <w:pPr>
        <w:contextualSpacing/>
        <w:jc w:val="both"/>
        <w:rPr>
          <w:rFonts w:eastAsia="Times New Roman"/>
          <w:lang w:eastAsia="hr-HR"/>
        </w:rPr>
      </w:pPr>
      <w:r w:rsidRPr="00832ABB">
        <w:rPr>
          <w:rFonts w:eastAsia="Times New Roman"/>
          <w:lang w:eastAsia="hr-HR"/>
        </w:rPr>
        <w:t xml:space="preserve">Izvođač je </w:t>
      </w:r>
      <w:r w:rsidR="003B423C" w:rsidRPr="00832ABB">
        <w:rPr>
          <w:rFonts w:eastAsia="Garamond"/>
          <w:color w:val="000000"/>
        </w:rPr>
        <w:t>obvezan</w:t>
      </w:r>
      <w:r w:rsidRPr="00832ABB">
        <w:rPr>
          <w:rFonts w:eastAsia="Times New Roman"/>
          <w:lang w:eastAsia="hr-HR"/>
        </w:rPr>
        <w:t xml:space="preserve"> osigurati da pojedini rad obavlja osoba koja ima odgovarajuće stručne kvalifikacije.</w:t>
      </w:r>
    </w:p>
    <w:p w14:paraId="15B27D7D" w14:textId="77777777" w:rsidR="00991A30" w:rsidRPr="00832ABB" w:rsidRDefault="00991A30" w:rsidP="00991A30">
      <w:pPr>
        <w:contextualSpacing/>
        <w:jc w:val="both"/>
        <w:rPr>
          <w:rFonts w:eastAsia="Times New Roman"/>
          <w:lang w:eastAsia="hr-HR"/>
        </w:rPr>
      </w:pPr>
    </w:p>
    <w:p w14:paraId="7B84D9AE" w14:textId="77777777" w:rsidR="00991A30" w:rsidRPr="00832ABB" w:rsidRDefault="00991A30" w:rsidP="00991A30">
      <w:pPr>
        <w:jc w:val="both"/>
        <w:rPr>
          <w:rFonts w:eastAsia="Times New Roman"/>
          <w:lang w:eastAsia="hr-HR"/>
        </w:rPr>
      </w:pPr>
      <w:r w:rsidRPr="00832ABB">
        <w:rPr>
          <w:rFonts w:eastAsia="Times New Roman"/>
          <w:lang w:eastAsia="hr-HR"/>
        </w:rPr>
        <w:t xml:space="preserve">Preporuka stranim gospodarskim subjektima: </w:t>
      </w:r>
    </w:p>
    <w:p w14:paraId="329FEE09" w14:textId="56E2CD8B" w:rsidR="00991A30" w:rsidRPr="00832ABB" w:rsidRDefault="00991A30" w:rsidP="00991A30">
      <w:pPr>
        <w:jc w:val="both"/>
        <w:rPr>
          <w:rFonts w:eastAsia="Times New Roman"/>
          <w:lang w:eastAsia="hr-HR"/>
        </w:rPr>
      </w:pPr>
      <w:r w:rsidRPr="00832ABB">
        <w:rPr>
          <w:rFonts w:eastAsia="Times New Roman"/>
          <w:lang w:eastAsia="hr-HR"/>
        </w:rPr>
        <w:t xml:space="preserve">Pogledati internetske stranice Ministarstva graditeljstva i prostornog uređenja </w:t>
      </w:r>
      <w:r w:rsidR="00E52F6F" w:rsidRPr="00832ABB">
        <w:rPr>
          <w:rFonts w:eastAsia="Times New Roman"/>
          <w:lang w:eastAsia="hr-HR"/>
        </w:rPr>
        <w:t xml:space="preserve">Republike Hrvatske </w:t>
      </w:r>
      <w:r w:rsidRPr="00832ABB">
        <w:rPr>
          <w:rFonts w:eastAsia="Times New Roman"/>
          <w:lang w:eastAsia="hr-HR"/>
        </w:rPr>
        <w:t>s naslov</w:t>
      </w:r>
      <w:r w:rsidR="00E52F6F" w:rsidRPr="00832ABB">
        <w:rPr>
          <w:rFonts w:eastAsia="Times New Roman"/>
          <w:lang w:eastAsia="hr-HR"/>
        </w:rPr>
        <w:t>om</w:t>
      </w:r>
      <w:r w:rsidR="00C77E7F" w:rsidRPr="00832ABB">
        <w:rPr>
          <w:rFonts w:eastAsia="Times New Roman"/>
          <w:lang w:eastAsia="hr-HR"/>
        </w:rPr>
        <w:t>:</w:t>
      </w:r>
    </w:p>
    <w:p w14:paraId="605EA2BE" w14:textId="77777777" w:rsidR="00E52F6F" w:rsidRPr="00832ABB" w:rsidRDefault="00E52F6F" w:rsidP="00E52F6F">
      <w:pPr>
        <w:jc w:val="both"/>
        <w:rPr>
          <w:rFonts w:eastAsia="Times New Roman"/>
          <w:lang w:eastAsia="x-none"/>
        </w:rPr>
      </w:pPr>
      <w:r w:rsidRPr="00832ABB">
        <w:rPr>
          <w:rFonts w:eastAsia="Times New Roman"/>
          <w:lang w:eastAsia="x-none"/>
        </w:rPr>
        <w:t xml:space="preserve">„Strane osobe koje obavljaju djelatnost prostornog uređenja i gradnje u Republici Hrvatskoj na privremenoj i povremenoj osnovi“ </w:t>
      </w:r>
    </w:p>
    <w:p w14:paraId="2996382E" w14:textId="3FAAE465" w:rsidR="00E52F6F" w:rsidRPr="00832ABB" w:rsidRDefault="005015FA" w:rsidP="00E52F6F">
      <w:pPr>
        <w:jc w:val="both"/>
        <w:rPr>
          <w:rFonts w:eastAsia="Times New Roman"/>
          <w:lang w:eastAsia="x-none"/>
        </w:rPr>
      </w:pPr>
      <w:hyperlink r:id="rId18" w:history="1">
        <w:r w:rsidR="00E52F6F" w:rsidRPr="00832ABB">
          <w:rPr>
            <w:rStyle w:val="Hiperveza"/>
            <w:rFonts w:eastAsia="Times New Roman"/>
            <w:color w:val="auto"/>
            <w:u w:val="none"/>
            <w:lang w:eastAsia="x-none"/>
          </w:rPr>
          <w:t>https://mgipu.gov.hr/UserDocsImages/8178</w:t>
        </w:r>
      </w:hyperlink>
      <w:r w:rsidR="00E52F6F" w:rsidRPr="00832ABB">
        <w:rPr>
          <w:rFonts w:eastAsia="Times New Roman"/>
          <w:lang w:eastAsia="x-none"/>
        </w:rPr>
        <w:t xml:space="preserve"> i</w:t>
      </w:r>
    </w:p>
    <w:p w14:paraId="262A709C" w14:textId="65A75354" w:rsidR="00E52F6F" w:rsidRPr="00832ABB" w:rsidRDefault="00E52F6F" w:rsidP="00E52F6F">
      <w:pPr>
        <w:jc w:val="both"/>
        <w:rPr>
          <w:rFonts w:eastAsia="Times New Roman"/>
          <w:lang w:eastAsia="x-none"/>
        </w:rPr>
      </w:pPr>
      <w:r w:rsidRPr="00832ABB">
        <w:rPr>
          <w:rFonts w:eastAsia="Times New Roman"/>
          <w:lang w:eastAsia="x-none"/>
        </w:rPr>
        <w:t xml:space="preserve">te dodatne informacije: </w:t>
      </w:r>
    </w:p>
    <w:p w14:paraId="4291EF50" w14:textId="69B68C6E" w:rsidR="00E52F6F" w:rsidRPr="00832ABB" w:rsidRDefault="00E52F6F" w:rsidP="00E52F6F">
      <w:pPr>
        <w:jc w:val="both"/>
        <w:rPr>
          <w:rFonts w:eastAsia="Times New Roman"/>
          <w:lang w:eastAsia="x-none"/>
        </w:rPr>
      </w:pPr>
      <w:r w:rsidRPr="00832ABB">
        <w:rPr>
          <w:rFonts w:eastAsia="Times New Roman"/>
          <w:lang w:eastAsia="x-none"/>
        </w:rPr>
        <w:t>„Strane osobe koje trajno obavljaju djelatnost gradnje u Republici Hrvatskoj“</w:t>
      </w:r>
    </w:p>
    <w:p w14:paraId="1B36576B" w14:textId="77777777" w:rsidR="002E6FC4" w:rsidRPr="00832ABB" w:rsidRDefault="002E6FC4" w:rsidP="00E52F6F">
      <w:pPr>
        <w:jc w:val="both"/>
        <w:rPr>
          <w:rFonts w:eastAsia="Times New Roman"/>
          <w:lang w:eastAsia="x-none"/>
        </w:rPr>
      </w:pPr>
    </w:p>
    <w:p w14:paraId="7396A853" w14:textId="77777777" w:rsidR="00E52F6F" w:rsidRPr="00832ABB" w:rsidRDefault="005015FA" w:rsidP="00E52F6F">
      <w:pPr>
        <w:jc w:val="both"/>
        <w:rPr>
          <w:rFonts w:eastAsia="Times New Roman"/>
          <w:lang w:eastAsia="x-none"/>
        </w:rPr>
      </w:pPr>
      <w:hyperlink r:id="rId19" w:history="1">
        <w:r w:rsidR="00E52F6F" w:rsidRPr="00832ABB">
          <w:rPr>
            <w:rStyle w:val="Hiperveza"/>
            <w:rFonts w:eastAsia="Times New Roman"/>
            <w:color w:val="auto"/>
            <w:u w:val="none"/>
            <w:lang w:eastAsia="x-none"/>
          </w:rPr>
          <w:t>https://mgipu.gov.hr/o-ministarstvu-15/djelokrug/graditeljstvo-98/strane-osobe-koje-trajno-obavljaju-djelatnost-gradnje-u-republici-hrvatskoj/8181</w:t>
        </w:r>
      </w:hyperlink>
    </w:p>
    <w:p w14:paraId="3482CC83" w14:textId="77777777" w:rsidR="00C77E7F" w:rsidRPr="00832ABB" w:rsidRDefault="00C77E7F" w:rsidP="00C77E7F">
      <w:pPr>
        <w:jc w:val="both"/>
        <w:rPr>
          <w:rFonts w:eastAsia="Times New Roman"/>
          <w:lang w:eastAsia="x-none"/>
        </w:rPr>
      </w:pPr>
    </w:p>
    <w:p w14:paraId="755B6C64" w14:textId="77777777" w:rsidR="00991A30" w:rsidRPr="00832ABB" w:rsidRDefault="00991A30" w:rsidP="00991A30">
      <w:pPr>
        <w:jc w:val="both"/>
        <w:rPr>
          <w:rFonts w:eastAsia="Times New Roman"/>
          <w:lang w:eastAsia="x-none"/>
        </w:rPr>
      </w:pPr>
      <w:r w:rsidRPr="00832ABB">
        <w:rPr>
          <w:rFonts w:eastAsia="Times New Roman"/>
          <w:lang w:eastAsia="x-none"/>
        </w:rPr>
        <w:t>Dokumenti kojima odabrani ponuditelj dokazuje da ispunjava zahtjeve koji moraju biti ispunjeni sukladno posebnim propisima:</w:t>
      </w:r>
    </w:p>
    <w:p w14:paraId="04B63A87" w14:textId="77777777" w:rsidR="005D7C28" w:rsidRPr="00832ABB" w:rsidRDefault="005D7C28" w:rsidP="005C4C64">
      <w:pPr>
        <w:rPr>
          <w:rFonts w:eastAsia="Times New Roman"/>
          <w:lang w:eastAsia="x-none"/>
        </w:rPr>
      </w:pPr>
    </w:p>
    <w:p w14:paraId="4F8015E2" w14:textId="6AE43FA0" w:rsidR="00991A30" w:rsidRPr="00832ABB" w:rsidRDefault="003649A8" w:rsidP="005D7C28">
      <w:pPr>
        <w:rPr>
          <w:rFonts w:eastAsia="Times New Roman"/>
          <w:lang w:eastAsia="x-none"/>
        </w:rPr>
      </w:pPr>
      <w:r w:rsidRPr="00832ABB">
        <w:rPr>
          <w:rFonts w:eastAsia="Times New Roman"/>
          <w:lang w:eastAsia="x-none"/>
        </w:rPr>
        <w:t>- Pravna osoba s poslovnim nastanom u Republici Hrvatskoj</w:t>
      </w:r>
    </w:p>
    <w:p w14:paraId="7FD46DD8" w14:textId="77777777" w:rsidR="00991A30" w:rsidRPr="00832ABB" w:rsidRDefault="00991A30" w:rsidP="00991A30">
      <w:pPr>
        <w:jc w:val="center"/>
        <w:rPr>
          <w:rFonts w:eastAsia="Times New Roman"/>
          <w:lang w:eastAsia="x-none"/>
        </w:rPr>
      </w:pPr>
    </w:p>
    <w:p w14:paraId="1386E325" w14:textId="0882E17E" w:rsidR="00991A30" w:rsidRPr="00832ABB" w:rsidRDefault="003649A8" w:rsidP="00991A30">
      <w:pPr>
        <w:jc w:val="both"/>
        <w:rPr>
          <w:rFonts w:eastAsia="Times New Roman"/>
          <w:lang w:eastAsia="hr-HR"/>
        </w:rPr>
      </w:pPr>
      <w:r w:rsidRPr="00832ABB">
        <w:rPr>
          <w:rFonts w:eastAsia="Times New Roman"/>
          <w:lang w:eastAsia="x-none"/>
        </w:rPr>
        <w:t xml:space="preserve">- </w:t>
      </w:r>
      <w:r w:rsidR="00991A30" w:rsidRPr="00832ABB">
        <w:rPr>
          <w:rFonts w:eastAsia="Times New Roman"/>
          <w:lang w:eastAsia="x-none"/>
        </w:rPr>
        <w:t xml:space="preserve">Ukoliko je odabrani ponuditelj </w:t>
      </w:r>
      <w:r w:rsidR="00991A30" w:rsidRPr="00832ABB">
        <w:rPr>
          <w:rFonts w:eastAsia="Times New Roman"/>
          <w:lang w:eastAsia="hr-HR"/>
        </w:rPr>
        <w:t xml:space="preserve">pravna osoba koji ima poslovni nastan u Republici Hrvatskoj odnosno osoba koja je državljanin Republike Hrvatske, sukladno članku 29. </w:t>
      </w:r>
      <w:r w:rsidR="00991A30" w:rsidRPr="00832ABB">
        <w:rPr>
          <w:rFonts w:eastAsia="Times New Roman"/>
          <w:lang w:val="pl-PL" w:eastAsia="hr-HR"/>
        </w:rPr>
        <w:t>Zakona o poslovima i djelatnostima prostornog uređenja i gradnje,</w:t>
      </w:r>
      <w:r w:rsidR="00991A30" w:rsidRPr="00832ABB">
        <w:rPr>
          <w:rFonts w:eastAsia="Times New Roman"/>
          <w:lang w:eastAsia="hr-HR"/>
        </w:rPr>
        <w:t xml:space="preserve"> dostavlja:</w:t>
      </w:r>
    </w:p>
    <w:p w14:paraId="38C4B6AB" w14:textId="73A06233" w:rsidR="00991A30" w:rsidRPr="00832ABB" w:rsidRDefault="003649A8" w:rsidP="003649A8">
      <w:pPr>
        <w:ind w:left="785"/>
        <w:jc w:val="both"/>
        <w:rPr>
          <w:rFonts w:eastAsia="Times New Roman"/>
          <w:lang w:eastAsia="hr-HR"/>
        </w:rPr>
      </w:pPr>
      <w:r w:rsidRPr="00832ABB">
        <w:rPr>
          <w:rFonts w:eastAsia="Times New Roman"/>
          <w:lang w:eastAsia="hr-HR"/>
        </w:rPr>
        <w:t>-</w:t>
      </w:r>
      <w:r w:rsidR="00991A30" w:rsidRPr="00832ABB">
        <w:rPr>
          <w:rFonts w:eastAsia="Times New Roman"/>
          <w:lang w:eastAsia="hr-HR"/>
        </w:rPr>
        <w:t xml:space="preserve">upis u sudski, obrtni, strukovni ili drugi odgovarajući registar Republike Hrvatske </w:t>
      </w:r>
    </w:p>
    <w:p w14:paraId="75083227" w14:textId="77777777" w:rsidR="00827AEC" w:rsidRPr="00832ABB" w:rsidRDefault="00827AEC" w:rsidP="00991A30">
      <w:pPr>
        <w:jc w:val="both"/>
        <w:rPr>
          <w:rFonts w:eastAsia="Times New Roman"/>
          <w:lang w:eastAsia="hr-HR"/>
        </w:rPr>
      </w:pPr>
    </w:p>
    <w:p w14:paraId="42AB044B" w14:textId="2BF1921C" w:rsidR="00991A30" w:rsidRPr="00832ABB" w:rsidRDefault="003649A8" w:rsidP="003649A8">
      <w:pPr>
        <w:rPr>
          <w:rFonts w:eastAsia="Times New Roman"/>
          <w:shd w:val="clear" w:color="auto" w:fill="FFFFFF"/>
          <w:lang w:eastAsia="hr-HR"/>
        </w:rPr>
      </w:pPr>
      <w:r w:rsidRPr="00832ABB">
        <w:rPr>
          <w:rFonts w:eastAsia="Times New Roman"/>
          <w:shd w:val="clear" w:color="auto" w:fill="FFFFFF"/>
          <w:lang w:eastAsia="hr-HR"/>
        </w:rPr>
        <w:t xml:space="preserve">- Strane pravne osobe </w:t>
      </w:r>
    </w:p>
    <w:p w14:paraId="35D0834B" w14:textId="77777777" w:rsidR="00991A30" w:rsidRPr="00832ABB" w:rsidRDefault="00991A30" w:rsidP="00991A30">
      <w:pPr>
        <w:jc w:val="center"/>
        <w:rPr>
          <w:rFonts w:eastAsia="Times New Roman"/>
          <w:lang w:eastAsia="hr-HR"/>
        </w:rPr>
      </w:pPr>
    </w:p>
    <w:p w14:paraId="1B49AA1E" w14:textId="3FE97DD9" w:rsidR="00991A30" w:rsidRPr="00832ABB" w:rsidRDefault="003649A8" w:rsidP="00991A30">
      <w:pPr>
        <w:jc w:val="both"/>
        <w:rPr>
          <w:rFonts w:eastAsia="Times New Roman"/>
          <w:lang w:eastAsia="hr-HR"/>
        </w:rPr>
      </w:pPr>
      <w:r w:rsidRPr="00832ABB">
        <w:rPr>
          <w:rFonts w:eastAsia="Times New Roman"/>
          <w:lang w:eastAsia="hr-HR"/>
        </w:rPr>
        <w:t>-</w:t>
      </w:r>
      <w:r w:rsidR="00991A30" w:rsidRPr="00832ABB">
        <w:rPr>
          <w:rFonts w:eastAsia="Times New Roman"/>
          <w:lang w:val="pl-PL" w:eastAsia="hr-HR"/>
        </w:rPr>
        <w:t xml:space="preserve">Ukoliko je odabrani ponuditelj strana pravna osoba </w:t>
      </w:r>
      <w:r w:rsidR="00991A30" w:rsidRPr="00832ABB">
        <w:rPr>
          <w:rFonts w:eastAsia="Times New Roman"/>
          <w:lang w:eastAsia="hr-HR"/>
        </w:rPr>
        <w:t xml:space="preserve">sa sjedištem u drugoj državi koja obavlja djelatnost građenja na privremenoj i povremenoj osnovi, sukladno članku </w:t>
      </w:r>
      <w:r w:rsidR="00991A30" w:rsidRPr="00832ABB">
        <w:rPr>
          <w:rFonts w:eastAsia="Times New Roman"/>
          <w:lang w:val="pl-PL" w:eastAsia="hr-HR"/>
        </w:rPr>
        <w:t>69. Zakona o poslovima i djelatnostima prostornog uređenja i gradnje</w:t>
      </w:r>
      <w:r w:rsidR="00991A30" w:rsidRPr="00832ABB">
        <w:rPr>
          <w:rFonts w:eastAsia="Times New Roman"/>
          <w:lang w:eastAsia="hr-HR"/>
        </w:rPr>
        <w:t xml:space="preserve"> dostavlja:</w:t>
      </w:r>
    </w:p>
    <w:p w14:paraId="740FFA84" w14:textId="7B8DC412" w:rsidR="00991A30" w:rsidRPr="00832ABB" w:rsidRDefault="003649A8" w:rsidP="003649A8">
      <w:pPr>
        <w:ind w:left="785"/>
        <w:jc w:val="both"/>
        <w:rPr>
          <w:rFonts w:eastAsia="Times New Roman"/>
          <w:lang w:val="pl-PL" w:eastAsia="hr-HR"/>
        </w:rPr>
      </w:pPr>
      <w:r w:rsidRPr="00832ABB">
        <w:rPr>
          <w:rFonts w:eastAsia="Times New Roman"/>
          <w:lang w:eastAsia="hr-HR"/>
        </w:rPr>
        <w:t xml:space="preserve">- </w:t>
      </w:r>
      <w:r w:rsidR="00991A30" w:rsidRPr="00832ABB">
        <w:rPr>
          <w:rFonts w:eastAsia="Times New Roman"/>
          <w:lang w:eastAsia="hr-HR"/>
        </w:rPr>
        <w:t>izjavu da je obavijestio Ministarstvo nadležno za poslove graditeljstva i prostornog uređenja</w:t>
      </w:r>
    </w:p>
    <w:p w14:paraId="240A8DF2" w14:textId="77777777" w:rsidR="00991A30" w:rsidRPr="00832ABB" w:rsidRDefault="00991A30" w:rsidP="00991A30">
      <w:pPr>
        <w:jc w:val="both"/>
        <w:rPr>
          <w:rFonts w:eastAsia="Times New Roman"/>
          <w:lang w:eastAsia="hr-HR"/>
        </w:rPr>
      </w:pPr>
    </w:p>
    <w:p w14:paraId="43F43749" w14:textId="77777777" w:rsidR="00991A30" w:rsidRPr="00832ABB" w:rsidRDefault="00991A30" w:rsidP="00991A30">
      <w:pPr>
        <w:jc w:val="both"/>
        <w:rPr>
          <w:rFonts w:eastAsia="Times New Roman"/>
          <w:lang w:val="pl-PL" w:eastAsia="hr-HR"/>
        </w:rPr>
      </w:pPr>
      <w:r w:rsidRPr="00832ABB">
        <w:rPr>
          <w:rFonts w:eastAsia="Times New Roman"/>
          <w:lang w:eastAsia="hr-HR"/>
        </w:rPr>
        <w:t xml:space="preserve">- Ukoliko je odabrani ponuditelj strana pravna osoba sa sjedištem u drugoj državi koja obavlja trajno djelatnost građenja, sukladno članku 70. </w:t>
      </w:r>
      <w:r w:rsidRPr="00832ABB">
        <w:rPr>
          <w:rFonts w:eastAsia="Times New Roman"/>
          <w:lang w:val="pl-PL" w:eastAsia="hr-HR"/>
        </w:rPr>
        <w:t>Zakona o poslovima i djelatnostima prostornog uređenja i gradnje</w:t>
      </w:r>
      <w:r w:rsidRPr="00832ABB">
        <w:rPr>
          <w:rFonts w:eastAsia="Times New Roman"/>
          <w:lang w:eastAsia="hr-HR"/>
        </w:rPr>
        <w:t xml:space="preserve"> dostavlja:</w:t>
      </w:r>
    </w:p>
    <w:p w14:paraId="0AF9B21B" w14:textId="774F11BE" w:rsidR="00991A30" w:rsidRPr="00832ABB" w:rsidRDefault="00C3208A" w:rsidP="00C3208A">
      <w:pPr>
        <w:ind w:left="785"/>
        <w:jc w:val="both"/>
        <w:rPr>
          <w:rFonts w:eastAsia="Times New Roman"/>
          <w:lang w:val="pl-PL" w:eastAsia="hr-HR"/>
        </w:rPr>
      </w:pPr>
      <w:r w:rsidRPr="00832ABB">
        <w:rPr>
          <w:rFonts w:eastAsia="Times New Roman"/>
          <w:lang w:eastAsia="hr-HR"/>
        </w:rPr>
        <w:t xml:space="preserve">- </w:t>
      </w:r>
      <w:r w:rsidR="00991A30" w:rsidRPr="00832ABB">
        <w:rPr>
          <w:rFonts w:eastAsia="Times New Roman"/>
          <w:lang w:eastAsia="hr-HR"/>
        </w:rPr>
        <w:t>upis u sudski, obrtni, strukovni ili drugi odgovarajući registar Republike Hrvatske</w:t>
      </w:r>
    </w:p>
    <w:p w14:paraId="31992035" w14:textId="77777777" w:rsidR="00991A30" w:rsidRPr="00832ABB" w:rsidRDefault="00991A30" w:rsidP="00991A30">
      <w:pPr>
        <w:jc w:val="both"/>
        <w:rPr>
          <w:rFonts w:eastAsia="Times New Roman"/>
          <w:lang w:val="pl-PL" w:eastAsia="hr-HR"/>
        </w:rPr>
      </w:pPr>
    </w:p>
    <w:p w14:paraId="5A757249" w14:textId="77777777" w:rsidR="00991A30" w:rsidRPr="00832ABB" w:rsidRDefault="00991A30" w:rsidP="00991A30">
      <w:pPr>
        <w:spacing w:after="120"/>
        <w:rPr>
          <w:rFonts w:eastAsia="Times New Roman"/>
          <w:iCs/>
          <w:lang w:eastAsia="hr-HR"/>
        </w:rPr>
      </w:pPr>
      <w:r w:rsidRPr="00832ABB">
        <w:rPr>
          <w:rFonts w:eastAsia="Times New Roman"/>
          <w:lang w:eastAsia="hr-HR"/>
        </w:rPr>
        <w:t>Sukladno članku 69. Zakona o poslovima i djelatnostima prostornog uređenja i gradnje (NN 78/15, 118/18</w:t>
      </w:r>
      <w:r w:rsidRPr="00832ABB">
        <w:rPr>
          <w:rFonts w:eastAsia="Times New Roman"/>
          <w:iCs/>
          <w:lang w:eastAsia="hr-HR"/>
        </w:rPr>
        <w:t xml:space="preserve">): </w:t>
      </w:r>
    </w:p>
    <w:p w14:paraId="66AE3CF9" w14:textId="77777777" w:rsidR="00991A30" w:rsidRPr="00832ABB" w:rsidRDefault="00991A30" w:rsidP="00991A30">
      <w:pPr>
        <w:spacing w:after="120"/>
        <w:jc w:val="both"/>
        <w:rPr>
          <w:rFonts w:eastAsia="Times New Roman"/>
          <w:iCs/>
          <w:lang w:eastAsia="hr-HR"/>
        </w:rPr>
      </w:pPr>
      <w:r w:rsidRPr="00832ABB">
        <w:rPr>
          <w:rFonts w:eastAsia="Times New Roman"/>
          <w:iCs/>
          <w:lang w:eastAsia="hr-HR"/>
        </w:rPr>
        <w:t>Strana pravna osoba sa sjedištem u drugoj državi koja obavlja djelatnost prostornoga uređenja, projektiranja i/ili stručnog nadzora građenja te strana pravna ili strana fizička osoba obrtnik koja obavlja djelatnost građenja, upravljanja projektom gradnje ili ispitivanja i prethodnih istraživanja može u Republici Hrvatskoj, pod pretpostavkom uzajamnosti, na privremenoj i povremenoj osnovi obavljati one poslove koje je prema propisima države u kojoj ima sjedište ovlaštena obavljati, nakon što o tome obavijesti Ministarstvo izjavom u pisanom obliku.</w:t>
      </w:r>
    </w:p>
    <w:p w14:paraId="45661039" w14:textId="77777777" w:rsidR="00991A30" w:rsidRPr="00832ABB" w:rsidRDefault="00991A30" w:rsidP="00991A30">
      <w:pPr>
        <w:spacing w:after="120"/>
        <w:rPr>
          <w:rFonts w:eastAsia="Times New Roman"/>
          <w:iCs/>
          <w:lang w:eastAsia="hr-HR"/>
        </w:rPr>
      </w:pPr>
      <w:r w:rsidRPr="00832ABB">
        <w:rPr>
          <w:rFonts w:eastAsia="Times New Roman"/>
          <w:iCs/>
          <w:lang w:eastAsia="hr-HR"/>
        </w:rPr>
        <w:t>Uz izjavu iz stavka 1. ovoga članka mora priložiti isprave kojima se dokazuje:</w:t>
      </w:r>
    </w:p>
    <w:p w14:paraId="77892688" w14:textId="77777777" w:rsidR="00991A30" w:rsidRDefault="00991A30" w:rsidP="00991A30">
      <w:pPr>
        <w:spacing w:after="120"/>
        <w:rPr>
          <w:rFonts w:eastAsia="Times New Roman"/>
          <w:iCs/>
          <w:lang w:eastAsia="hr-HR"/>
        </w:rPr>
      </w:pPr>
      <w:r w:rsidRPr="00832ABB">
        <w:rPr>
          <w:rFonts w:eastAsia="Times New Roman"/>
          <w:iCs/>
          <w:lang w:eastAsia="hr-HR"/>
        </w:rPr>
        <w:t>– pravo obavljanja djelatnosti u državi sjedišta strane osobe</w:t>
      </w:r>
    </w:p>
    <w:p w14:paraId="33EF0192" w14:textId="77777777" w:rsidR="00FE085E" w:rsidRPr="00832ABB" w:rsidRDefault="00FE085E" w:rsidP="00991A30">
      <w:pPr>
        <w:spacing w:after="120"/>
        <w:rPr>
          <w:rFonts w:eastAsia="Times New Roman"/>
          <w:iCs/>
          <w:lang w:eastAsia="hr-HR"/>
        </w:rPr>
      </w:pPr>
    </w:p>
    <w:p w14:paraId="639828B7" w14:textId="77777777" w:rsidR="00991A30" w:rsidRPr="00832ABB" w:rsidRDefault="00991A30" w:rsidP="00991A30">
      <w:pPr>
        <w:spacing w:after="120"/>
        <w:rPr>
          <w:rFonts w:eastAsia="Times New Roman"/>
          <w:iCs/>
          <w:lang w:eastAsia="hr-HR"/>
        </w:rPr>
      </w:pPr>
      <w:r w:rsidRPr="00832ABB">
        <w:rPr>
          <w:rFonts w:eastAsia="Times New Roman"/>
          <w:iCs/>
          <w:lang w:eastAsia="hr-HR"/>
        </w:rPr>
        <w:t>– da je osigurana od odgovornosti za štetu koju bi obavljanjem djelatnosti mogla učiniti investitoru ili drugim osobama.</w:t>
      </w:r>
    </w:p>
    <w:p w14:paraId="5F5ED151" w14:textId="77777777" w:rsidR="00991A30" w:rsidRPr="00832ABB" w:rsidRDefault="00991A30" w:rsidP="00991A30">
      <w:pPr>
        <w:spacing w:after="120"/>
        <w:jc w:val="both"/>
        <w:rPr>
          <w:rFonts w:eastAsia="Times New Roman"/>
          <w:iCs/>
          <w:lang w:eastAsia="hr-HR"/>
        </w:rPr>
      </w:pPr>
      <w:r w:rsidRPr="00832ABB">
        <w:rPr>
          <w:rFonts w:eastAsia="Times New Roman"/>
          <w:iCs/>
          <w:lang w:eastAsia="hr-HR"/>
        </w:rPr>
        <w:t>Pretpostavka uzajamnosti iz stavaka 1. ovoga članka ne primjenjuje se na stranu pravnu osobu sa sjedištem u drugoj državi koja obavlja djelatnost prostornog uređenja, projektiranja i/ili stručnog nadzora građenja te stranu pravnu ili stranu fizičku osobu obrtnika koji obavlja djelatnost građenja, upravljanja projektom gradnje ili ispitivanja i prethodnih istraživanja sa sjedištem u drugoj državi EGP-a, odnosno državi članici Svjetske trgovinske organizacije.</w:t>
      </w:r>
    </w:p>
    <w:p w14:paraId="79C5A0E1" w14:textId="1D2CA4F2" w:rsidR="00991A30" w:rsidRPr="00832ABB" w:rsidRDefault="00991A30" w:rsidP="002E6FC4">
      <w:pPr>
        <w:spacing w:after="120"/>
        <w:rPr>
          <w:rFonts w:eastAsia="Times New Roman"/>
          <w:iCs/>
          <w:lang w:eastAsia="hr-HR"/>
        </w:rPr>
      </w:pPr>
      <w:r w:rsidRPr="00832ABB">
        <w:rPr>
          <w:rFonts w:eastAsia="Times New Roman"/>
          <w:iCs/>
          <w:lang w:eastAsia="hr-HR"/>
        </w:rPr>
        <w:t>Na temelju izjave iz stavka 1. ovoga članka Ministarstvo izdaje obavijest.</w:t>
      </w:r>
    </w:p>
    <w:p w14:paraId="2DB9DB50" w14:textId="77777777" w:rsidR="00991A30" w:rsidRPr="00832ABB" w:rsidRDefault="00991A30" w:rsidP="00AB030A">
      <w:pPr>
        <w:pStyle w:val="Bezproreda"/>
        <w:rPr>
          <w:lang w:eastAsia="hr-HR"/>
        </w:rPr>
      </w:pPr>
      <w:r w:rsidRPr="00832ABB">
        <w:rPr>
          <w:lang w:eastAsia="hr-HR"/>
        </w:rPr>
        <w:t xml:space="preserve">Sukladno članku 70.  Zakona o poslovima i djelatnostima prostornog uređenja i gradnje (NN </w:t>
      </w:r>
      <w:bookmarkStart w:id="87" w:name="_Hlk5738930"/>
      <w:r w:rsidRPr="00832ABB">
        <w:rPr>
          <w:lang w:eastAsia="hr-HR"/>
        </w:rPr>
        <w:t>78/15, 118/18</w:t>
      </w:r>
      <w:bookmarkEnd w:id="87"/>
      <w:r w:rsidRPr="00832ABB">
        <w:rPr>
          <w:lang w:eastAsia="hr-HR"/>
        </w:rPr>
        <w:t>):</w:t>
      </w:r>
    </w:p>
    <w:p w14:paraId="118034D1" w14:textId="77777777" w:rsidR="0019571C" w:rsidRPr="00832ABB" w:rsidRDefault="0019571C" w:rsidP="00AB030A">
      <w:pPr>
        <w:pStyle w:val="Bezproreda"/>
        <w:rPr>
          <w:lang w:eastAsia="hr-HR"/>
        </w:rPr>
      </w:pPr>
    </w:p>
    <w:p w14:paraId="4E1F6467" w14:textId="77777777" w:rsidR="00991A30" w:rsidRPr="00832ABB" w:rsidRDefault="00991A30" w:rsidP="00AB030A">
      <w:pPr>
        <w:pStyle w:val="Bezproreda"/>
        <w:rPr>
          <w:lang w:eastAsia="hr-HR"/>
        </w:rPr>
      </w:pPr>
      <w:r w:rsidRPr="00832ABB">
        <w:t>Strana pravna</w:t>
      </w:r>
      <w:r w:rsidRPr="00832ABB">
        <w:rPr>
          <w:lang w:eastAsia="hr-HR"/>
        </w:rPr>
        <w:t xml:space="preserve"> osoba sa sjedištem u drugoj državi koja obavlja djelatnost prostornoga uređenja, projektiranja i/ili stručnog nadzora građenja te strana pravna ili strana fizička osoba obrtnik koja obavlja djelatnost građenja, upravljanja projektom gradnje ili ispitivanja i prethodnih istraživanja može, pod pretpostavkom uzajamnosti, u Republici Hrvatskoj trajno obavljati djelatnost pod istim uvjetima kao i osoba sa sjedištem u Republici Hrvatskoj, u skladu s ovim Zakonom i drugim posebnim propisima.</w:t>
      </w:r>
    </w:p>
    <w:p w14:paraId="759291C6" w14:textId="77777777" w:rsidR="00AB030A" w:rsidRPr="00832ABB" w:rsidRDefault="00991A30" w:rsidP="00991A30">
      <w:pPr>
        <w:jc w:val="both"/>
        <w:rPr>
          <w:rFonts w:eastAsia="Times New Roman"/>
          <w:iCs/>
          <w:lang w:eastAsia="hr-HR"/>
        </w:rPr>
      </w:pPr>
      <w:r w:rsidRPr="00832ABB">
        <w:rPr>
          <w:rFonts w:eastAsia="Times New Roman"/>
          <w:iCs/>
          <w:lang w:eastAsia="hr-HR"/>
        </w:rPr>
        <w:t xml:space="preserve">Pretpostavka uzajamnosti iz stavka 1. ovoga članka ne primjenjuje se na stranu pravnu osobu sa sjedištem u drugoj državi koja obavlja djelatnost prostornog uređenja, projektiranja i/ili stručnog nadzora građenja te stranu pravnu ili stranu fizičku osobu obrtnika koji obavlja djelatnost građenja, upravljanja projektom </w:t>
      </w:r>
    </w:p>
    <w:p w14:paraId="255BA32E" w14:textId="12EF5923" w:rsidR="00991A30" w:rsidRPr="00832ABB" w:rsidRDefault="00991A30" w:rsidP="00991A30">
      <w:pPr>
        <w:jc w:val="both"/>
        <w:rPr>
          <w:rFonts w:eastAsia="Times New Roman"/>
          <w:iCs/>
          <w:lang w:eastAsia="hr-HR"/>
        </w:rPr>
      </w:pPr>
      <w:r w:rsidRPr="00832ABB">
        <w:rPr>
          <w:rFonts w:eastAsia="Times New Roman"/>
          <w:iCs/>
          <w:lang w:eastAsia="hr-HR"/>
        </w:rPr>
        <w:t>gradnje ili ispitivanja i prethodnih istraživanja sa sjedištem u drugoj državi EGP-a, odnosno državi članici Svjetske trgovinske organizacije.</w:t>
      </w:r>
    </w:p>
    <w:p w14:paraId="73D56D0E" w14:textId="77777777" w:rsidR="00991A30" w:rsidRPr="00832ABB" w:rsidRDefault="00991A30" w:rsidP="00991A30">
      <w:pPr>
        <w:jc w:val="both"/>
        <w:rPr>
          <w:rFonts w:eastAsia="Times New Roman"/>
          <w:iCs/>
          <w:lang w:eastAsia="hr-HR"/>
        </w:rPr>
      </w:pPr>
    </w:p>
    <w:p w14:paraId="5DC59DE8" w14:textId="77777777" w:rsidR="00991A30" w:rsidRPr="00832ABB" w:rsidRDefault="00991A30" w:rsidP="00991A30">
      <w:pPr>
        <w:jc w:val="both"/>
        <w:rPr>
          <w:rFonts w:eastAsia="Times New Roman"/>
          <w:iCs/>
          <w:lang w:eastAsia="hr-HR"/>
        </w:rPr>
      </w:pPr>
      <w:r w:rsidRPr="00832ABB">
        <w:rPr>
          <w:rFonts w:eastAsia="Times New Roman"/>
          <w:lang w:val="pl-PL" w:eastAsia="hr-HR"/>
        </w:rPr>
        <w:t xml:space="preserve">U tom slučaju, odabrani ponuditelj </w:t>
      </w:r>
      <w:r w:rsidRPr="00832ABB">
        <w:rPr>
          <w:rFonts w:eastAsia="Times New Roman"/>
          <w:lang w:eastAsia="hr-HR"/>
        </w:rPr>
        <w:t>mora dokazati pretpostavku uzajamnosti iz dvostranih međunarodnih ugovora Republike Hrvatske i države strane pravne osobe. </w:t>
      </w:r>
      <w:r w:rsidRPr="00832ABB">
        <w:rPr>
          <w:rFonts w:eastAsia="Times New Roman"/>
          <w:iCs/>
          <w:lang w:eastAsia="hr-HR"/>
        </w:rPr>
        <w:t>Strane pravne osobe mogu obavljati djelatnost građenja na području Republike Hrvatske pod pretpostavkom uzajamnosti, a to znači, pod onim uvjetima pod kojima domaće fizičke i pravne osobe mogu obavljati djelatnost građenja u državi čiji pripadnik želi tu djelatnost obavljati u Republici Hrvatskoj. To je smisao pojma uzajamnosti, naime, uzajamnost pretpostavlja da jedna država svoje postupanje prema državljanima druge države čini zavisnim od postupanja te države prema njenim državljanima.</w:t>
      </w:r>
    </w:p>
    <w:p w14:paraId="37168896" w14:textId="77777777" w:rsidR="00991A30" w:rsidRPr="00832ABB" w:rsidRDefault="00991A30" w:rsidP="0019571C">
      <w:pPr>
        <w:pStyle w:val="Bezproreda"/>
      </w:pPr>
    </w:p>
    <w:p w14:paraId="7682B9C8" w14:textId="28FA81FB" w:rsidR="00991A30" w:rsidRPr="00832ABB" w:rsidRDefault="00827AEC" w:rsidP="00827AEC">
      <w:pPr>
        <w:pStyle w:val="Naslov3"/>
        <w:rPr>
          <w:rFonts w:ascii="Times New Roman" w:eastAsia="Times New Roman" w:hAnsi="Times New Roman" w:cs="Times New Roman"/>
          <w:color w:val="auto"/>
          <w:sz w:val="22"/>
          <w:szCs w:val="22"/>
        </w:rPr>
      </w:pPr>
      <w:bookmarkStart w:id="88" w:name="_Toc17453562"/>
      <w:r w:rsidRPr="00832ABB">
        <w:rPr>
          <w:rFonts w:ascii="Times New Roman" w:eastAsia="Times New Roman" w:hAnsi="Times New Roman" w:cs="Times New Roman"/>
          <w:color w:val="auto"/>
          <w:sz w:val="22"/>
          <w:szCs w:val="22"/>
        </w:rPr>
        <w:t xml:space="preserve">7.8.2. </w:t>
      </w:r>
      <w:r w:rsidR="005F69B9" w:rsidRPr="00832ABB">
        <w:rPr>
          <w:rFonts w:ascii="Times New Roman" w:eastAsia="Times New Roman" w:hAnsi="Times New Roman" w:cs="Times New Roman"/>
          <w:color w:val="auto"/>
          <w:sz w:val="22"/>
          <w:szCs w:val="22"/>
        </w:rPr>
        <w:t>Ovlašteni voditelj</w:t>
      </w:r>
      <w:r w:rsidR="00991A30" w:rsidRPr="00832ABB">
        <w:rPr>
          <w:rFonts w:ascii="Times New Roman" w:eastAsia="Times New Roman" w:hAnsi="Times New Roman" w:cs="Times New Roman"/>
          <w:color w:val="auto"/>
          <w:sz w:val="22"/>
          <w:szCs w:val="22"/>
        </w:rPr>
        <w:t xml:space="preserve"> građenja i/ili ovlašteni voditelj radova</w:t>
      </w:r>
      <w:bookmarkEnd w:id="88"/>
      <w:r w:rsidR="00991A30" w:rsidRPr="00832ABB">
        <w:rPr>
          <w:rFonts w:ascii="Times New Roman" w:eastAsia="Times New Roman" w:hAnsi="Times New Roman" w:cs="Times New Roman"/>
          <w:color w:val="auto"/>
          <w:sz w:val="22"/>
          <w:szCs w:val="22"/>
        </w:rPr>
        <w:t xml:space="preserve"> </w:t>
      </w:r>
    </w:p>
    <w:p w14:paraId="101E2A6A" w14:textId="77777777" w:rsidR="00991A30" w:rsidRPr="00832ABB" w:rsidRDefault="00991A30" w:rsidP="00991A30">
      <w:pPr>
        <w:ind w:left="720"/>
        <w:jc w:val="both"/>
        <w:rPr>
          <w:rFonts w:eastAsia="Times New Roman"/>
          <w:lang w:eastAsia="x-none"/>
        </w:rPr>
      </w:pPr>
    </w:p>
    <w:p w14:paraId="704DE89D" w14:textId="77777777" w:rsidR="00991A30" w:rsidRPr="00832ABB" w:rsidRDefault="00991A30" w:rsidP="00991A30">
      <w:pPr>
        <w:jc w:val="both"/>
        <w:rPr>
          <w:rFonts w:eastAsia="Times New Roman"/>
          <w:lang w:eastAsia="x-none"/>
        </w:rPr>
      </w:pPr>
      <w:r w:rsidRPr="00832ABB">
        <w:rPr>
          <w:rFonts w:eastAsia="Times New Roman"/>
          <w:lang w:eastAsia="x-none"/>
        </w:rPr>
        <w:t>Temeljem članka 30. Zakona o poslovima i djelatnostima prostornog uređenja i gradnje izvođač mora u obavljanju djelatnosti građenja imati zaposlenog ovlaštenog voditelja građenja i/ili ovlaštenog voditelja radova, odnosno osobu za vođenje manje složenih radova, ovisno o radovima koje izvodi, osim u slučajevima iz članka 25.b ovoga Zakona (Mišljenje Ministarstva graditeljstva i prostornog uređenja, KLASA: 360-01/16-02/44, URBROJ:531-04-1-16-2 od 4. veljače 2016. godine). Pod pojmom zaposlene osobe misli se na osobu u radnom odnosu koji može biti zasnovan na određeno ili neodređeno vrijeme.</w:t>
      </w:r>
    </w:p>
    <w:p w14:paraId="77E1D381" w14:textId="77777777" w:rsidR="00991A30" w:rsidRPr="00832ABB" w:rsidRDefault="00991A30" w:rsidP="00987CC7">
      <w:pPr>
        <w:pStyle w:val="Bezproreda"/>
      </w:pPr>
    </w:p>
    <w:p w14:paraId="731C1AF0" w14:textId="77777777" w:rsidR="00FE085E" w:rsidRDefault="00991A30" w:rsidP="00987CC7">
      <w:pPr>
        <w:pStyle w:val="Bezproreda"/>
        <w:rPr>
          <w:lang w:eastAsia="hr-HR"/>
        </w:rPr>
      </w:pPr>
      <w:r w:rsidRPr="00832ABB">
        <w:t xml:space="preserve">Temeljem </w:t>
      </w:r>
      <w:r w:rsidRPr="00832ABB">
        <w:rPr>
          <w:lang w:eastAsia="hr-HR"/>
        </w:rPr>
        <w:t>članka 49. Zakona o gradnji</w:t>
      </w:r>
      <w:r w:rsidR="00571120" w:rsidRPr="00832ABB">
        <w:rPr>
          <w:lang w:eastAsia="hr-HR"/>
        </w:rPr>
        <w:t>,</w:t>
      </w:r>
      <w:r w:rsidRPr="00832ABB">
        <w:rPr>
          <w:lang w:eastAsia="hr-HR"/>
        </w:rPr>
        <w:t xml:space="preserve"> projektiranje, kontrolu i nostrifikaciju projekata, građenje i stručni nadzor građenja investitor mora pisanim ugovorom povjeriti osobama koje ispunjavaju uvjete za obavljanje tih djelatnosti prema posebnom zakonu, ako Zakonom o gradnji nije drukčije propisano. Ukoliko </w:t>
      </w:r>
    </w:p>
    <w:p w14:paraId="45E1EDD6" w14:textId="77777777" w:rsidR="00FE085E" w:rsidRDefault="00FE085E" w:rsidP="00987CC7">
      <w:pPr>
        <w:pStyle w:val="Bezproreda"/>
        <w:rPr>
          <w:lang w:eastAsia="hr-HR"/>
        </w:rPr>
      </w:pPr>
    </w:p>
    <w:p w14:paraId="2D7C0176" w14:textId="18426323" w:rsidR="00991A30" w:rsidRPr="00832ABB" w:rsidRDefault="00991A30" w:rsidP="00987CC7">
      <w:pPr>
        <w:pStyle w:val="Bezproreda"/>
        <w:rPr>
          <w:lang w:eastAsia="hr-HR"/>
        </w:rPr>
      </w:pPr>
      <w:r w:rsidRPr="00832ABB">
        <w:rPr>
          <w:lang w:eastAsia="hr-HR"/>
        </w:rPr>
        <w:t>naručitelj/investitor povjeri ugovor osobama koje ne ispunjavaju propisane uvjete čini prekršaj iz članka 162. stavka 2. točke 2. Zakona o gradnji.</w:t>
      </w:r>
    </w:p>
    <w:p w14:paraId="663534DD" w14:textId="77777777" w:rsidR="00F27BC1" w:rsidRPr="00832ABB" w:rsidRDefault="00F27BC1" w:rsidP="00F27BC1">
      <w:pPr>
        <w:jc w:val="both"/>
        <w:rPr>
          <w:rFonts w:eastAsia="Times New Roman"/>
          <w:lang w:eastAsia="x-none"/>
        </w:rPr>
      </w:pPr>
      <w:r w:rsidRPr="00832ABB">
        <w:rPr>
          <w:rFonts w:eastAsia="Times New Roman"/>
          <w:lang w:eastAsia="x-none"/>
        </w:rPr>
        <w:t>Kako je predmet nabave izvođenje radova na energetskoj obnovi zgrada, odabrani ponuditelj je obvezan dokazati da u svrhu ispunjenja uvjeta utvrđenih Zakonom o poslovima i djelatnostima prostornog uređenja i gradnje ima zaposlenog (ugovor o radu na određeno ili neodređeno vrijeme):</w:t>
      </w:r>
    </w:p>
    <w:p w14:paraId="2239F23B" w14:textId="77777777" w:rsidR="00F27BC1" w:rsidRPr="00832ABB" w:rsidRDefault="00F27BC1" w:rsidP="00F27BC1">
      <w:pPr>
        <w:jc w:val="both"/>
        <w:rPr>
          <w:rFonts w:eastAsia="Times New Roman"/>
          <w:highlight w:val="yellow"/>
          <w:u w:val="single"/>
          <w:lang w:eastAsia="x-none"/>
        </w:rPr>
      </w:pPr>
    </w:p>
    <w:p w14:paraId="240E8326" w14:textId="03C23303" w:rsidR="00F27BC1" w:rsidRPr="00832ABB" w:rsidRDefault="00987CC7" w:rsidP="00987CC7">
      <w:r w:rsidRPr="00832ABB">
        <w:t xml:space="preserve">- </w:t>
      </w:r>
      <w:r w:rsidR="00F27BC1" w:rsidRPr="00832ABB">
        <w:t>minimum 1 (jednog) ovlaštenog voditelja građenja i/ili ovlaštenog voditelja radova građevinske/arhitektonske struke</w:t>
      </w:r>
      <w:r w:rsidR="00C50843" w:rsidRPr="00832ABB">
        <w:t>,</w:t>
      </w:r>
      <w:r w:rsidR="00F27BC1" w:rsidRPr="00832ABB">
        <w:t xml:space="preserve"> </w:t>
      </w:r>
    </w:p>
    <w:p w14:paraId="39F7CED3" w14:textId="2045431E" w:rsidR="002E6FC4" w:rsidRPr="00832ABB" w:rsidRDefault="00987CC7" w:rsidP="00987CC7">
      <w:r w:rsidRPr="00832ABB">
        <w:t xml:space="preserve">- minimum 1 (jednog) ovlaštenog voditelja radova </w:t>
      </w:r>
      <w:r w:rsidR="00C50843" w:rsidRPr="00832ABB">
        <w:t>strojarske streuke,</w:t>
      </w:r>
    </w:p>
    <w:p w14:paraId="5BCA07BE" w14:textId="44A56EB7" w:rsidR="00F27BC1" w:rsidRPr="00832ABB" w:rsidRDefault="00987CC7" w:rsidP="00987CC7">
      <w:r w:rsidRPr="00832ABB">
        <w:t xml:space="preserve">- </w:t>
      </w:r>
      <w:r w:rsidR="00F27BC1" w:rsidRPr="00832ABB">
        <w:t>minimum 1 (jednog) ovlaštenog voditelja radova elektrotehničke struke</w:t>
      </w:r>
      <w:r w:rsidR="00C50843" w:rsidRPr="00832ABB">
        <w:t>.</w:t>
      </w:r>
    </w:p>
    <w:p w14:paraId="7CBB8994" w14:textId="0927EAD6" w:rsidR="004E3968" w:rsidRPr="002D06B9" w:rsidRDefault="00554165" w:rsidP="002D06B9">
      <w:pPr>
        <w:spacing w:before="100" w:beforeAutospacing="1" w:after="100" w:afterAutospacing="1"/>
        <w:jc w:val="both"/>
        <w:rPr>
          <w:rFonts w:eastAsia="Times New Roman"/>
          <w:lang w:eastAsia="hr-HR"/>
        </w:rPr>
      </w:pPr>
      <w:r w:rsidRPr="00832ABB">
        <w:rPr>
          <w:rFonts w:eastAsia="Times New Roman"/>
          <w:lang w:eastAsia="hr-HR"/>
        </w:rPr>
        <w:t xml:space="preserve">Dokumenti kojima odabrani ponuditelj dokazuje da ispunjava zahtjev </w:t>
      </w:r>
      <w:r w:rsidR="00571120" w:rsidRPr="00832ABB">
        <w:rPr>
          <w:rFonts w:eastAsia="Times New Roman"/>
          <w:lang w:eastAsia="hr-HR"/>
        </w:rPr>
        <w:t xml:space="preserve">o zaposlenju ovlaštenog voditelja građenja i/ili ovlaštenog voditelja radova </w:t>
      </w:r>
      <w:r w:rsidRPr="00832ABB">
        <w:rPr>
          <w:rFonts w:eastAsia="Times New Roman"/>
          <w:lang w:eastAsia="hr-HR"/>
        </w:rPr>
        <w:t>sukladno posebnim propisima:</w:t>
      </w:r>
    </w:p>
    <w:p w14:paraId="1E47A0BA" w14:textId="18FC99F6" w:rsidR="00554165" w:rsidRPr="00832ABB" w:rsidRDefault="00554165" w:rsidP="004E3968">
      <w:pPr>
        <w:pStyle w:val="Bezproreda"/>
        <w:rPr>
          <w:rFonts w:eastAsia="Times New Roman"/>
          <w:lang w:eastAsia="hr-HR"/>
        </w:rPr>
      </w:pPr>
      <w:r w:rsidRPr="00832ABB">
        <w:rPr>
          <w:rFonts w:eastAsia="Times New Roman"/>
          <w:lang w:eastAsia="hr-HR"/>
        </w:rPr>
        <w:t xml:space="preserve">Ponuditelj koji dostavi najpovoljniju ponudu mora Naručitelju </w:t>
      </w:r>
      <w:r w:rsidR="00571120" w:rsidRPr="00832ABB">
        <w:rPr>
          <w:rFonts w:eastAsia="Times New Roman"/>
          <w:lang w:eastAsia="hr-HR"/>
        </w:rPr>
        <w:t xml:space="preserve">nakon izvršnosti Odluke o odabiru, </w:t>
      </w:r>
      <w:bookmarkStart w:id="89" w:name="_Hlk5742529"/>
      <w:r w:rsidR="00571120" w:rsidRPr="00832ABB">
        <w:rPr>
          <w:rFonts w:eastAsia="Times New Roman"/>
          <w:lang w:eastAsia="hr-HR"/>
        </w:rPr>
        <w:t>a prije potpisa ugovora o javnoj nabavi radova</w:t>
      </w:r>
      <w:r w:rsidR="00F27BC1" w:rsidRPr="00832ABB">
        <w:rPr>
          <w:rFonts w:eastAsia="Times New Roman"/>
          <w:lang w:eastAsia="hr-HR"/>
        </w:rPr>
        <w:t xml:space="preserve">, </w:t>
      </w:r>
      <w:r w:rsidRPr="00832ABB">
        <w:rPr>
          <w:rFonts w:eastAsia="Times New Roman"/>
          <w:lang w:eastAsia="hr-HR"/>
        </w:rPr>
        <w:t xml:space="preserve">dostaviti dokaz da </w:t>
      </w:r>
      <w:r w:rsidR="00571120" w:rsidRPr="00832ABB">
        <w:rPr>
          <w:rFonts w:eastAsia="Times New Roman"/>
          <w:lang w:eastAsia="hr-HR"/>
        </w:rPr>
        <w:t>je voditelj građenja i/ili ovlašteni voditelj</w:t>
      </w:r>
      <w:bookmarkEnd w:id="89"/>
      <w:r w:rsidR="00571120" w:rsidRPr="00832ABB">
        <w:rPr>
          <w:rFonts w:eastAsia="Times New Roman"/>
          <w:lang w:eastAsia="hr-HR"/>
        </w:rPr>
        <w:t xml:space="preserve"> radova,</w:t>
      </w:r>
      <w:r w:rsidRPr="00832ABB">
        <w:rPr>
          <w:rFonts w:eastAsia="Times New Roman"/>
          <w:lang w:eastAsia="hr-HR"/>
        </w:rPr>
        <w:t xml:space="preserve"> zaposlenik izvođača/</w:t>
      </w:r>
      <w:r w:rsidR="00571120" w:rsidRPr="00832ABB">
        <w:rPr>
          <w:rFonts w:eastAsia="Times New Roman"/>
          <w:lang w:eastAsia="hr-HR"/>
        </w:rPr>
        <w:t>člana zajednice ponuditelja/</w:t>
      </w:r>
      <w:r w:rsidRPr="00832ABB">
        <w:rPr>
          <w:rFonts w:eastAsia="Times New Roman"/>
          <w:lang w:eastAsia="hr-HR"/>
        </w:rPr>
        <w:t xml:space="preserve">podugovaratelja, odnosno da za potrebe izvršenja Ugovora i obavljanje navedenih funkcija zadovoljava uvjete sukladno odredbama važećeg Zakona o poslovima i djelatnostima </w:t>
      </w:r>
      <w:r w:rsidR="00CB7AAD" w:rsidRPr="00832ABB">
        <w:rPr>
          <w:rFonts w:eastAsia="Times New Roman"/>
          <w:lang w:eastAsia="hr-HR"/>
        </w:rPr>
        <w:t>prostornog uređenja i gradnje (Narodne novine</w:t>
      </w:r>
      <w:r w:rsidRPr="00832ABB">
        <w:rPr>
          <w:rFonts w:eastAsia="Times New Roman"/>
          <w:lang w:eastAsia="hr-HR"/>
        </w:rPr>
        <w:t xml:space="preserve"> br. 78/2015, 118/2018). </w:t>
      </w:r>
    </w:p>
    <w:p w14:paraId="1DBA3465" w14:textId="77777777" w:rsidR="00CB7AAD" w:rsidRPr="00832ABB" w:rsidRDefault="00CB7AAD" w:rsidP="004E3968">
      <w:pPr>
        <w:pStyle w:val="Bezproreda"/>
        <w:rPr>
          <w:lang w:eastAsia="hr-HR"/>
        </w:rPr>
      </w:pPr>
    </w:p>
    <w:p w14:paraId="3CEDC627" w14:textId="77777777" w:rsidR="00554165" w:rsidRPr="00832ABB" w:rsidRDefault="00554165" w:rsidP="004E3968">
      <w:pPr>
        <w:pStyle w:val="Bezproreda"/>
        <w:rPr>
          <w:lang w:eastAsia="hr-HR"/>
        </w:rPr>
      </w:pPr>
      <w:r w:rsidRPr="00832ABB">
        <w:rPr>
          <w:lang w:eastAsia="hr-HR"/>
        </w:rPr>
        <w:t xml:space="preserve">Naručitelj zahtijeva od gospodarskog subjekta </w:t>
      </w:r>
      <w:bookmarkStart w:id="90" w:name="_Hlk5742295"/>
      <w:r w:rsidRPr="00832ABB">
        <w:rPr>
          <w:lang w:eastAsia="hr-HR"/>
        </w:rPr>
        <w:t>nakon izvršnosti Odluke o odabiru, u roku koji ne može biti kraći od 15 dana, a prije potpisa ugovora o javnoj nabavi radova</w:t>
      </w:r>
      <w:bookmarkEnd w:id="90"/>
      <w:r w:rsidRPr="00832ABB">
        <w:rPr>
          <w:lang w:eastAsia="hr-HR"/>
        </w:rPr>
        <w:t>, dostavu dokaza:</w:t>
      </w:r>
    </w:p>
    <w:p w14:paraId="5D7BC358" w14:textId="77777777" w:rsidR="002D06B9" w:rsidRDefault="00554165" w:rsidP="00554165">
      <w:pPr>
        <w:spacing w:before="100" w:beforeAutospacing="1" w:after="100" w:afterAutospacing="1"/>
        <w:jc w:val="both"/>
        <w:rPr>
          <w:rFonts w:eastAsia="Times New Roman"/>
          <w:lang w:eastAsia="hr-HR"/>
        </w:rPr>
      </w:pPr>
      <w:r w:rsidRPr="00832ABB">
        <w:rPr>
          <w:rFonts w:eastAsia="Times New Roman"/>
          <w:lang w:eastAsia="hr-HR"/>
        </w:rPr>
        <w:t xml:space="preserve">- Elektronički zapis Hrvatskog zavoda za mirovinsko osiguranje o radnopravnom statusu </w:t>
      </w:r>
      <w:r w:rsidR="007A20FE" w:rsidRPr="00832ABB">
        <w:rPr>
          <w:rFonts w:eastAsia="Times New Roman"/>
          <w:lang w:eastAsia="hr-HR"/>
        </w:rPr>
        <w:t xml:space="preserve">voditelja građenja i/ili ovlaštenog voditelja radova za gospodarske subjekte s poslovnim nastanom ili podružnicom u Republici </w:t>
      </w:r>
    </w:p>
    <w:p w14:paraId="788E8F45" w14:textId="77777777" w:rsidR="002D06B9" w:rsidRDefault="002D06B9" w:rsidP="00554165">
      <w:pPr>
        <w:spacing w:before="100" w:beforeAutospacing="1" w:after="100" w:afterAutospacing="1"/>
        <w:jc w:val="both"/>
        <w:rPr>
          <w:rFonts w:eastAsia="Times New Roman"/>
          <w:lang w:eastAsia="hr-HR"/>
        </w:rPr>
      </w:pPr>
    </w:p>
    <w:p w14:paraId="08D7A40F" w14:textId="34B756ED" w:rsidR="00554165" w:rsidRPr="00832ABB" w:rsidRDefault="007A20FE" w:rsidP="00554165">
      <w:pPr>
        <w:spacing w:before="100" w:beforeAutospacing="1" w:after="100" w:afterAutospacing="1"/>
        <w:jc w:val="both"/>
        <w:rPr>
          <w:rFonts w:eastAsia="Times New Roman"/>
          <w:lang w:eastAsia="hr-HR"/>
        </w:rPr>
      </w:pPr>
      <w:r w:rsidRPr="00832ABB">
        <w:rPr>
          <w:rFonts w:eastAsia="Times New Roman"/>
          <w:lang w:eastAsia="hr-HR"/>
        </w:rPr>
        <w:t>Hrvatskoj</w:t>
      </w:r>
      <w:r w:rsidR="00554165" w:rsidRPr="00832ABB">
        <w:rPr>
          <w:rFonts w:eastAsia="Times New Roman"/>
          <w:lang w:eastAsia="hr-HR"/>
        </w:rPr>
        <w:t xml:space="preserve">, </w:t>
      </w:r>
      <w:r w:rsidRPr="00832ABB">
        <w:rPr>
          <w:rFonts w:eastAsia="Times New Roman"/>
          <w:lang w:eastAsia="hr-HR"/>
        </w:rPr>
        <w:t>odnosno dokaz o</w:t>
      </w:r>
      <w:r w:rsidR="00571120" w:rsidRPr="00832ABB">
        <w:rPr>
          <w:rFonts w:eastAsia="Times New Roman"/>
          <w:lang w:eastAsia="hr-HR"/>
        </w:rPr>
        <w:t xml:space="preserve"> zaposlenju </w:t>
      </w:r>
      <w:r w:rsidRPr="00832ABB">
        <w:rPr>
          <w:rFonts w:eastAsia="Times New Roman"/>
          <w:lang w:eastAsia="hr-HR"/>
        </w:rPr>
        <w:t>voditelja građenja i/ili ovlašten</w:t>
      </w:r>
      <w:r w:rsidR="00571120" w:rsidRPr="00832ABB">
        <w:rPr>
          <w:rFonts w:eastAsia="Times New Roman"/>
          <w:lang w:eastAsia="hr-HR"/>
        </w:rPr>
        <w:t>og</w:t>
      </w:r>
      <w:r w:rsidRPr="00832ABB">
        <w:rPr>
          <w:rFonts w:eastAsia="Times New Roman"/>
          <w:lang w:eastAsia="hr-HR"/>
        </w:rPr>
        <w:t xml:space="preserve"> voditelj</w:t>
      </w:r>
      <w:r w:rsidR="00571120" w:rsidRPr="00832ABB">
        <w:rPr>
          <w:rFonts w:eastAsia="Times New Roman"/>
          <w:lang w:eastAsia="hr-HR"/>
        </w:rPr>
        <w:t>a</w:t>
      </w:r>
      <w:r w:rsidRPr="00832ABB">
        <w:rPr>
          <w:rFonts w:eastAsia="Times New Roman"/>
          <w:lang w:eastAsia="hr-HR"/>
        </w:rPr>
        <w:t xml:space="preserve"> radova radnom odnosu prema </w:t>
      </w:r>
      <w:r w:rsidR="00571120" w:rsidRPr="00832ABB">
        <w:rPr>
          <w:rFonts w:eastAsia="Times New Roman"/>
          <w:lang w:eastAsia="hr-HR"/>
        </w:rPr>
        <w:t xml:space="preserve">propisima poslovnog nastana gospodarskog subjekta, </w:t>
      </w:r>
      <w:r w:rsidR="00554165" w:rsidRPr="00832ABB">
        <w:rPr>
          <w:rFonts w:eastAsia="Times New Roman"/>
          <w:lang w:eastAsia="hr-HR"/>
        </w:rPr>
        <w:t xml:space="preserve">a </w:t>
      </w:r>
    </w:p>
    <w:p w14:paraId="53BD776A" w14:textId="77777777" w:rsidR="00554165" w:rsidRPr="00832ABB" w:rsidRDefault="00554165" w:rsidP="00554165">
      <w:pPr>
        <w:spacing w:before="100" w:beforeAutospacing="1" w:after="100" w:afterAutospacing="1"/>
        <w:jc w:val="both"/>
        <w:rPr>
          <w:rFonts w:eastAsia="Times New Roman"/>
          <w:lang w:eastAsia="hr-HR"/>
        </w:rPr>
      </w:pPr>
      <w:r w:rsidRPr="00832ABB">
        <w:rPr>
          <w:rFonts w:eastAsia="Times New Roman"/>
          <w:lang w:eastAsia="hr-HR"/>
        </w:rPr>
        <w:t>za slučaj podugovaranja:</w:t>
      </w:r>
    </w:p>
    <w:p w14:paraId="269AFE8B" w14:textId="77777777" w:rsidR="00554165" w:rsidRPr="00832ABB" w:rsidRDefault="00554165" w:rsidP="00554165">
      <w:pPr>
        <w:spacing w:before="100" w:beforeAutospacing="1" w:after="100" w:afterAutospacing="1"/>
        <w:jc w:val="both"/>
        <w:rPr>
          <w:rFonts w:eastAsia="Times New Roman"/>
          <w:lang w:eastAsia="hr-HR"/>
        </w:rPr>
      </w:pPr>
      <w:r w:rsidRPr="00832ABB">
        <w:rPr>
          <w:rFonts w:eastAsia="Times New Roman"/>
          <w:lang w:eastAsia="hr-HR"/>
        </w:rPr>
        <w:t xml:space="preserve">- Ugovor o poslovnoj suradnji s pravnom osobom ili s fizičkom osobom obrtnikom. </w:t>
      </w:r>
    </w:p>
    <w:p w14:paraId="43D1BB75" w14:textId="2D60FC17" w:rsidR="00554165" w:rsidRPr="00832ABB" w:rsidRDefault="00554165" w:rsidP="00554165">
      <w:pPr>
        <w:spacing w:before="100" w:beforeAutospacing="1" w:after="100" w:afterAutospacing="1"/>
        <w:jc w:val="both"/>
        <w:rPr>
          <w:rFonts w:eastAsia="Times New Roman"/>
          <w:lang w:eastAsia="hr-HR"/>
        </w:rPr>
      </w:pPr>
      <w:r w:rsidRPr="00832ABB">
        <w:rPr>
          <w:rFonts w:eastAsia="Times New Roman"/>
          <w:lang w:eastAsia="hr-HR"/>
        </w:rPr>
        <w:t>U slučaju oslanjanja</w:t>
      </w:r>
      <w:r w:rsidR="00572DBD" w:rsidRPr="00832ABB">
        <w:rPr>
          <w:rFonts w:eastAsia="Times New Roman"/>
          <w:lang w:eastAsia="hr-HR"/>
        </w:rPr>
        <w:t xml:space="preserve"> </w:t>
      </w:r>
      <w:r w:rsidR="00572DBD" w:rsidRPr="00832ABB">
        <w:rPr>
          <w:rFonts w:eastAsia="Garamond"/>
        </w:rPr>
        <w:t>oslanjanja na stručnu sposobnost drugog/ih subjekata</w:t>
      </w:r>
      <w:r w:rsidRPr="00832ABB">
        <w:rPr>
          <w:rFonts w:eastAsia="Times New Roman"/>
          <w:lang w:eastAsia="hr-HR"/>
        </w:rPr>
        <w:t xml:space="preserve">, odabrani ponuditelj mora radove koje će stručnjak izvoditi i podugovoriti s istim gospodarskim subjektom/poslodavcem </w:t>
      </w:r>
      <w:bookmarkStart w:id="91" w:name="_Hlk5741616"/>
      <w:r w:rsidR="007A20FE" w:rsidRPr="00832ABB">
        <w:rPr>
          <w:rFonts w:eastAsia="Times New Roman"/>
          <w:lang w:eastAsia="hr-HR"/>
        </w:rPr>
        <w:t>voditelja građenja i/ili ovlaštenog voditelja radova</w:t>
      </w:r>
      <w:bookmarkEnd w:id="91"/>
      <w:r w:rsidR="007A20FE" w:rsidRPr="00832ABB">
        <w:rPr>
          <w:rFonts w:eastAsia="Times New Roman"/>
          <w:lang w:eastAsia="hr-HR"/>
        </w:rPr>
        <w:t>.</w:t>
      </w:r>
    </w:p>
    <w:p w14:paraId="0950E09D" w14:textId="76013B4D" w:rsidR="00991A30" w:rsidRPr="00832ABB" w:rsidRDefault="00991A30" w:rsidP="00991A30">
      <w:pPr>
        <w:jc w:val="both"/>
        <w:rPr>
          <w:rFonts w:eastAsia="Times New Roman"/>
          <w:lang w:eastAsia="hr-HR"/>
        </w:rPr>
      </w:pPr>
      <w:r w:rsidRPr="00832ABB">
        <w:rPr>
          <w:rFonts w:eastAsia="Times New Roman"/>
          <w:lang w:eastAsia="hr-HR"/>
        </w:rPr>
        <w:t>Preporučujemo gospodarskim subjektima da posjete internetske stranice Ministarstva graditeljstva i prostornog uređenja</w:t>
      </w:r>
      <w:r w:rsidR="00827AEC" w:rsidRPr="00832ABB">
        <w:rPr>
          <w:rFonts w:eastAsia="Times New Roman"/>
          <w:lang w:eastAsia="hr-HR"/>
        </w:rPr>
        <w:t xml:space="preserve"> Republike Hrvatske</w:t>
      </w:r>
      <w:r w:rsidRPr="00832ABB">
        <w:rPr>
          <w:rFonts w:eastAsia="Times New Roman"/>
          <w:lang w:eastAsia="hr-HR"/>
        </w:rPr>
        <w:t xml:space="preserve"> </w:t>
      </w:r>
      <w:hyperlink r:id="rId20" w:history="1">
        <w:r w:rsidRPr="00832ABB">
          <w:rPr>
            <w:rFonts w:eastAsia="Times New Roman"/>
            <w:lang w:eastAsia="hr-HR"/>
          </w:rPr>
          <w:t>https://mgipu.gov.hr/pristup-informacijama/zakoni-i-ostali-propisi/88.</w:t>
        </w:r>
      </w:hyperlink>
    </w:p>
    <w:p w14:paraId="22FA7692" w14:textId="77777777" w:rsidR="00FE085E" w:rsidRDefault="00FE085E" w:rsidP="00991A30">
      <w:pPr>
        <w:jc w:val="both"/>
        <w:rPr>
          <w:rFonts w:eastAsia="Times New Roman"/>
          <w:lang w:eastAsia="x-none"/>
        </w:rPr>
      </w:pPr>
      <w:bookmarkStart w:id="92" w:name="_Hlk5740720"/>
    </w:p>
    <w:p w14:paraId="373C33DC" w14:textId="50F7097F" w:rsidR="00991A30" w:rsidRPr="00832ABB" w:rsidRDefault="00991A30" w:rsidP="00991A30">
      <w:pPr>
        <w:jc w:val="both"/>
        <w:rPr>
          <w:rFonts w:eastAsia="Times New Roman"/>
          <w:lang w:eastAsia="x-none"/>
        </w:rPr>
      </w:pPr>
      <w:r w:rsidRPr="00832ABB">
        <w:rPr>
          <w:rFonts w:eastAsia="Times New Roman"/>
          <w:lang w:eastAsia="x-none"/>
        </w:rPr>
        <w:t xml:space="preserve">Dokumenti kojima odabrani ponuditelj dokazuje da ispunjava zahtjeve </w:t>
      </w:r>
      <w:r w:rsidR="00F27BC1" w:rsidRPr="00832ABB">
        <w:rPr>
          <w:rFonts w:eastAsia="Times New Roman"/>
          <w:lang w:eastAsia="x-none"/>
        </w:rPr>
        <w:t xml:space="preserve">za ovlaštene voditelja građenja/radova </w:t>
      </w:r>
      <w:r w:rsidRPr="00832ABB">
        <w:rPr>
          <w:rFonts w:eastAsia="Times New Roman"/>
          <w:lang w:eastAsia="x-none"/>
        </w:rPr>
        <w:t>koji moraju biti ispunjeni sukladno posebnim propisima:</w:t>
      </w:r>
    </w:p>
    <w:bookmarkEnd w:id="92"/>
    <w:p w14:paraId="23DCECBB" w14:textId="77777777" w:rsidR="00991A30" w:rsidRPr="00832ABB" w:rsidRDefault="00991A30" w:rsidP="00C50843">
      <w:pPr>
        <w:pStyle w:val="Bezproreda"/>
      </w:pPr>
    </w:p>
    <w:p w14:paraId="6D72879D" w14:textId="3CB7DCDF" w:rsidR="00991A30" w:rsidRPr="00832ABB" w:rsidRDefault="00C50843" w:rsidP="00C50843">
      <w:pPr>
        <w:pStyle w:val="Bezproreda"/>
      </w:pPr>
      <w:r w:rsidRPr="00832ABB">
        <w:t>Državljani Republike Hrvatske</w:t>
      </w:r>
    </w:p>
    <w:p w14:paraId="5DC98F64" w14:textId="77777777" w:rsidR="00991A30" w:rsidRPr="00832ABB" w:rsidRDefault="00991A30" w:rsidP="00991A30">
      <w:pPr>
        <w:jc w:val="both"/>
        <w:rPr>
          <w:rFonts w:eastAsia="Times New Roman"/>
          <w:i/>
          <w:u w:val="single"/>
          <w:lang w:eastAsia="x-none"/>
        </w:rPr>
      </w:pPr>
    </w:p>
    <w:p w14:paraId="188EC4D3" w14:textId="77777777" w:rsidR="00991A30" w:rsidRPr="00832ABB" w:rsidRDefault="00991A30" w:rsidP="00991A30">
      <w:pPr>
        <w:jc w:val="both"/>
        <w:rPr>
          <w:rFonts w:eastAsia="Times New Roman"/>
          <w:lang w:eastAsia="hr-HR"/>
        </w:rPr>
      </w:pPr>
      <w:r w:rsidRPr="00832ABB">
        <w:rPr>
          <w:rFonts w:eastAsia="Times New Roman"/>
          <w:lang w:eastAsia="x-none"/>
        </w:rPr>
        <w:t xml:space="preserve">- Ukoliko odabrani ponuditelj </w:t>
      </w:r>
      <w:r w:rsidRPr="00832ABB">
        <w:rPr>
          <w:rFonts w:eastAsia="Times New Roman"/>
          <w:lang w:eastAsia="hr-HR"/>
        </w:rPr>
        <w:t xml:space="preserve">ima zaposlene </w:t>
      </w:r>
      <w:bookmarkStart w:id="93" w:name="_Hlk5742572"/>
      <w:r w:rsidRPr="00832ABB">
        <w:rPr>
          <w:rFonts w:eastAsia="Times New Roman"/>
          <w:lang w:eastAsia="hr-HR"/>
        </w:rPr>
        <w:t>ovlaštene voditelja građenja/radova</w:t>
      </w:r>
      <w:bookmarkEnd w:id="93"/>
      <w:r w:rsidRPr="00832ABB">
        <w:rPr>
          <w:rFonts w:eastAsia="Times New Roman"/>
          <w:lang w:eastAsia="hr-HR"/>
        </w:rPr>
        <w:t xml:space="preserve"> koji su državljanin Republike Hrvatske, sukladno člancima 24.,25.. te 25.a i 25.b </w:t>
      </w:r>
      <w:r w:rsidRPr="00832ABB">
        <w:rPr>
          <w:rFonts w:eastAsia="Times New Roman"/>
          <w:lang w:val="pl-PL" w:eastAsia="hr-HR"/>
        </w:rPr>
        <w:t>Zakona o poslovima i djelatnostima prostornog uređenja i gradnje te članka 23. stavak 1. Zakona o komori arhitekata i komorama inženjera u graditeljstvu i prostornom uređenju,</w:t>
      </w:r>
      <w:r w:rsidRPr="00832ABB">
        <w:rPr>
          <w:rFonts w:eastAsia="Times New Roman"/>
          <w:lang w:eastAsia="hr-HR"/>
        </w:rPr>
        <w:t xml:space="preserve"> dostavlja uvjerenja, odnosno potvrde nadležnih komora o: </w:t>
      </w:r>
    </w:p>
    <w:p w14:paraId="38218FCB" w14:textId="33776D75" w:rsidR="00991A30" w:rsidRPr="00832ABB" w:rsidRDefault="004310F8" w:rsidP="004310F8">
      <w:pPr>
        <w:jc w:val="both"/>
        <w:rPr>
          <w:rFonts w:eastAsia="Times New Roman"/>
          <w:lang w:eastAsia="hr-HR"/>
        </w:rPr>
      </w:pPr>
      <w:r w:rsidRPr="00832ABB">
        <w:rPr>
          <w:rFonts w:eastAsia="Times New Roman"/>
          <w:lang w:eastAsia="hr-HR"/>
        </w:rPr>
        <w:t>-</w:t>
      </w:r>
      <w:r w:rsidR="00991A30" w:rsidRPr="00832ABB">
        <w:rPr>
          <w:rFonts w:eastAsia="Times New Roman"/>
          <w:lang w:eastAsia="hr-HR"/>
        </w:rPr>
        <w:t>upisu u imenik ovlaštenih voditelja građenja,</w:t>
      </w:r>
    </w:p>
    <w:p w14:paraId="7A9640F9" w14:textId="5DAE1EFF" w:rsidR="00991A30" w:rsidRPr="00832ABB" w:rsidRDefault="004310F8" w:rsidP="004310F8">
      <w:pPr>
        <w:jc w:val="both"/>
        <w:rPr>
          <w:rFonts w:eastAsia="Times New Roman"/>
          <w:lang w:eastAsia="hr-HR"/>
        </w:rPr>
      </w:pPr>
      <w:r w:rsidRPr="00832ABB">
        <w:rPr>
          <w:rFonts w:eastAsia="Times New Roman"/>
          <w:lang w:eastAsia="hr-HR"/>
        </w:rPr>
        <w:t>-</w:t>
      </w:r>
      <w:r w:rsidR="00991A30" w:rsidRPr="00832ABB">
        <w:rPr>
          <w:rFonts w:eastAsia="Times New Roman"/>
          <w:lang w:eastAsia="hr-HR"/>
        </w:rPr>
        <w:t>upisu u imenik ovlaštenih voditelja radova</w:t>
      </w:r>
      <w:r w:rsidRPr="00832ABB">
        <w:rPr>
          <w:rFonts w:eastAsia="Times New Roman"/>
          <w:lang w:eastAsia="hr-HR"/>
        </w:rPr>
        <w:t>.</w:t>
      </w:r>
      <w:r w:rsidR="00991A30" w:rsidRPr="00832ABB">
        <w:rPr>
          <w:rFonts w:eastAsia="Times New Roman"/>
          <w:lang w:eastAsia="hr-HR"/>
        </w:rPr>
        <w:t xml:space="preserve"> </w:t>
      </w:r>
    </w:p>
    <w:p w14:paraId="714795AD" w14:textId="77777777" w:rsidR="00991A30" w:rsidRPr="00832ABB" w:rsidRDefault="00991A30" w:rsidP="004310F8">
      <w:pPr>
        <w:pStyle w:val="Bezproreda"/>
        <w:rPr>
          <w:lang w:eastAsia="hr-HR"/>
        </w:rPr>
      </w:pPr>
    </w:p>
    <w:p w14:paraId="62460C8D" w14:textId="446B22BB" w:rsidR="00991A30" w:rsidRPr="00832ABB" w:rsidRDefault="004310F8" w:rsidP="004310F8">
      <w:pPr>
        <w:pStyle w:val="Bezproreda"/>
      </w:pPr>
      <w:r w:rsidRPr="00832ABB">
        <w:rPr>
          <w:lang w:eastAsia="hr-HR"/>
        </w:rPr>
        <w:t>Strane osobe koje obavljaju poslove i djelatnosti prostornoga uređenja i gradnje</w:t>
      </w:r>
    </w:p>
    <w:p w14:paraId="2F526292" w14:textId="77777777" w:rsidR="00F27BC1" w:rsidRPr="00832ABB" w:rsidRDefault="00F27BC1" w:rsidP="004310F8">
      <w:pPr>
        <w:pStyle w:val="Bezproreda"/>
      </w:pPr>
    </w:p>
    <w:p w14:paraId="11612E5E" w14:textId="0C3625A9" w:rsidR="004E3968" w:rsidRPr="00832ABB" w:rsidRDefault="00991A30" w:rsidP="00991A30">
      <w:pPr>
        <w:jc w:val="both"/>
        <w:rPr>
          <w:rFonts w:eastAsia="Times New Roman"/>
          <w:lang w:eastAsia="hr-HR"/>
        </w:rPr>
      </w:pPr>
      <w:r w:rsidRPr="00832ABB">
        <w:rPr>
          <w:rFonts w:eastAsia="Times New Roman"/>
          <w:lang w:eastAsia="x-none"/>
        </w:rPr>
        <w:t xml:space="preserve">- Ukoliko odabrani ponuditelj </w:t>
      </w:r>
      <w:r w:rsidRPr="00832ABB">
        <w:rPr>
          <w:rFonts w:eastAsia="Times New Roman"/>
          <w:lang w:eastAsia="hr-HR"/>
        </w:rPr>
        <w:t xml:space="preserve">ima zaposlene ovlaštene voditelja građenja/radova fizičke osobe koje u stranoj državi imaju pravo obavljati poslove projektiranja i/ili stručnog nadzora građenja, vođenja građenja ili voditelja projekta i poslove ispitivanja i prethodnih istraživanja sukladno članku 59. stavak 2. </w:t>
      </w:r>
      <w:r w:rsidRPr="00832ABB">
        <w:rPr>
          <w:rFonts w:eastAsia="Times New Roman"/>
          <w:lang w:val="pl-PL" w:eastAsia="hr-HR"/>
        </w:rPr>
        <w:t>Zakona o poslovima i djelatnostima prostornog uređenja i gradnje,</w:t>
      </w:r>
      <w:r w:rsidRPr="00832ABB">
        <w:rPr>
          <w:rFonts w:eastAsia="Times New Roman"/>
          <w:lang w:eastAsia="hr-HR"/>
        </w:rPr>
        <w:t xml:space="preserve"> imaju pravo u Republici Hrvatskoj pod </w:t>
      </w:r>
    </w:p>
    <w:p w14:paraId="345C5D0F" w14:textId="3092F8D7" w:rsidR="00991A30" w:rsidRPr="00832ABB" w:rsidRDefault="00991A30" w:rsidP="00991A30">
      <w:pPr>
        <w:jc w:val="both"/>
        <w:rPr>
          <w:rFonts w:eastAsia="Times New Roman"/>
          <w:lang w:val="pl-PL" w:eastAsia="hr-HR"/>
        </w:rPr>
      </w:pPr>
      <w:r w:rsidRPr="00832ABB">
        <w:rPr>
          <w:rFonts w:eastAsia="Times New Roman"/>
          <w:lang w:eastAsia="hr-HR"/>
        </w:rPr>
        <w:t>pretpostavkom uzajamnosti trajno obavljati te poslove u svojstvu ovlaštene osobe pod istim uvjetima kao i ovlašteni arhitekt odnosno ovlašteni inženjer, ovlašteni voditelj građenja, odnosno ovlašteni voditelj radova, voditelj projekta, odnosno stručna osoba za obavljanje poslova prethodnih istraživanja, ako ima stručne kvalifikacije potrebne za obavljanje tih poslova u skladu s posebnim zakonom kojim se uređuje priznavanje inozemnih stručnih kvalifikacija i drugim posebnim propisima te</w:t>
      </w:r>
      <w:r w:rsidRPr="00832ABB">
        <w:rPr>
          <w:rFonts w:eastAsia="Times New Roman"/>
          <w:lang w:val="pl-PL" w:eastAsia="hr-HR"/>
        </w:rPr>
        <w:t xml:space="preserve"> sukladno članku 23. stavak 1. Zakona o komori arhitekata i komorama inženjera u graditeljstvu i prostornom uređenju,</w:t>
      </w:r>
      <w:r w:rsidRPr="00832ABB">
        <w:rPr>
          <w:rFonts w:eastAsia="Times New Roman"/>
          <w:lang w:eastAsia="hr-HR"/>
        </w:rPr>
        <w:t xml:space="preserve"> dostavlja uvjerenja, odnosno potvrde nadležnih komora o:</w:t>
      </w:r>
    </w:p>
    <w:p w14:paraId="566AC823" w14:textId="26DE8D6F" w:rsidR="00991A30" w:rsidRPr="00832ABB" w:rsidRDefault="004310F8" w:rsidP="004310F8">
      <w:pPr>
        <w:jc w:val="both"/>
        <w:rPr>
          <w:rFonts w:eastAsia="Times New Roman"/>
          <w:lang w:val="pl-PL" w:eastAsia="hr-HR"/>
        </w:rPr>
      </w:pPr>
      <w:r w:rsidRPr="00832ABB">
        <w:rPr>
          <w:rFonts w:eastAsia="Times New Roman"/>
          <w:lang w:eastAsia="hr-HR"/>
        </w:rPr>
        <w:t>-</w:t>
      </w:r>
      <w:r w:rsidR="00991A30" w:rsidRPr="00832ABB">
        <w:rPr>
          <w:rFonts w:eastAsia="Times New Roman"/>
          <w:lang w:eastAsia="hr-HR"/>
        </w:rPr>
        <w:t>upisu u evidenciju osoba kojima je priznata inozemna stručna kvalifikacija za ovlaštene voditelja građenja/radova</w:t>
      </w:r>
      <w:r w:rsidR="004E3968" w:rsidRPr="00832ABB">
        <w:rPr>
          <w:rFonts w:eastAsia="Times New Roman"/>
          <w:lang w:eastAsia="hr-HR"/>
        </w:rPr>
        <w:t>.</w:t>
      </w:r>
    </w:p>
    <w:p w14:paraId="598CCFB0" w14:textId="77777777" w:rsidR="00991A30" w:rsidRPr="00832ABB" w:rsidRDefault="00991A30" w:rsidP="00991A30">
      <w:pPr>
        <w:jc w:val="both"/>
        <w:rPr>
          <w:rFonts w:eastAsia="Times New Roman"/>
          <w:lang w:val="pl-PL" w:eastAsia="hr-HR"/>
        </w:rPr>
      </w:pPr>
    </w:p>
    <w:p w14:paraId="2448B32C" w14:textId="1BB44DC7" w:rsidR="000F63AF" w:rsidRDefault="00991A30" w:rsidP="00991A30">
      <w:pPr>
        <w:jc w:val="both"/>
        <w:rPr>
          <w:rFonts w:eastAsia="Times New Roman"/>
          <w:iCs/>
          <w:shd w:val="clear" w:color="auto" w:fill="FFFFFF"/>
          <w:lang w:eastAsia="hr-HR"/>
        </w:rPr>
      </w:pPr>
      <w:r w:rsidRPr="00832ABB">
        <w:rPr>
          <w:rFonts w:eastAsia="Times New Roman"/>
          <w:lang w:val="pl-PL" w:eastAsia="hr-HR"/>
        </w:rPr>
        <w:t xml:space="preserve">U tom slučaju, odabrani ponuditelj </w:t>
      </w:r>
      <w:r w:rsidRPr="00832ABB">
        <w:rPr>
          <w:rFonts w:eastAsia="Times New Roman"/>
          <w:shd w:val="clear" w:color="auto" w:fill="FFFFFF"/>
          <w:lang w:eastAsia="hr-HR"/>
        </w:rPr>
        <w:t>mora dokazati pretpostavku uzajamnosti iz dvostranih međunarodnih ugovora Republike Hrvatske i države strane pravne osobe. </w:t>
      </w:r>
      <w:r w:rsidRPr="00832ABB">
        <w:rPr>
          <w:rFonts w:eastAsia="Times New Roman"/>
          <w:iCs/>
          <w:shd w:val="clear" w:color="auto" w:fill="FFFFFF"/>
          <w:lang w:eastAsia="hr-HR"/>
        </w:rPr>
        <w:t xml:space="preserve">Strane fizičke osobe mogu obavljati poslove </w:t>
      </w:r>
    </w:p>
    <w:p w14:paraId="0A087F23" w14:textId="4906C88D" w:rsidR="00991A30" w:rsidRPr="00832ABB" w:rsidRDefault="00991A30" w:rsidP="00991A30">
      <w:pPr>
        <w:jc w:val="both"/>
        <w:rPr>
          <w:rFonts w:eastAsia="Times New Roman"/>
          <w:iCs/>
          <w:shd w:val="clear" w:color="auto" w:fill="FFFFFF"/>
          <w:lang w:eastAsia="hr-HR"/>
        </w:rPr>
      </w:pPr>
      <w:r w:rsidRPr="00832ABB">
        <w:rPr>
          <w:rFonts w:eastAsia="Times New Roman"/>
          <w:lang w:eastAsia="hr-HR"/>
        </w:rPr>
        <w:t>voditelja građenja/radova/manje složenih radova</w:t>
      </w:r>
      <w:r w:rsidRPr="00832ABB">
        <w:rPr>
          <w:rFonts w:eastAsia="Times New Roman"/>
          <w:iCs/>
          <w:shd w:val="clear" w:color="auto" w:fill="FFFFFF"/>
          <w:lang w:eastAsia="hr-HR"/>
        </w:rPr>
        <w:t xml:space="preserve"> na području Republike Hrvatske pod pretpostavkom uzajamnosti, a to znači, pod onim uvjetima pod kojima domaće fizičke osobe mogu obavljati navedene djelatnost u državi čiji pripadnik želi tu djelatnost obavljati u Republici Hrvatskoj. To je smisao pojma uzajamnosti, naime, uzajamnost pretpostavlja da jedna država svoje postupanje prema državljanima druge države čini zavisnim od postupanja te države prema njenim državljanima.</w:t>
      </w:r>
    </w:p>
    <w:p w14:paraId="03022049" w14:textId="77777777" w:rsidR="00991A30" w:rsidRPr="00832ABB" w:rsidRDefault="00991A30" w:rsidP="00991A30">
      <w:pPr>
        <w:ind w:left="720"/>
        <w:jc w:val="both"/>
        <w:rPr>
          <w:rFonts w:eastAsia="Times New Roman"/>
          <w:lang w:val="pl-PL" w:eastAsia="hr-HR"/>
        </w:rPr>
      </w:pPr>
    </w:p>
    <w:p w14:paraId="039D3756" w14:textId="77777777" w:rsidR="00991A30" w:rsidRPr="00832ABB" w:rsidRDefault="00991A30" w:rsidP="00991A30">
      <w:pPr>
        <w:jc w:val="both"/>
        <w:rPr>
          <w:rFonts w:eastAsia="Times New Roman"/>
          <w:i/>
          <w:u w:val="single"/>
          <w:lang w:val="pl-PL" w:eastAsia="hr-HR"/>
        </w:rPr>
      </w:pPr>
      <w:r w:rsidRPr="00832ABB">
        <w:rPr>
          <w:rFonts w:eastAsia="Times New Roman"/>
          <w:lang w:val="pl-PL" w:eastAsia="hr-HR"/>
        </w:rPr>
        <w:t xml:space="preserve">Sukladno članku 59. stavak 3. Zakona o poslovima i djelatnostima prostornog uređenja i gradnje </w:t>
      </w:r>
      <w:r w:rsidRPr="00832ABB">
        <w:rPr>
          <w:rFonts w:eastAsia="Times New Roman"/>
          <w:lang w:eastAsia="hr-HR"/>
        </w:rPr>
        <w:t>pretpostavka uzajamnosti ne primjenjuje se na državljana države ugovornice Europskog gospodarskog prostora (dalje u tekstu: EGP-a) i države članice Svjetske trgovinske organizacije.</w:t>
      </w:r>
    </w:p>
    <w:p w14:paraId="4160952B" w14:textId="77777777" w:rsidR="00991A30" w:rsidRPr="00832ABB" w:rsidRDefault="00991A30" w:rsidP="00991A30">
      <w:pPr>
        <w:jc w:val="both"/>
        <w:rPr>
          <w:rFonts w:eastAsia="Times New Roman"/>
          <w:lang w:val="pl-PL" w:eastAsia="hr-HR"/>
        </w:rPr>
      </w:pPr>
    </w:p>
    <w:p w14:paraId="31476290" w14:textId="10CBFD50" w:rsidR="00991A30" w:rsidRPr="00832ABB" w:rsidRDefault="004310F8" w:rsidP="004310F8">
      <w:pPr>
        <w:rPr>
          <w:rFonts w:eastAsia="Times New Roman"/>
          <w:lang w:eastAsia="hr-HR"/>
        </w:rPr>
      </w:pPr>
      <w:r w:rsidRPr="00832ABB">
        <w:rPr>
          <w:rFonts w:eastAsia="Times New Roman"/>
          <w:lang w:val="pl-PL" w:eastAsia="hr-HR"/>
        </w:rPr>
        <w:t xml:space="preserve">Ovlaštene fizičke osobe </w:t>
      </w:r>
      <w:r w:rsidRPr="00832ABB">
        <w:rPr>
          <w:rFonts w:eastAsia="Times New Roman"/>
          <w:lang w:eastAsia="hr-HR"/>
        </w:rPr>
        <w:t>iz druge države ugovornice egp-a</w:t>
      </w:r>
    </w:p>
    <w:p w14:paraId="1A9CF19A" w14:textId="77777777" w:rsidR="00991A30" w:rsidRPr="00832ABB" w:rsidRDefault="00991A30" w:rsidP="00991A30">
      <w:pPr>
        <w:jc w:val="center"/>
        <w:rPr>
          <w:rFonts w:eastAsia="Times New Roman"/>
          <w:lang w:val="pl-PL" w:eastAsia="hr-HR"/>
        </w:rPr>
      </w:pPr>
    </w:p>
    <w:p w14:paraId="11ED58C5" w14:textId="77777777" w:rsidR="00991A30" w:rsidRPr="00832ABB" w:rsidRDefault="00991A30" w:rsidP="00991A30">
      <w:pPr>
        <w:jc w:val="both"/>
        <w:rPr>
          <w:rFonts w:eastAsia="Times New Roman"/>
          <w:lang w:eastAsia="hr-HR"/>
        </w:rPr>
      </w:pPr>
      <w:r w:rsidRPr="00832ABB">
        <w:rPr>
          <w:rFonts w:eastAsia="Times New Roman"/>
          <w:lang w:val="pl-PL" w:eastAsia="hr-HR"/>
        </w:rPr>
        <w:t xml:space="preserve">- </w:t>
      </w:r>
      <w:r w:rsidRPr="00832ABB">
        <w:rPr>
          <w:rFonts w:eastAsia="Times New Roman"/>
          <w:lang w:eastAsia="x-none"/>
        </w:rPr>
        <w:t xml:space="preserve">Ukoliko odabrani ponuditelj </w:t>
      </w:r>
      <w:r w:rsidRPr="00832ABB">
        <w:rPr>
          <w:rFonts w:eastAsia="Times New Roman"/>
          <w:lang w:eastAsia="hr-HR"/>
        </w:rPr>
        <w:t xml:space="preserve">ima zaposlene ovlaštene voditelja građenja/radova koje su </w:t>
      </w:r>
      <w:r w:rsidRPr="00832ABB">
        <w:rPr>
          <w:rFonts w:eastAsia="Times New Roman"/>
          <w:lang w:val="pl-PL" w:eastAsia="hr-HR"/>
        </w:rPr>
        <w:t xml:space="preserve">ovlaštene fizičke osobe </w:t>
      </w:r>
      <w:r w:rsidRPr="00832ABB">
        <w:rPr>
          <w:rFonts w:eastAsia="Times New Roman"/>
          <w:lang w:eastAsia="hr-HR"/>
        </w:rPr>
        <w:t xml:space="preserve">iz druge države ugovornice EGP-a iste imaju pravo u Republici Hrvatskoj trajno obavljati navedene poslove </w:t>
      </w:r>
      <w:r w:rsidRPr="00832ABB">
        <w:rPr>
          <w:rFonts w:eastAsia="Times New Roman"/>
          <w:lang w:val="pl-PL" w:eastAsia="hr-HR"/>
        </w:rPr>
        <w:t xml:space="preserve">sukladno članku 60. Zakona o poslovima i djelatnostima prostornog uređenja i gradnje te sukladno članku 23. stavak 1. Zakona o komori arhitekata i komorama inženjera u graditeljstvu i prostornom uređenju dostavljaju </w:t>
      </w:r>
      <w:r w:rsidRPr="00832ABB">
        <w:rPr>
          <w:rFonts w:eastAsia="Times New Roman"/>
          <w:lang w:eastAsia="hr-HR"/>
        </w:rPr>
        <w:t>uvjerenja, odnosno potvrde nadležnih komora o:</w:t>
      </w:r>
    </w:p>
    <w:p w14:paraId="35078F55" w14:textId="4865FB03" w:rsidR="00991A30" w:rsidRPr="00832ABB" w:rsidRDefault="00E02D19" w:rsidP="004310F8">
      <w:pPr>
        <w:jc w:val="both"/>
        <w:rPr>
          <w:rFonts w:eastAsia="Times New Roman"/>
          <w:lang w:val="pl-PL" w:eastAsia="hr-HR"/>
        </w:rPr>
      </w:pPr>
      <w:r w:rsidRPr="00832ABB">
        <w:rPr>
          <w:rFonts w:eastAsia="Times New Roman"/>
          <w:lang w:val="pl-PL" w:eastAsia="hr-HR"/>
        </w:rPr>
        <w:t>-</w:t>
      </w:r>
      <w:r w:rsidR="00991A30" w:rsidRPr="00832ABB">
        <w:rPr>
          <w:rFonts w:eastAsia="Times New Roman"/>
          <w:lang w:val="pl-PL" w:eastAsia="hr-HR"/>
        </w:rPr>
        <w:t xml:space="preserve">upisu u imenik stranih ovlaštenih osoba za </w:t>
      </w:r>
      <w:r w:rsidR="00991A30" w:rsidRPr="00832ABB">
        <w:rPr>
          <w:rFonts w:eastAsia="Times New Roman"/>
          <w:lang w:eastAsia="hr-HR"/>
        </w:rPr>
        <w:t>ovlaštene voditelja građenja/radova</w:t>
      </w:r>
    </w:p>
    <w:p w14:paraId="798CDF45" w14:textId="77777777" w:rsidR="00DF0FB9" w:rsidRPr="00832ABB" w:rsidRDefault="00DF0FB9" w:rsidP="00991A30">
      <w:pPr>
        <w:jc w:val="both"/>
        <w:rPr>
          <w:rFonts w:eastAsia="Times New Roman"/>
          <w:lang w:val="pl-PL" w:eastAsia="hr-HR"/>
        </w:rPr>
      </w:pPr>
    </w:p>
    <w:p w14:paraId="7E126D77" w14:textId="7CB754DC" w:rsidR="00991A30" w:rsidRPr="00832ABB" w:rsidRDefault="00E02D19" w:rsidP="00E02D19">
      <w:pPr>
        <w:rPr>
          <w:rFonts w:eastAsia="Times New Roman"/>
          <w:lang w:eastAsia="hr-HR"/>
        </w:rPr>
      </w:pPr>
      <w:r w:rsidRPr="00832ABB">
        <w:rPr>
          <w:rFonts w:eastAsia="Times New Roman"/>
          <w:lang w:val="pl-PL" w:eastAsia="hr-HR"/>
        </w:rPr>
        <w:t xml:space="preserve">Ovlaštene fizičke osobe </w:t>
      </w:r>
      <w:r w:rsidRPr="00832ABB">
        <w:rPr>
          <w:rFonts w:eastAsia="Times New Roman"/>
          <w:lang w:eastAsia="hr-HR"/>
        </w:rPr>
        <w:t>iz države ugovornice EGP-a</w:t>
      </w:r>
    </w:p>
    <w:p w14:paraId="23FE7A46" w14:textId="77777777" w:rsidR="00991A30" w:rsidRPr="00832ABB" w:rsidRDefault="00991A30" w:rsidP="00991A30">
      <w:pPr>
        <w:jc w:val="both"/>
        <w:rPr>
          <w:rFonts w:eastAsia="Times New Roman"/>
          <w:lang w:eastAsia="hr-HR"/>
        </w:rPr>
      </w:pPr>
    </w:p>
    <w:p w14:paraId="3AFD9D9F" w14:textId="77777777" w:rsidR="002E6FC4" w:rsidRPr="00832ABB" w:rsidRDefault="00991A30" w:rsidP="00991A30">
      <w:pPr>
        <w:jc w:val="both"/>
        <w:rPr>
          <w:rFonts w:eastAsia="Times New Roman"/>
          <w:lang w:val="pl-PL" w:eastAsia="hr-HR"/>
        </w:rPr>
      </w:pPr>
      <w:r w:rsidRPr="00832ABB">
        <w:rPr>
          <w:rFonts w:eastAsia="Times New Roman"/>
          <w:lang w:val="pl-PL" w:eastAsia="hr-HR"/>
        </w:rPr>
        <w:t xml:space="preserve">- </w:t>
      </w:r>
      <w:r w:rsidRPr="00832ABB">
        <w:rPr>
          <w:rFonts w:eastAsia="Times New Roman"/>
          <w:lang w:eastAsia="x-none"/>
        </w:rPr>
        <w:t xml:space="preserve">Ukoliko odabrani ponuditelj </w:t>
      </w:r>
      <w:r w:rsidRPr="00832ABB">
        <w:rPr>
          <w:rFonts w:eastAsia="Times New Roman"/>
          <w:lang w:eastAsia="hr-HR"/>
        </w:rPr>
        <w:t xml:space="preserve">ima zaposlene ovlaštene voditelje građenja/radova koje su </w:t>
      </w:r>
      <w:r w:rsidRPr="00832ABB">
        <w:rPr>
          <w:rFonts w:eastAsia="Times New Roman"/>
          <w:lang w:val="pl-PL" w:eastAsia="hr-HR"/>
        </w:rPr>
        <w:t xml:space="preserve">ovlaštene fizičke osobe </w:t>
      </w:r>
      <w:r w:rsidRPr="00832ABB">
        <w:rPr>
          <w:rFonts w:eastAsia="Times New Roman"/>
          <w:lang w:eastAsia="hr-HR"/>
        </w:rPr>
        <w:t xml:space="preserve">iz države ugovornice EGP-a iste imaju pravo u Republici Hrvatskoj povremeno ili privremeno obavljati navedene poslove </w:t>
      </w:r>
      <w:r w:rsidRPr="00832ABB">
        <w:rPr>
          <w:rFonts w:eastAsia="Times New Roman"/>
          <w:lang w:val="pl-PL" w:eastAsia="hr-HR"/>
        </w:rPr>
        <w:t xml:space="preserve">sukladno članku 61. Zakona o poslovima i djelatnostima prostornog uređenja i </w:t>
      </w:r>
    </w:p>
    <w:p w14:paraId="74A595A2" w14:textId="4F18ABC8" w:rsidR="00991A30" w:rsidRPr="00832ABB" w:rsidRDefault="00991A30" w:rsidP="00991A30">
      <w:pPr>
        <w:jc w:val="both"/>
        <w:rPr>
          <w:rFonts w:eastAsia="Times New Roman"/>
          <w:lang w:eastAsia="hr-HR"/>
        </w:rPr>
      </w:pPr>
      <w:r w:rsidRPr="00832ABB">
        <w:rPr>
          <w:rFonts w:eastAsia="Times New Roman"/>
          <w:lang w:val="pl-PL" w:eastAsia="hr-HR"/>
        </w:rPr>
        <w:t xml:space="preserve">gradnje te sukladno članku 23. stavak 1. Zakona o komori arhitekata i komorama inženjera u graditeljstvu i prostornom uređenju dostavljaju </w:t>
      </w:r>
      <w:r w:rsidRPr="00832ABB">
        <w:rPr>
          <w:rFonts w:eastAsia="Times New Roman"/>
          <w:lang w:eastAsia="hr-HR"/>
        </w:rPr>
        <w:t>uvjerenja, odnosno potvrde nadležnih komora o:</w:t>
      </w:r>
    </w:p>
    <w:p w14:paraId="0F6A6FA0" w14:textId="583C92F4" w:rsidR="00991A30" w:rsidRPr="00832ABB" w:rsidRDefault="00E02D19" w:rsidP="00E02D19">
      <w:pPr>
        <w:jc w:val="both"/>
        <w:rPr>
          <w:rFonts w:eastAsia="Times New Roman"/>
          <w:i/>
          <w:u w:val="single"/>
          <w:lang w:eastAsia="hr-HR"/>
        </w:rPr>
      </w:pPr>
      <w:r w:rsidRPr="00832ABB">
        <w:rPr>
          <w:rFonts w:eastAsia="Times New Roman"/>
          <w:lang w:eastAsia="hr-HR"/>
        </w:rPr>
        <w:t>-</w:t>
      </w:r>
      <w:r w:rsidR="00991A30" w:rsidRPr="00832ABB">
        <w:rPr>
          <w:rFonts w:eastAsia="Times New Roman"/>
          <w:lang w:eastAsia="hr-HR"/>
        </w:rPr>
        <w:t>upisu u evidenciju stranih ovlaštenih osoba kojima je izdala potvrde za povremenu ili privremeno obavljanje poslova za ovlaštene voditelja građenja/radova</w:t>
      </w:r>
      <w:r w:rsidR="004E3968" w:rsidRPr="00832ABB">
        <w:rPr>
          <w:rFonts w:eastAsia="Times New Roman"/>
          <w:lang w:eastAsia="hr-HR"/>
        </w:rPr>
        <w:t>.</w:t>
      </w:r>
    </w:p>
    <w:p w14:paraId="014905B3" w14:textId="77777777" w:rsidR="00991A30" w:rsidRPr="00832ABB" w:rsidRDefault="00991A30" w:rsidP="00991A30">
      <w:pPr>
        <w:jc w:val="both"/>
        <w:rPr>
          <w:rFonts w:eastAsia="Times New Roman"/>
          <w:i/>
          <w:u w:val="single"/>
          <w:lang w:eastAsia="hr-HR"/>
        </w:rPr>
      </w:pPr>
    </w:p>
    <w:p w14:paraId="577C6615" w14:textId="77777777" w:rsidR="001E16FF" w:rsidRPr="00832ABB" w:rsidRDefault="00991A30" w:rsidP="00991A30">
      <w:pPr>
        <w:jc w:val="both"/>
        <w:rPr>
          <w:rFonts w:eastAsia="Times New Roman"/>
          <w:lang w:eastAsia="hr-HR"/>
        </w:rPr>
      </w:pPr>
      <w:r w:rsidRPr="00832ABB">
        <w:rPr>
          <w:rFonts w:eastAsia="Times New Roman"/>
          <w:lang w:eastAsia="hr-HR"/>
        </w:rPr>
        <w:t xml:space="preserve">U obavljanju poslova prostornog uređenja, projektiranja i/ili stručnog nadzora građenja ili vođenja građenja, poslove voditelja projekta i poslove ispitivanja i prethodnih istraživanja u svojstvu odgovorne osobe u </w:t>
      </w:r>
    </w:p>
    <w:p w14:paraId="731E569D" w14:textId="77777777" w:rsidR="001E16FF" w:rsidRPr="00832ABB" w:rsidRDefault="001E16FF" w:rsidP="00991A30">
      <w:pPr>
        <w:jc w:val="both"/>
        <w:rPr>
          <w:rFonts w:eastAsia="Times New Roman"/>
          <w:lang w:eastAsia="hr-HR"/>
        </w:rPr>
      </w:pPr>
    </w:p>
    <w:p w14:paraId="696C5CD2" w14:textId="5A651688" w:rsidR="00991A30" w:rsidRPr="00832ABB" w:rsidRDefault="00991A30" w:rsidP="00991A30">
      <w:pPr>
        <w:jc w:val="both"/>
        <w:rPr>
          <w:rFonts w:eastAsia="Times New Roman"/>
          <w:lang w:eastAsia="hr-HR"/>
        </w:rPr>
      </w:pPr>
      <w:r w:rsidRPr="00832ABB">
        <w:rPr>
          <w:rFonts w:eastAsia="Times New Roman"/>
          <w:lang w:eastAsia="hr-HR"/>
        </w:rPr>
        <w:t>Republici Hrvatskoj strana ovlaštena osoba dužna je primjenjivati propise Republike Hrvatske i služiti se hrvatskim jezikom i latiničnim pismom.</w:t>
      </w:r>
    </w:p>
    <w:p w14:paraId="7D31D85A" w14:textId="77777777" w:rsidR="00991A30" w:rsidRPr="00832ABB" w:rsidRDefault="00991A30" w:rsidP="00991A30">
      <w:pPr>
        <w:jc w:val="both"/>
        <w:rPr>
          <w:rFonts w:eastAsia="Times New Roman"/>
          <w:lang w:eastAsia="hr-HR"/>
        </w:rPr>
      </w:pPr>
    </w:p>
    <w:p w14:paraId="7C45E7DB" w14:textId="268776D9" w:rsidR="00991A30" w:rsidRPr="00832ABB" w:rsidRDefault="00991A30" w:rsidP="00991A30">
      <w:pPr>
        <w:jc w:val="both"/>
        <w:rPr>
          <w:rFonts w:eastAsia="Times New Roman"/>
          <w:lang w:eastAsia="hr-HR"/>
        </w:rPr>
      </w:pPr>
      <w:r w:rsidRPr="00832ABB">
        <w:rPr>
          <w:rFonts w:eastAsia="Times New Roman"/>
          <w:lang w:eastAsia="hr-HR"/>
        </w:rPr>
        <w:t xml:space="preserve">U svrhu dokazivanja ispunjenja uvjeta propisanih posebnim zakonom iz ove točke  odabrani ponuditelj će dostaviti naručitelju preslike traženih potrebnih dokumenata nakon izvršnosti </w:t>
      </w:r>
      <w:r w:rsidR="00886EC5" w:rsidRPr="00832ABB">
        <w:rPr>
          <w:rFonts w:eastAsia="Times New Roman"/>
          <w:lang w:eastAsia="hr-HR"/>
        </w:rPr>
        <w:t>O</w:t>
      </w:r>
      <w:r w:rsidRPr="00832ABB">
        <w:rPr>
          <w:rFonts w:eastAsia="Times New Roman"/>
          <w:lang w:eastAsia="hr-HR"/>
        </w:rPr>
        <w:t xml:space="preserve">dluke o odabiru, a prije potpisa ugovora o javnoj nabavi. </w:t>
      </w:r>
    </w:p>
    <w:p w14:paraId="55A6277A" w14:textId="77777777" w:rsidR="001E16FF" w:rsidRPr="00832ABB" w:rsidRDefault="001E16FF" w:rsidP="004C7229">
      <w:pPr>
        <w:spacing w:before="15" w:line="247" w:lineRule="exact"/>
        <w:ind w:right="144"/>
        <w:jc w:val="both"/>
        <w:textAlignment w:val="baseline"/>
        <w:rPr>
          <w:rFonts w:eastAsia="Garamond"/>
        </w:rPr>
      </w:pPr>
    </w:p>
    <w:p w14:paraId="2463E196" w14:textId="393AA7F5" w:rsidR="004C7229" w:rsidRPr="00832ABB" w:rsidRDefault="004C7229" w:rsidP="004C7229">
      <w:pPr>
        <w:spacing w:before="15" w:line="247" w:lineRule="exact"/>
        <w:ind w:right="144"/>
        <w:jc w:val="both"/>
        <w:textAlignment w:val="baseline"/>
        <w:rPr>
          <w:rFonts w:eastAsia="Garamond"/>
          <w:u w:val="single"/>
        </w:rPr>
      </w:pPr>
      <w:r w:rsidRPr="00832ABB">
        <w:rPr>
          <w:rFonts w:eastAsia="Garamond"/>
        </w:rPr>
        <w:t>Odabrani gospodarski subjekt/ponuditelj, odnosno zajednica ponuditelja, mora nakon izvršnosti Odluke o odabiru ponude,</w:t>
      </w:r>
      <w:r w:rsidR="00A152C7" w:rsidRPr="00832ABB">
        <w:rPr>
          <w:rFonts w:eastAsia="Garamond"/>
        </w:rPr>
        <w:t xml:space="preserve"> a prije sklapanja ugovora, </w:t>
      </w:r>
      <w:r w:rsidRPr="00832ABB">
        <w:rPr>
          <w:rFonts w:eastAsia="Garamond"/>
        </w:rPr>
        <w:t>dokazati ispunjavanje uvjeta sukladno Zakonu o poslovima i djelatnostima prostornog uređenja i gradnje („Narodne novine“, broj 78/15 i 118/18)</w:t>
      </w:r>
      <w:r w:rsidR="00A152C7" w:rsidRPr="00832ABB">
        <w:rPr>
          <w:rFonts w:eastAsia="Garamond"/>
        </w:rPr>
        <w:t>, na način da se tražene dozvole/ovlaštenja/licence zahtijevaju samo za one gospodarske subjekte/članove zajednice</w:t>
      </w:r>
      <w:r w:rsidR="008E2A68" w:rsidRPr="00832ABB">
        <w:rPr>
          <w:rFonts w:eastAsia="Garamond"/>
          <w:u w:val="single"/>
        </w:rPr>
        <w:t xml:space="preserve"> </w:t>
      </w:r>
      <w:r w:rsidR="008E2A68" w:rsidRPr="00832ABB">
        <w:rPr>
          <w:rFonts w:eastAsia="Garamond"/>
        </w:rPr>
        <w:t>ponuditelja</w:t>
      </w:r>
      <w:r w:rsidR="00A152C7" w:rsidRPr="00832ABB">
        <w:rPr>
          <w:rFonts w:eastAsia="Garamond"/>
        </w:rPr>
        <w:t>/podugovaratelje koji izvršavaju dio predmeta nabave za koji je nužna ta dozvola/ovlaštenje/licenca.</w:t>
      </w:r>
    </w:p>
    <w:p w14:paraId="52FE818F" w14:textId="77777777" w:rsidR="0091732C" w:rsidRPr="00832ABB" w:rsidRDefault="0091732C" w:rsidP="00E02D19">
      <w:pPr>
        <w:pStyle w:val="Bezproreda"/>
      </w:pPr>
    </w:p>
    <w:p w14:paraId="578D403B" w14:textId="10FBA993" w:rsidR="004C7229" w:rsidRPr="00832ABB" w:rsidRDefault="00E02D19" w:rsidP="004C7229">
      <w:pPr>
        <w:spacing w:before="15" w:line="247" w:lineRule="exact"/>
        <w:ind w:right="144"/>
        <w:jc w:val="both"/>
        <w:textAlignment w:val="baseline"/>
        <w:rPr>
          <w:rFonts w:eastAsia="Garamond"/>
        </w:rPr>
      </w:pPr>
      <w:r w:rsidRPr="00832ABB">
        <w:rPr>
          <w:rFonts w:eastAsia="Garamond"/>
        </w:rPr>
        <w:t>Slijedom navedenoga</w:t>
      </w:r>
      <w:r w:rsidR="00F27BC1" w:rsidRPr="00832ABB">
        <w:rPr>
          <w:rFonts w:eastAsia="Garamond"/>
        </w:rPr>
        <w:t xml:space="preserve"> </w:t>
      </w:r>
      <w:r w:rsidR="004C7229" w:rsidRPr="00832ABB">
        <w:rPr>
          <w:rFonts w:eastAsia="Garamond"/>
        </w:rPr>
        <w:t xml:space="preserve">Naručitelj zahtijeva da odabrani gospodarski subjekt nakon izvršnosti </w:t>
      </w:r>
      <w:r w:rsidR="0066444A" w:rsidRPr="00832ABB">
        <w:rPr>
          <w:rFonts w:eastAsia="Garamond"/>
        </w:rPr>
        <w:t>O</w:t>
      </w:r>
      <w:r w:rsidR="004C7229" w:rsidRPr="00832ABB">
        <w:rPr>
          <w:rFonts w:eastAsia="Garamond"/>
        </w:rPr>
        <w:t xml:space="preserve">dluke o odabiru, a prije potpisa ugovora </w:t>
      </w:r>
      <w:r w:rsidR="00D0684E" w:rsidRPr="00832ABB">
        <w:rPr>
          <w:rFonts w:eastAsia="Garamond"/>
        </w:rPr>
        <w:t>o javnoj nabavi radova,</w:t>
      </w:r>
      <w:r w:rsidR="00033857" w:rsidRPr="00832ABB">
        <w:rPr>
          <w:rFonts w:eastAsia="Garamond"/>
        </w:rPr>
        <w:t xml:space="preserve"> u roku od pet dana,</w:t>
      </w:r>
      <w:r w:rsidR="00D0684E" w:rsidRPr="00832ABB">
        <w:rPr>
          <w:rFonts w:eastAsia="Garamond"/>
        </w:rPr>
        <w:t xml:space="preserve"> </w:t>
      </w:r>
      <w:r w:rsidR="004C7229" w:rsidRPr="00832ABB">
        <w:rPr>
          <w:rFonts w:eastAsia="Garamond"/>
        </w:rPr>
        <w:t xml:space="preserve">mora dostaviti: </w:t>
      </w:r>
    </w:p>
    <w:p w14:paraId="60E5F5EB" w14:textId="77777777" w:rsidR="004C7229" w:rsidRPr="00832ABB" w:rsidRDefault="004C7229" w:rsidP="004C7229">
      <w:pPr>
        <w:spacing w:before="15" w:line="247" w:lineRule="exact"/>
        <w:ind w:right="144"/>
        <w:jc w:val="both"/>
        <w:textAlignment w:val="baseline"/>
        <w:rPr>
          <w:rFonts w:eastAsia="Garamond"/>
        </w:rPr>
      </w:pPr>
      <w:r w:rsidRPr="00832ABB">
        <w:rPr>
          <w:rFonts w:eastAsia="Garamond"/>
        </w:rPr>
        <w:t xml:space="preserve">a) Potvrdu o upisu u Imenik ovlaštenih voditelja građenja / radova odgovarajuće struke, ili  </w:t>
      </w:r>
    </w:p>
    <w:p w14:paraId="71181415" w14:textId="77777777" w:rsidR="004C7229" w:rsidRPr="00832ABB" w:rsidRDefault="004C7229" w:rsidP="004C7229">
      <w:pPr>
        <w:spacing w:before="15" w:line="247" w:lineRule="exact"/>
        <w:ind w:right="144"/>
        <w:jc w:val="both"/>
        <w:textAlignment w:val="baseline"/>
        <w:rPr>
          <w:rFonts w:eastAsia="Garamond"/>
        </w:rPr>
      </w:pPr>
      <w:r w:rsidRPr="00832ABB">
        <w:rPr>
          <w:rFonts w:eastAsia="Garamond"/>
        </w:rPr>
        <w:t xml:space="preserve">b) Potvrdu o upisu u Imenik stranih ovlaštenih voditelja građenja / radova odgovarajuće struke ili,  </w:t>
      </w:r>
    </w:p>
    <w:p w14:paraId="43C7500E" w14:textId="77777777" w:rsidR="004C7229" w:rsidRPr="00832ABB" w:rsidRDefault="004C7229" w:rsidP="004C7229">
      <w:pPr>
        <w:spacing w:before="15" w:line="247" w:lineRule="exact"/>
        <w:ind w:right="144"/>
        <w:jc w:val="both"/>
        <w:textAlignment w:val="baseline"/>
        <w:rPr>
          <w:rFonts w:eastAsia="Garamond"/>
        </w:rPr>
      </w:pPr>
      <w:r w:rsidRPr="00832ABB">
        <w:rPr>
          <w:rFonts w:eastAsia="Garamond"/>
        </w:rPr>
        <w:t xml:space="preserve">c) Potvrdu hrvatske komore inženjera odgovarajuće struke, za povremeno ili privremeno obavljanje poslova ovlaštenih voditelja građenja / radova ili,  </w:t>
      </w:r>
    </w:p>
    <w:p w14:paraId="50570E9D" w14:textId="4BCD986E" w:rsidR="004C7229" w:rsidRDefault="004C7229" w:rsidP="004C7229">
      <w:pPr>
        <w:spacing w:before="15" w:line="247" w:lineRule="exact"/>
        <w:ind w:right="144"/>
        <w:jc w:val="both"/>
        <w:textAlignment w:val="baseline"/>
        <w:rPr>
          <w:rFonts w:eastAsia="Garamond"/>
        </w:rPr>
      </w:pPr>
      <w:r w:rsidRPr="00832ABB">
        <w:rPr>
          <w:rFonts w:eastAsia="Garamond"/>
        </w:rPr>
        <w:t xml:space="preserve">d) Potvrdu određene komore vezano uz ispunjavanje propisanih uvjeta za povremeno ili privremeno obavljanje poslova sukladno Zakonu o poslovima i djelatnostima </w:t>
      </w:r>
      <w:r w:rsidR="00AF58C6" w:rsidRPr="00832ABB">
        <w:rPr>
          <w:rFonts w:eastAsia="Garamond"/>
        </w:rPr>
        <w:t>prostornog uređenja i gradnje (Narodne novine</w:t>
      </w:r>
      <w:r w:rsidRPr="00832ABB">
        <w:rPr>
          <w:rFonts w:eastAsia="Garamond"/>
        </w:rPr>
        <w:t xml:space="preserve"> br. 78/2015 i 118/2018) ili,  </w:t>
      </w:r>
    </w:p>
    <w:p w14:paraId="36D87B98" w14:textId="05F8FF2C" w:rsidR="004C7229" w:rsidRPr="00832ABB" w:rsidRDefault="004C7229" w:rsidP="004C7229">
      <w:pPr>
        <w:spacing w:before="15" w:line="247" w:lineRule="exact"/>
        <w:ind w:right="144"/>
        <w:jc w:val="both"/>
        <w:textAlignment w:val="baseline"/>
        <w:rPr>
          <w:rFonts w:eastAsia="Garamond"/>
        </w:rPr>
      </w:pPr>
      <w:r w:rsidRPr="00832ABB">
        <w:rPr>
          <w:rFonts w:eastAsia="Garamond"/>
        </w:rPr>
        <w:t xml:space="preserve">e) Potvrdu određene komore vezano uz ispunjavanje propisanih uvjeta za povremeno ili privremeno obavljanje poslova sukladno Zakonu o poslovima i djelatnostima </w:t>
      </w:r>
      <w:r w:rsidR="00AF58C6" w:rsidRPr="00832ABB">
        <w:rPr>
          <w:rFonts w:eastAsia="Garamond"/>
        </w:rPr>
        <w:t xml:space="preserve">prostornog uređenja i gradnje (Narodne novine </w:t>
      </w:r>
      <w:r w:rsidRPr="00832ABB">
        <w:rPr>
          <w:rFonts w:eastAsia="Garamond"/>
        </w:rPr>
        <w:t>br. 78/2015 i 118/2018).</w:t>
      </w:r>
    </w:p>
    <w:p w14:paraId="6A0151DC" w14:textId="77777777" w:rsidR="004C7229" w:rsidRPr="00832ABB" w:rsidRDefault="004C7229" w:rsidP="004C7229">
      <w:pPr>
        <w:spacing w:before="15" w:line="247" w:lineRule="exact"/>
        <w:ind w:right="144"/>
        <w:jc w:val="both"/>
        <w:textAlignment w:val="baseline"/>
        <w:rPr>
          <w:rFonts w:eastAsia="Garamond"/>
        </w:rPr>
      </w:pPr>
    </w:p>
    <w:p w14:paraId="4AD2D4D4" w14:textId="5BB7973B" w:rsidR="006F7C33" w:rsidRPr="00832ABB" w:rsidRDefault="00D0684E" w:rsidP="00B051DD">
      <w:pPr>
        <w:spacing w:before="15" w:line="247" w:lineRule="exact"/>
        <w:ind w:right="144"/>
        <w:jc w:val="both"/>
        <w:textAlignment w:val="baseline"/>
        <w:rPr>
          <w:rFonts w:eastAsia="Garamond"/>
        </w:rPr>
      </w:pPr>
      <w:r w:rsidRPr="00832ABB">
        <w:rPr>
          <w:rFonts w:eastAsia="Garamond"/>
        </w:rPr>
        <w:t xml:space="preserve">Sukladno čl. 307. st. 7. t. 2. ZJN-a 2016  Naručitelj </w:t>
      </w:r>
      <w:r w:rsidR="00FF0B80">
        <w:rPr>
          <w:rFonts w:eastAsia="Garamond"/>
        </w:rPr>
        <w:t xml:space="preserve">će </w:t>
      </w:r>
      <w:r w:rsidRPr="00832ABB">
        <w:rPr>
          <w:rFonts w:eastAsia="Garamond"/>
        </w:rPr>
        <w:t>s</w:t>
      </w:r>
      <w:r w:rsidR="004C7229" w:rsidRPr="00832ABB">
        <w:rPr>
          <w:rFonts w:eastAsia="Garamond"/>
        </w:rPr>
        <w:t>matra</w:t>
      </w:r>
      <w:r w:rsidR="00FF0B80">
        <w:rPr>
          <w:rFonts w:eastAsia="Garamond"/>
        </w:rPr>
        <w:t>ti</w:t>
      </w:r>
      <w:r w:rsidR="004C7229" w:rsidRPr="00832ABB">
        <w:rPr>
          <w:rFonts w:eastAsia="Garamond"/>
        </w:rPr>
        <w:t xml:space="preserve"> da je ponuditelj odustao od svoje ponude ukoliko u zahtjevanom roku ne dostavi dokaz o ispunjavanju posebnih uvjeta i zahtjeva koji moraju biti ispunjeni prema posebnim propisima ili stručnim pravilima te u tom slučaju Naručitelj pristupa ponovnom rangiranju ponu</w:t>
      </w:r>
      <w:r w:rsidR="006F7C33" w:rsidRPr="00832ABB">
        <w:rPr>
          <w:rFonts w:eastAsia="Garamond"/>
        </w:rPr>
        <w:t xml:space="preserve">da. </w:t>
      </w:r>
    </w:p>
    <w:p w14:paraId="28F0B5D3" w14:textId="77777777" w:rsidR="00EB1115" w:rsidRPr="00832ABB" w:rsidRDefault="00EB1115" w:rsidP="006F7C33">
      <w:pPr>
        <w:pStyle w:val="Bezproreda"/>
        <w:rPr>
          <w:lang w:val="hr-HR"/>
        </w:rPr>
      </w:pPr>
    </w:p>
    <w:p w14:paraId="4B8FDB36" w14:textId="38DD7648" w:rsidR="003E0B3B" w:rsidRPr="00832ABB" w:rsidRDefault="004C7229" w:rsidP="00C43678">
      <w:pPr>
        <w:pStyle w:val="Naslov2"/>
        <w:rPr>
          <w:rFonts w:ascii="Times New Roman" w:hAnsi="Times New Roman" w:cs="Times New Roman"/>
          <w:color w:val="auto"/>
          <w:sz w:val="22"/>
          <w:szCs w:val="22"/>
        </w:rPr>
      </w:pPr>
      <w:bookmarkStart w:id="94" w:name="_Toc17453563"/>
      <w:r w:rsidRPr="00832ABB">
        <w:rPr>
          <w:rFonts w:ascii="Times New Roman" w:hAnsi="Times New Roman" w:cs="Times New Roman"/>
          <w:color w:val="auto"/>
          <w:sz w:val="22"/>
          <w:szCs w:val="22"/>
        </w:rPr>
        <w:t>7</w:t>
      </w:r>
      <w:r w:rsidR="003E0B3B" w:rsidRPr="00832ABB">
        <w:rPr>
          <w:rFonts w:ascii="Times New Roman" w:hAnsi="Times New Roman" w:cs="Times New Roman"/>
          <w:color w:val="auto"/>
          <w:sz w:val="22"/>
          <w:szCs w:val="22"/>
        </w:rPr>
        <w:t>.</w:t>
      </w:r>
      <w:r w:rsidR="00DC4A71" w:rsidRPr="00832ABB">
        <w:rPr>
          <w:rFonts w:ascii="Times New Roman" w:hAnsi="Times New Roman" w:cs="Times New Roman"/>
          <w:color w:val="auto"/>
          <w:sz w:val="22"/>
          <w:szCs w:val="22"/>
        </w:rPr>
        <w:t>9</w:t>
      </w:r>
      <w:r w:rsidR="003E0B3B" w:rsidRPr="00832ABB">
        <w:rPr>
          <w:rFonts w:ascii="Times New Roman" w:hAnsi="Times New Roman" w:cs="Times New Roman"/>
          <w:color w:val="auto"/>
          <w:sz w:val="22"/>
          <w:szCs w:val="22"/>
        </w:rPr>
        <w:t>. Primjena uzanci, Zakona o obveznim odnosima i jamstva</w:t>
      </w:r>
      <w:bookmarkEnd w:id="94"/>
    </w:p>
    <w:p w14:paraId="015E0419" w14:textId="77777777" w:rsidR="002E6FC4" w:rsidRPr="00832ABB" w:rsidRDefault="002E6FC4" w:rsidP="003E0B3B">
      <w:pPr>
        <w:jc w:val="both"/>
      </w:pPr>
      <w:bookmarkStart w:id="95" w:name="_Hlk515836219"/>
    </w:p>
    <w:p w14:paraId="7B8F1542" w14:textId="1857F4FB" w:rsidR="003E0B3B" w:rsidRPr="00832ABB" w:rsidRDefault="003E0B3B" w:rsidP="003E0B3B">
      <w:pPr>
        <w:jc w:val="both"/>
      </w:pPr>
      <w:r w:rsidRPr="00832ABB">
        <w:t>Tijekom izvršenja ugovora o javnoj nabavi radova primjenjivat će se Posebne uzance o građenju (Sl. l. SFRJ 18/77), preuzete na temelju Zakona o preuziman</w:t>
      </w:r>
      <w:r w:rsidR="00AF58C6" w:rsidRPr="00832ABB">
        <w:t>ju Zakona o obveznim odnosima (Narodne novine</w:t>
      </w:r>
      <w:r w:rsidRPr="00832ABB">
        <w:t xml:space="preserve"> br. 53/91), osim u dijelu izmjene cijene zbog promijenjenih okolnosti i visini ugovorne kazne. </w:t>
      </w:r>
    </w:p>
    <w:bookmarkEnd w:id="95"/>
    <w:p w14:paraId="3B2F8195" w14:textId="77777777" w:rsidR="003E0B3B" w:rsidRPr="00832ABB" w:rsidRDefault="003E0B3B" w:rsidP="00250B68">
      <w:pPr>
        <w:spacing w:before="241" w:line="240" w:lineRule="exact"/>
        <w:jc w:val="both"/>
        <w:textAlignment w:val="baseline"/>
        <w:rPr>
          <w:rFonts w:eastAsia="Garamond"/>
          <w:color w:val="000000"/>
        </w:rPr>
      </w:pPr>
      <w:r w:rsidRPr="00832ABB">
        <w:rPr>
          <w:rFonts w:eastAsia="Garamond"/>
          <w:color w:val="000000"/>
        </w:rPr>
        <w:t>Odgovornost naručitelja za stabilnost i sigurnost objekta prema Posebnim uzancama i članku 633. Zakona o obveznim odnosima, odnosi se na utvrđenje odgovornosti naručitelja za stabilnost i sigurnost objekta gdje jamstveni rok iznosi 10 godina u kojem izvođač odgovara za nedostatke objekta u vezi s njegovom stabilnošću i sigurnošću koji bi se pokazali od primopredaje radova, i to kako naručitelju tako i svakom drugom korisniku objekta.</w:t>
      </w:r>
      <w:r w:rsidR="00EC59ED" w:rsidRPr="00832ABB">
        <w:rPr>
          <w:rFonts w:eastAsia="Garamond"/>
          <w:color w:val="000000"/>
        </w:rPr>
        <w:t xml:space="preserve"> </w:t>
      </w:r>
    </w:p>
    <w:p w14:paraId="1E2DCA6A" w14:textId="77777777" w:rsidR="000C05A4" w:rsidRDefault="000C05A4" w:rsidP="001E16FF">
      <w:pPr>
        <w:pStyle w:val="Bezproreda"/>
      </w:pPr>
    </w:p>
    <w:p w14:paraId="7998191B" w14:textId="6F189C37" w:rsidR="003E0B3B" w:rsidRPr="00832ABB" w:rsidRDefault="003E0B3B" w:rsidP="001E16FF">
      <w:pPr>
        <w:pStyle w:val="Bezproreda"/>
      </w:pPr>
      <w:r w:rsidRPr="00832ABB">
        <w:t xml:space="preserve">Odgovornost za radove prema Posebnoj uzanci, odnosi se na utvrđenje da izvođač jamči kako su izvedeni radovi u vrijeme primopredaje u skladu s ugovorom, propisima i pravilima struke i da nemaju mana koje onemogućuju ili smanjuju njihovu vrijednost ili njihovu prikladnost za redovnu upotrebu odnosno upotrebu određenu ugovorom. Ovaj jamstveni rok za kvalitetu izvedenih radova iznosi 2 godine, a koji rok počinje teći od </w:t>
      </w:r>
      <w:r w:rsidR="00D446B3" w:rsidRPr="00832ABB">
        <w:t xml:space="preserve">uredne </w:t>
      </w:r>
      <w:r w:rsidRPr="00832ABB">
        <w:t xml:space="preserve">primopredaje </w:t>
      </w:r>
      <w:r w:rsidR="00947DCC" w:rsidRPr="00832ABB">
        <w:t>radova</w:t>
      </w:r>
      <w:r w:rsidRPr="00832ABB">
        <w:t xml:space="preserve">, dok za opremu koja se ugrađuje moguće postoji još i jamstvo proizvođača opreme, a najmanje 2 godine za robu široke potrošnje prema EU propisima. </w:t>
      </w:r>
      <w:r w:rsidR="00EC59ED" w:rsidRPr="00832ABB">
        <w:t xml:space="preserve">Slijedom navedenoga, naručitelj zasebno boduje mogućnost produženog jamstva za otklanjanje nedostataka u jamstvenom roku na radove. </w:t>
      </w:r>
    </w:p>
    <w:p w14:paraId="56FAC3DB" w14:textId="77777777" w:rsidR="000F63AF" w:rsidRPr="00832ABB" w:rsidRDefault="000F63AF" w:rsidP="009D0DB4">
      <w:pPr>
        <w:pStyle w:val="Bezproreda"/>
      </w:pPr>
    </w:p>
    <w:p w14:paraId="5B0825A8" w14:textId="19462C0A" w:rsidR="00250B68" w:rsidRPr="000F63AF" w:rsidRDefault="004C7229" w:rsidP="000F63AF">
      <w:pPr>
        <w:pStyle w:val="Naslov2"/>
        <w:rPr>
          <w:rFonts w:ascii="Times New Roman" w:hAnsi="Times New Roman" w:cs="Times New Roman"/>
          <w:color w:val="auto"/>
          <w:sz w:val="22"/>
          <w:szCs w:val="22"/>
        </w:rPr>
      </w:pPr>
      <w:bookmarkStart w:id="96" w:name="_Toc17453564"/>
      <w:r w:rsidRPr="000F63AF">
        <w:rPr>
          <w:rFonts w:ascii="Times New Roman" w:hAnsi="Times New Roman" w:cs="Times New Roman"/>
          <w:color w:val="auto"/>
          <w:sz w:val="22"/>
          <w:szCs w:val="22"/>
        </w:rPr>
        <w:t>7</w:t>
      </w:r>
      <w:r w:rsidR="00250B68" w:rsidRPr="000F63AF">
        <w:rPr>
          <w:rFonts w:ascii="Times New Roman" w:hAnsi="Times New Roman" w:cs="Times New Roman"/>
          <w:color w:val="auto"/>
          <w:sz w:val="22"/>
          <w:szCs w:val="22"/>
        </w:rPr>
        <w:t>.</w:t>
      </w:r>
      <w:r w:rsidR="00660DCF" w:rsidRPr="000F63AF">
        <w:rPr>
          <w:rFonts w:ascii="Times New Roman" w:hAnsi="Times New Roman" w:cs="Times New Roman"/>
          <w:color w:val="auto"/>
          <w:sz w:val="22"/>
          <w:szCs w:val="22"/>
        </w:rPr>
        <w:t>10</w:t>
      </w:r>
      <w:r w:rsidR="00250B68" w:rsidRPr="000F63AF">
        <w:rPr>
          <w:rFonts w:ascii="Times New Roman" w:hAnsi="Times New Roman" w:cs="Times New Roman"/>
          <w:color w:val="auto"/>
          <w:sz w:val="22"/>
          <w:szCs w:val="22"/>
        </w:rPr>
        <w:t>. Terminski plan</w:t>
      </w:r>
      <w:bookmarkEnd w:id="96"/>
    </w:p>
    <w:p w14:paraId="22DA4969" w14:textId="0CCFDD1F" w:rsidR="0051597F" w:rsidRPr="00832ABB" w:rsidRDefault="00250B68" w:rsidP="00012E51">
      <w:pPr>
        <w:spacing w:line="247" w:lineRule="exact"/>
        <w:ind w:right="144"/>
        <w:jc w:val="both"/>
        <w:textAlignment w:val="baseline"/>
        <w:rPr>
          <w:rFonts w:eastAsia="Garamond"/>
        </w:rPr>
      </w:pPr>
      <w:r w:rsidRPr="00832ABB">
        <w:rPr>
          <w:rFonts w:eastAsia="Garamond"/>
          <w:color w:val="000000"/>
        </w:rPr>
        <w:t xml:space="preserve">Odabrani ponuditelj je obvezan najkasnije u roku deset (10) dana </w:t>
      </w:r>
      <w:r w:rsidR="00AF58C6" w:rsidRPr="00832ABB">
        <w:rPr>
          <w:rFonts w:eastAsia="Garamond"/>
          <w:color w:val="000000"/>
        </w:rPr>
        <w:t>od potpisivanja ugovora o javnoj nabavi radova</w:t>
      </w:r>
      <w:r w:rsidRPr="00832ABB">
        <w:rPr>
          <w:rFonts w:eastAsia="Garamond"/>
          <w:color w:val="000000"/>
        </w:rPr>
        <w:t xml:space="preserve"> dostaviti naručitelju terminski plan izvođenja radova</w:t>
      </w:r>
      <w:r w:rsidR="00A62EFB" w:rsidRPr="00832ABB">
        <w:rPr>
          <w:rFonts w:eastAsia="Garamond"/>
        </w:rPr>
        <w:t xml:space="preserve">, </w:t>
      </w:r>
      <w:r w:rsidR="00F440E0" w:rsidRPr="00832ABB">
        <w:rPr>
          <w:rFonts w:eastAsia="Garamond"/>
        </w:rPr>
        <w:t xml:space="preserve">a koji je pregledan i odobren od strane </w:t>
      </w:r>
    </w:p>
    <w:p w14:paraId="78C900E2" w14:textId="1DC66FAA" w:rsidR="00012E51" w:rsidRPr="00832ABB" w:rsidRDefault="00F440E0" w:rsidP="00012E51">
      <w:pPr>
        <w:spacing w:line="247" w:lineRule="exact"/>
        <w:ind w:right="144"/>
        <w:jc w:val="both"/>
        <w:textAlignment w:val="baseline"/>
        <w:rPr>
          <w:rFonts w:eastAsia="Garamond"/>
        </w:rPr>
      </w:pPr>
      <w:r w:rsidRPr="00832ABB">
        <w:rPr>
          <w:rFonts w:eastAsia="Garamond"/>
        </w:rPr>
        <w:t>nadzornog inženjera i predstavnika naručitelja</w:t>
      </w:r>
      <w:r w:rsidR="00C813A2" w:rsidRPr="00832ABB">
        <w:rPr>
          <w:rFonts w:eastAsia="Garamond"/>
        </w:rPr>
        <w:t>.</w:t>
      </w:r>
      <w:r w:rsidRPr="00832ABB">
        <w:rPr>
          <w:rFonts w:eastAsia="Garamond"/>
        </w:rPr>
        <w:t xml:space="preserve"> </w:t>
      </w:r>
    </w:p>
    <w:p w14:paraId="678F9CF9" w14:textId="77777777" w:rsidR="00F440E0" w:rsidRPr="00832ABB" w:rsidRDefault="00F440E0" w:rsidP="00012E51">
      <w:pPr>
        <w:spacing w:line="247" w:lineRule="exact"/>
        <w:ind w:right="144"/>
        <w:jc w:val="both"/>
        <w:textAlignment w:val="baseline"/>
        <w:rPr>
          <w:rFonts w:eastAsia="Garamond"/>
          <w:color w:val="000000"/>
        </w:rPr>
      </w:pPr>
    </w:p>
    <w:p w14:paraId="34E33452" w14:textId="1259F091" w:rsidR="00B47D7D" w:rsidRPr="00832ABB" w:rsidRDefault="00250B68" w:rsidP="002D27BF">
      <w:pPr>
        <w:spacing w:line="248" w:lineRule="exact"/>
        <w:ind w:right="144"/>
        <w:jc w:val="both"/>
        <w:textAlignment w:val="baseline"/>
        <w:rPr>
          <w:rFonts w:eastAsia="Garamond"/>
          <w:color w:val="000000"/>
        </w:rPr>
      </w:pPr>
      <w:r w:rsidRPr="00832ABB">
        <w:rPr>
          <w:rFonts w:eastAsia="Garamond"/>
          <w:color w:val="000000"/>
        </w:rPr>
        <w:t xml:space="preserve">Ponuditelj je </w:t>
      </w:r>
      <w:r w:rsidR="00C813A2" w:rsidRPr="00832ABB">
        <w:rPr>
          <w:rFonts w:eastAsia="Garamond"/>
          <w:color w:val="000000"/>
        </w:rPr>
        <w:t>obvezan</w:t>
      </w:r>
      <w:r w:rsidRPr="00832ABB">
        <w:rPr>
          <w:rFonts w:eastAsia="Garamond"/>
          <w:color w:val="000000"/>
        </w:rPr>
        <w:t xml:space="preserve"> predložiti terminski plan odvijanja radova prikazan u formi grafikona i specificiran prema vrstama radova, vodeći računa o krajnjem roku završetka izvođenja svih radova. Pri izradi terminskog plana nije potrebno iskazivati rokove izvođenja radova po datumima, nego definirati trajanje svake vrste radova vodeći ra</w:t>
      </w:r>
      <w:r w:rsidR="002D27BF" w:rsidRPr="00832ABB">
        <w:rPr>
          <w:rFonts w:eastAsia="Garamond"/>
          <w:color w:val="000000"/>
        </w:rPr>
        <w:t>čuna o krajnjem roku izvođenja.</w:t>
      </w:r>
    </w:p>
    <w:p w14:paraId="0B5B0F20" w14:textId="77777777" w:rsidR="002D27BF" w:rsidRPr="00832ABB" w:rsidRDefault="002D27BF" w:rsidP="002D27BF">
      <w:pPr>
        <w:spacing w:line="248" w:lineRule="exact"/>
        <w:ind w:right="144"/>
        <w:jc w:val="both"/>
        <w:textAlignment w:val="baseline"/>
        <w:rPr>
          <w:rFonts w:eastAsia="Garamond"/>
          <w:color w:val="000000"/>
        </w:rPr>
      </w:pPr>
    </w:p>
    <w:p w14:paraId="3F5FF03A" w14:textId="08E0EE7F" w:rsidR="00250B68" w:rsidRPr="00832ABB" w:rsidRDefault="004C7229" w:rsidP="00B47D7D">
      <w:pPr>
        <w:pStyle w:val="Naslov2"/>
        <w:rPr>
          <w:rFonts w:ascii="Times New Roman" w:eastAsia="Garamond" w:hAnsi="Times New Roman" w:cs="Times New Roman"/>
          <w:color w:val="000000" w:themeColor="text1"/>
          <w:sz w:val="22"/>
          <w:szCs w:val="22"/>
        </w:rPr>
      </w:pPr>
      <w:bookmarkStart w:id="97" w:name="_Toc17453565"/>
      <w:r w:rsidRPr="00832ABB">
        <w:rPr>
          <w:rFonts w:ascii="Times New Roman" w:eastAsia="Garamond" w:hAnsi="Times New Roman" w:cs="Times New Roman"/>
          <w:color w:val="auto"/>
          <w:sz w:val="22"/>
          <w:szCs w:val="22"/>
        </w:rPr>
        <w:t>7</w:t>
      </w:r>
      <w:r w:rsidR="00250B68" w:rsidRPr="00832ABB">
        <w:rPr>
          <w:rFonts w:ascii="Times New Roman" w:eastAsia="Garamond" w:hAnsi="Times New Roman" w:cs="Times New Roman"/>
          <w:color w:val="auto"/>
          <w:sz w:val="22"/>
          <w:szCs w:val="22"/>
        </w:rPr>
        <w:t>.</w:t>
      </w:r>
      <w:r w:rsidR="00250B68" w:rsidRPr="00832ABB">
        <w:rPr>
          <w:rFonts w:ascii="Times New Roman" w:eastAsia="Garamond" w:hAnsi="Times New Roman" w:cs="Times New Roman"/>
          <w:color w:val="000000" w:themeColor="text1"/>
          <w:sz w:val="22"/>
          <w:szCs w:val="22"/>
        </w:rPr>
        <w:t>1</w:t>
      </w:r>
      <w:r w:rsidR="00660DCF" w:rsidRPr="00832ABB">
        <w:rPr>
          <w:rFonts w:ascii="Times New Roman" w:eastAsia="Garamond" w:hAnsi="Times New Roman" w:cs="Times New Roman"/>
          <w:color w:val="000000" w:themeColor="text1"/>
          <w:sz w:val="22"/>
          <w:szCs w:val="22"/>
        </w:rPr>
        <w:t>1</w:t>
      </w:r>
      <w:r w:rsidR="00250B68" w:rsidRPr="00832ABB">
        <w:rPr>
          <w:rFonts w:ascii="Times New Roman" w:eastAsia="Garamond" w:hAnsi="Times New Roman" w:cs="Times New Roman"/>
          <w:color w:val="000000" w:themeColor="text1"/>
          <w:sz w:val="22"/>
          <w:szCs w:val="22"/>
        </w:rPr>
        <w:t>. Uvjeti ugovora</w:t>
      </w:r>
      <w:bookmarkEnd w:id="97"/>
    </w:p>
    <w:p w14:paraId="5A00B88C" w14:textId="77777777" w:rsidR="00FE085E" w:rsidRDefault="00FE085E" w:rsidP="002D27BF">
      <w:pPr>
        <w:spacing w:line="247" w:lineRule="exact"/>
        <w:ind w:right="144"/>
        <w:jc w:val="both"/>
        <w:textAlignment w:val="baseline"/>
        <w:rPr>
          <w:rFonts w:eastAsia="Garamond"/>
          <w:color w:val="000000"/>
        </w:rPr>
      </w:pPr>
    </w:p>
    <w:p w14:paraId="5E8FC459" w14:textId="29D78C84" w:rsidR="00B47D7D" w:rsidRPr="00832ABB" w:rsidRDefault="00250B68" w:rsidP="002D27BF">
      <w:pPr>
        <w:spacing w:line="247" w:lineRule="exact"/>
        <w:ind w:right="144"/>
        <w:jc w:val="both"/>
        <w:textAlignment w:val="baseline"/>
        <w:rPr>
          <w:rFonts w:eastAsia="Garamond"/>
          <w:color w:val="000000"/>
        </w:rPr>
      </w:pPr>
      <w:r w:rsidRPr="00832ABB">
        <w:rPr>
          <w:rFonts w:eastAsia="Garamond"/>
          <w:color w:val="000000"/>
        </w:rPr>
        <w:t xml:space="preserve">Prijedlog ugovora nalazi se u prilogu </w:t>
      </w:r>
      <w:r w:rsidR="003A3CD3" w:rsidRPr="00832ABB">
        <w:rPr>
          <w:rFonts w:eastAsia="Garamond"/>
          <w:color w:val="000000"/>
        </w:rPr>
        <w:t xml:space="preserve">8. </w:t>
      </w:r>
      <w:r w:rsidRPr="00832ABB">
        <w:rPr>
          <w:rFonts w:eastAsia="Garamond"/>
          <w:color w:val="000000"/>
        </w:rPr>
        <w:t>i sastavni je dio</w:t>
      </w:r>
      <w:r w:rsidR="000E53F1" w:rsidRPr="00832ABB">
        <w:rPr>
          <w:rFonts w:eastAsia="Garamond"/>
          <w:color w:val="000000"/>
        </w:rPr>
        <w:t xml:space="preserve"> DON-a</w:t>
      </w:r>
      <w:r w:rsidRPr="00832ABB">
        <w:rPr>
          <w:rFonts w:eastAsia="Garamond"/>
          <w:color w:val="000000"/>
        </w:rPr>
        <w:t xml:space="preserve">. Prijedlog ugovora predstavlja prijedlog obveznih članaka budućeg ugovora koji će biti sklopljen za predmet nabave s odabranim gospodarskim subjektom u ovom </w:t>
      </w:r>
      <w:r w:rsidR="00BE0FF4" w:rsidRPr="00832ABB">
        <w:rPr>
          <w:rFonts w:eastAsia="Garamond"/>
          <w:color w:val="000000"/>
        </w:rPr>
        <w:t xml:space="preserve">javnom </w:t>
      </w:r>
      <w:r w:rsidRPr="00832ABB">
        <w:rPr>
          <w:rFonts w:eastAsia="Garamond"/>
          <w:color w:val="000000"/>
        </w:rPr>
        <w:t>nadmetanju</w:t>
      </w:r>
      <w:r w:rsidR="00F440E0" w:rsidRPr="00832ABB">
        <w:rPr>
          <w:rFonts w:eastAsia="Garamond"/>
          <w:color w:val="000000"/>
        </w:rPr>
        <w:t>.</w:t>
      </w:r>
    </w:p>
    <w:p w14:paraId="4C6C7E05" w14:textId="4786B51B" w:rsidR="002D27BF" w:rsidRPr="00832ABB" w:rsidRDefault="002D27BF" w:rsidP="002D27BF">
      <w:pPr>
        <w:spacing w:line="247" w:lineRule="exact"/>
        <w:ind w:right="144"/>
        <w:jc w:val="both"/>
        <w:textAlignment w:val="baseline"/>
        <w:rPr>
          <w:rFonts w:eastAsia="Garamond"/>
          <w:color w:val="000000"/>
        </w:rPr>
      </w:pPr>
    </w:p>
    <w:p w14:paraId="15DEB244" w14:textId="722575B8" w:rsidR="00EB1115" w:rsidRPr="00832ABB" w:rsidRDefault="00BE0FF4" w:rsidP="002D27BF">
      <w:pPr>
        <w:spacing w:line="247" w:lineRule="exact"/>
        <w:ind w:right="144"/>
        <w:jc w:val="both"/>
        <w:textAlignment w:val="baseline"/>
      </w:pPr>
      <w:r w:rsidRPr="00832ABB">
        <w:t>Sukladno odredbama</w:t>
      </w:r>
      <w:r w:rsidR="00EB1115" w:rsidRPr="00832ABB">
        <w:t xml:space="preserve"> čl</w:t>
      </w:r>
      <w:r w:rsidRPr="00832ABB">
        <w:t>anka</w:t>
      </w:r>
      <w:r w:rsidR="00EB1115" w:rsidRPr="00832ABB">
        <w:t xml:space="preserve"> 4. st. 4. ZJN 2016, gospodarski subjekt obvezan </w:t>
      </w:r>
      <w:r w:rsidR="003A3CD3" w:rsidRPr="00832ABB">
        <w:t xml:space="preserve">je </w:t>
      </w:r>
      <w:r w:rsidR="00EB1115" w:rsidRPr="00832ABB">
        <w:t xml:space="preserve">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w:t>
      </w:r>
      <w:r w:rsidR="003A3CD3" w:rsidRPr="00832ABB">
        <w:t>ZJN 2016</w:t>
      </w:r>
      <w:r w:rsidR="00576F4A" w:rsidRPr="00832ABB">
        <w:t>.</w:t>
      </w:r>
    </w:p>
    <w:p w14:paraId="60D73ED1" w14:textId="77777777" w:rsidR="003A3CD3" w:rsidRPr="00832ABB" w:rsidRDefault="003A3CD3" w:rsidP="002D27BF">
      <w:pPr>
        <w:spacing w:line="247" w:lineRule="exact"/>
        <w:ind w:right="144"/>
        <w:jc w:val="both"/>
        <w:textAlignment w:val="baseline"/>
        <w:rPr>
          <w:rFonts w:eastAsia="Garamond"/>
          <w:color w:val="000000"/>
        </w:rPr>
      </w:pPr>
    </w:p>
    <w:p w14:paraId="792B7109" w14:textId="4875C669" w:rsidR="00250B68" w:rsidRPr="00832ABB" w:rsidRDefault="004C7229" w:rsidP="00B47D7D">
      <w:pPr>
        <w:pStyle w:val="Naslov2"/>
        <w:rPr>
          <w:rFonts w:ascii="Times New Roman" w:eastAsia="Garamond" w:hAnsi="Times New Roman" w:cs="Times New Roman"/>
          <w:color w:val="000000" w:themeColor="text1"/>
          <w:sz w:val="22"/>
          <w:szCs w:val="22"/>
        </w:rPr>
      </w:pPr>
      <w:bookmarkStart w:id="98" w:name="_Toc17453566"/>
      <w:r w:rsidRPr="00832ABB">
        <w:rPr>
          <w:rFonts w:ascii="Times New Roman" w:eastAsia="Garamond" w:hAnsi="Times New Roman" w:cs="Times New Roman"/>
          <w:color w:val="auto"/>
          <w:sz w:val="22"/>
          <w:szCs w:val="22"/>
        </w:rPr>
        <w:t>7</w:t>
      </w:r>
      <w:r w:rsidR="00250B68" w:rsidRPr="00832ABB">
        <w:rPr>
          <w:rFonts w:ascii="Times New Roman" w:eastAsia="Garamond" w:hAnsi="Times New Roman" w:cs="Times New Roman"/>
          <w:color w:val="auto"/>
          <w:sz w:val="22"/>
          <w:szCs w:val="22"/>
        </w:rPr>
        <w:t>.</w:t>
      </w:r>
      <w:r w:rsidR="00A06761" w:rsidRPr="00832ABB">
        <w:rPr>
          <w:rFonts w:ascii="Times New Roman" w:eastAsia="Garamond" w:hAnsi="Times New Roman" w:cs="Times New Roman"/>
          <w:color w:val="000000" w:themeColor="text1"/>
          <w:sz w:val="22"/>
          <w:szCs w:val="22"/>
        </w:rPr>
        <w:t>1</w:t>
      </w:r>
      <w:r w:rsidR="00660DCF" w:rsidRPr="00832ABB">
        <w:rPr>
          <w:rFonts w:ascii="Times New Roman" w:eastAsia="Garamond" w:hAnsi="Times New Roman" w:cs="Times New Roman"/>
          <w:color w:val="000000" w:themeColor="text1"/>
          <w:sz w:val="22"/>
          <w:szCs w:val="22"/>
        </w:rPr>
        <w:t>2</w:t>
      </w:r>
      <w:r w:rsidR="00250B68" w:rsidRPr="00832ABB">
        <w:rPr>
          <w:rFonts w:ascii="Times New Roman" w:eastAsia="Garamond" w:hAnsi="Times New Roman" w:cs="Times New Roman"/>
          <w:color w:val="000000" w:themeColor="text1"/>
          <w:sz w:val="22"/>
          <w:szCs w:val="22"/>
        </w:rPr>
        <w:t>. Izmjene ugovora o javnoj nabavi</w:t>
      </w:r>
      <w:bookmarkEnd w:id="98"/>
    </w:p>
    <w:p w14:paraId="292D5001" w14:textId="77777777" w:rsidR="0051597F" w:rsidRPr="00832ABB" w:rsidRDefault="0051597F" w:rsidP="0051597F"/>
    <w:p w14:paraId="129C63B4" w14:textId="77777777" w:rsidR="00250B68" w:rsidRPr="00832ABB" w:rsidRDefault="00250B68" w:rsidP="00250B68">
      <w:pPr>
        <w:spacing w:before="7" w:line="247" w:lineRule="exact"/>
        <w:ind w:right="72"/>
        <w:jc w:val="both"/>
        <w:textAlignment w:val="baseline"/>
        <w:rPr>
          <w:rFonts w:eastAsia="Garamond"/>
          <w:color w:val="000000"/>
        </w:rPr>
      </w:pPr>
      <w:r w:rsidRPr="00832ABB">
        <w:rPr>
          <w:rFonts w:eastAsia="Garamond"/>
          <w:color w:val="000000"/>
        </w:rPr>
        <w:t>Naručitelj smije izmijeniti ugovor o javnoj nabavi tijekom njegova trajanja bez provođenja novog postupka javne nabave radi nabave dodatnih radova od prvotnog ugovaratelja koji su se pokazali potrebnim, a nisu bili uključeni u prvotnu nabavu, ako promjena ugovaratelja:</w:t>
      </w:r>
    </w:p>
    <w:p w14:paraId="14A9A691" w14:textId="77777777" w:rsidR="00250B68" w:rsidRPr="00832ABB" w:rsidRDefault="00250B68" w:rsidP="00A469FE">
      <w:pPr>
        <w:numPr>
          <w:ilvl w:val="0"/>
          <w:numId w:val="5"/>
        </w:numPr>
        <w:tabs>
          <w:tab w:val="clear" w:pos="144"/>
          <w:tab w:val="left" w:pos="360"/>
        </w:tabs>
        <w:spacing w:line="245" w:lineRule="exact"/>
        <w:ind w:left="216" w:right="72"/>
        <w:jc w:val="both"/>
        <w:textAlignment w:val="baseline"/>
        <w:rPr>
          <w:rFonts w:eastAsia="Garamond"/>
          <w:color w:val="000000"/>
        </w:rPr>
      </w:pPr>
      <w:r w:rsidRPr="00832ABB">
        <w:rPr>
          <w:rFonts w:eastAsia="Garamond"/>
          <w:color w:val="000000"/>
        </w:rPr>
        <w:t>nije moguća zbog ekonomskih ili tehničkih razloga, kao što su zahtjevi za međuzamjenjivošću i interoperabilnošću s postojećom opremom, uslugama ili instalacijama koje su nabavljene u okviru prvotne nabave, i</w:t>
      </w:r>
    </w:p>
    <w:p w14:paraId="4B67C8AA" w14:textId="77777777" w:rsidR="00250B68" w:rsidRPr="00832ABB" w:rsidRDefault="00250B68" w:rsidP="00A469FE">
      <w:pPr>
        <w:numPr>
          <w:ilvl w:val="0"/>
          <w:numId w:val="5"/>
        </w:numPr>
        <w:tabs>
          <w:tab w:val="clear" w:pos="144"/>
          <w:tab w:val="left" w:pos="360"/>
        </w:tabs>
        <w:spacing w:before="6" w:line="247" w:lineRule="exact"/>
        <w:ind w:left="216" w:right="72"/>
        <w:jc w:val="both"/>
        <w:textAlignment w:val="baseline"/>
        <w:rPr>
          <w:rFonts w:eastAsia="Garamond"/>
          <w:color w:val="000000"/>
          <w:spacing w:val="-1"/>
        </w:rPr>
      </w:pPr>
      <w:r w:rsidRPr="00832ABB">
        <w:rPr>
          <w:rFonts w:eastAsia="Garamond"/>
          <w:color w:val="000000"/>
          <w:spacing w:val="-1"/>
        </w:rPr>
        <w:t>prouzročila bi značajne poteškoće ili znatno povećavanje troškova za javnog naručitelja.</w:t>
      </w:r>
    </w:p>
    <w:p w14:paraId="678A003E" w14:textId="77777777" w:rsidR="00250B68" w:rsidRPr="00832ABB" w:rsidRDefault="00250B68" w:rsidP="00250B68">
      <w:pPr>
        <w:spacing w:line="246" w:lineRule="exact"/>
        <w:ind w:left="216" w:right="72"/>
        <w:jc w:val="both"/>
        <w:textAlignment w:val="baseline"/>
        <w:rPr>
          <w:rFonts w:eastAsia="Garamond"/>
          <w:color w:val="000000"/>
        </w:rPr>
      </w:pPr>
      <w:r w:rsidRPr="00832ABB">
        <w:rPr>
          <w:rFonts w:eastAsia="Garamond"/>
          <w:color w:val="000000"/>
        </w:rPr>
        <w:t>Svako povećanje cijene ne smije biti veće od 30% vrijednosti prvotnog ugovora. Ako je učinjeno nekoliko uzastopnih izmjena, ograničenje od 30% procjenjuje se na temelju neto kumulativne vrijednosti svih uzastopnih izmjena.</w:t>
      </w:r>
    </w:p>
    <w:p w14:paraId="3438263D" w14:textId="77777777" w:rsidR="00250B68" w:rsidRPr="00832ABB" w:rsidRDefault="00250B68" w:rsidP="00250B68">
      <w:pPr>
        <w:spacing w:before="250" w:line="247" w:lineRule="exact"/>
        <w:ind w:left="216" w:right="72"/>
        <w:jc w:val="both"/>
        <w:textAlignment w:val="baseline"/>
        <w:rPr>
          <w:rFonts w:eastAsia="Garamond"/>
          <w:color w:val="000000"/>
        </w:rPr>
      </w:pPr>
      <w:r w:rsidRPr="00832ABB">
        <w:rPr>
          <w:rFonts w:eastAsia="Garamond"/>
          <w:color w:val="000000"/>
        </w:rPr>
        <w:t>Naručitelj smije izmijeniti ugovor o javnoj nabavi tijekom njegova trajanja bez provođenja novog postupka javne nabave ako su kumulativno ispunjeni sljedeći uvjeti:</w:t>
      </w:r>
    </w:p>
    <w:p w14:paraId="691FB239" w14:textId="77777777" w:rsidR="00250B68" w:rsidRPr="00832ABB" w:rsidRDefault="00250B68" w:rsidP="00A469FE">
      <w:pPr>
        <w:numPr>
          <w:ilvl w:val="0"/>
          <w:numId w:val="6"/>
        </w:numPr>
        <w:tabs>
          <w:tab w:val="clear" w:pos="144"/>
          <w:tab w:val="left" w:pos="360"/>
        </w:tabs>
        <w:spacing w:before="7" w:line="247" w:lineRule="exact"/>
        <w:ind w:left="216" w:right="72"/>
        <w:jc w:val="both"/>
        <w:textAlignment w:val="baseline"/>
        <w:rPr>
          <w:rFonts w:eastAsia="Garamond"/>
          <w:color w:val="000000"/>
        </w:rPr>
      </w:pPr>
      <w:r w:rsidRPr="00832ABB">
        <w:rPr>
          <w:rFonts w:eastAsia="Garamond"/>
          <w:color w:val="000000"/>
        </w:rPr>
        <w:t>do potrebe za izmjenom došlo je zbog okolnosti koje pažljiv javni naručitelj nije mogao predvidjeti</w:t>
      </w:r>
    </w:p>
    <w:p w14:paraId="00051A2A" w14:textId="77777777" w:rsidR="00250B68" w:rsidRPr="00832ABB" w:rsidRDefault="00250B68" w:rsidP="00A469FE">
      <w:pPr>
        <w:numPr>
          <w:ilvl w:val="0"/>
          <w:numId w:val="6"/>
        </w:numPr>
        <w:tabs>
          <w:tab w:val="clear" w:pos="144"/>
          <w:tab w:val="left" w:pos="360"/>
        </w:tabs>
        <w:spacing w:line="245" w:lineRule="exact"/>
        <w:ind w:left="216" w:right="72"/>
        <w:jc w:val="both"/>
        <w:textAlignment w:val="baseline"/>
        <w:rPr>
          <w:rFonts w:eastAsia="Garamond"/>
          <w:color w:val="000000"/>
        </w:rPr>
      </w:pPr>
      <w:r w:rsidRPr="00832ABB">
        <w:rPr>
          <w:rFonts w:eastAsia="Garamond"/>
          <w:color w:val="000000"/>
        </w:rPr>
        <w:t>izmjenom se ne mijenja cjelokupna priroda ugovora</w:t>
      </w:r>
    </w:p>
    <w:p w14:paraId="5EC96E7C" w14:textId="77777777" w:rsidR="00250B68" w:rsidRPr="00832ABB" w:rsidRDefault="00250B68" w:rsidP="00A469FE">
      <w:pPr>
        <w:numPr>
          <w:ilvl w:val="0"/>
          <w:numId w:val="6"/>
        </w:numPr>
        <w:tabs>
          <w:tab w:val="clear" w:pos="144"/>
          <w:tab w:val="left" w:pos="360"/>
        </w:tabs>
        <w:spacing w:before="3" w:line="247" w:lineRule="exact"/>
        <w:ind w:left="216" w:right="72"/>
        <w:jc w:val="both"/>
        <w:textAlignment w:val="baseline"/>
        <w:rPr>
          <w:rFonts w:eastAsia="Garamond"/>
          <w:color w:val="000000"/>
        </w:rPr>
      </w:pPr>
      <w:r w:rsidRPr="00832ABB">
        <w:rPr>
          <w:rFonts w:eastAsia="Garamond"/>
          <w:color w:val="000000"/>
        </w:rPr>
        <w:t>svako povećanje cijene nije veće od 30% vrijednosti prvotnog ugovora.</w:t>
      </w:r>
    </w:p>
    <w:p w14:paraId="6A45B143" w14:textId="7F5C591D" w:rsidR="002732AF" w:rsidRPr="00832ABB" w:rsidRDefault="00250B68" w:rsidP="00576F4A">
      <w:pPr>
        <w:spacing w:line="247" w:lineRule="exact"/>
        <w:ind w:left="216" w:right="72"/>
        <w:jc w:val="both"/>
        <w:textAlignment w:val="baseline"/>
        <w:rPr>
          <w:rFonts w:eastAsia="Garamond"/>
          <w:color w:val="000000"/>
        </w:rPr>
      </w:pPr>
      <w:r w:rsidRPr="00832ABB">
        <w:rPr>
          <w:rFonts w:eastAsia="Garamond"/>
          <w:color w:val="000000"/>
        </w:rPr>
        <w:t>Ako je učinjeno nekoliko uzastopnih izmjena, ograničenje od 30% procjenjuje se na temelju neto kumulativne vrijednosti svih uzastopnih izmjena.</w:t>
      </w:r>
    </w:p>
    <w:p w14:paraId="424F8E80" w14:textId="77777777" w:rsidR="00455C9A" w:rsidRPr="00832ABB" w:rsidRDefault="00455C9A" w:rsidP="002B6FC2">
      <w:pPr>
        <w:spacing w:line="245" w:lineRule="exact"/>
        <w:ind w:right="72"/>
        <w:jc w:val="both"/>
        <w:textAlignment w:val="baseline"/>
        <w:rPr>
          <w:rFonts w:eastAsia="Garamond"/>
          <w:color w:val="000000"/>
        </w:rPr>
      </w:pPr>
    </w:p>
    <w:p w14:paraId="0EAE44E3" w14:textId="77777777" w:rsidR="00716C59" w:rsidRPr="00832ABB" w:rsidRDefault="00716C59" w:rsidP="002B6FC2">
      <w:pPr>
        <w:spacing w:line="245" w:lineRule="exact"/>
        <w:ind w:right="72"/>
        <w:jc w:val="both"/>
        <w:textAlignment w:val="baseline"/>
        <w:rPr>
          <w:rFonts w:eastAsia="Garamond"/>
          <w:color w:val="000000"/>
        </w:rPr>
      </w:pPr>
      <w:r w:rsidRPr="00832ABB">
        <w:rPr>
          <w:rFonts w:eastAsia="Garamond"/>
          <w:color w:val="000000"/>
        </w:rPr>
        <w:t>Naručitelj smije izmijeniti ugovor o javnoj nabavi tijekom njegova trajanja bez provođenja novog postupka javne nabave s ciljem zamjene prvotnog ugovaratelja s novim ugovarateljem koje je posljedica:</w:t>
      </w:r>
    </w:p>
    <w:p w14:paraId="4E95815F" w14:textId="77777777" w:rsidR="00716C59" w:rsidRPr="00832ABB" w:rsidRDefault="002732AF" w:rsidP="002732AF">
      <w:pPr>
        <w:tabs>
          <w:tab w:val="left" w:pos="144"/>
          <w:tab w:val="left" w:pos="360"/>
        </w:tabs>
        <w:spacing w:line="244" w:lineRule="exact"/>
        <w:ind w:left="216" w:right="72"/>
        <w:jc w:val="both"/>
        <w:textAlignment w:val="baseline"/>
        <w:rPr>
          <w:rFonts w:eastAsia="Garamond"/>
          <w:color w:val="000000"/>
        </w:rPr>
      </w:pPr>
      <w:r w:rsidRPr="00832ABB">
        <w:rPr>
          <w:rFonts w:eastAsia="Garamond"/>
          <w:color w:val="000000"/>
        </w:rPr>
        <w:t xml:space="preserve">1. </w:t>
      </w:r>
      <w:r w:rsidR="00716C59" w:rsidRPr="00832ABB">
        <w:rPr>
          <w:rFonts w:eastAsia="Garamond"/>
          <w:color w:val="000000"/>
        </w:rPr>
        <w:t>primjene članka 315. ZJN 2016</w:t>
      </w:r>
    </w:p>
    <w:p w14:paraId="011A9C3F" w14:textId="079A47B4" w:rsidR="00455C9A" w:rsidRPr="00832ABB" w:rsidRDefault="00FA39A3" w:rsidP="00FA3A72">
      <w:pPr>
        <w:tabs>
          <w:tab w:val="left" w:pos="144"/>
          <w:tab w:val="left" w:pos="360"/>
        </w:tabs>
        <w:spacing w:before="9" w:line="247" w:lineRule="exact"/>
        <w:ind w:left="216" w:right="72"/>
        <w:jc w:val="both"/>
        <w:textAlignment w:val="baseline"/>
        <w:rPr>
          <w:rFonts w:eastAsia="Garamond"/>
          <w:color w:val="000000"/>
        </w:rPr>
      </w:pPr>
      <w:r w:rsidRPr="00832ABB">
        <w:rPr>
          <w:rFonts w:eastAsia="Garamond"/>
          <w:color w:val="000000"/>
        </w:rPr>
        <w:t xml:space="preserve">2. </w:t>
      </w:r>
      <w:r w:rsidR="00716C59" w:rsidRPr="00832ABB">
        <w:rPr>
          <w:rFonts w:eastAsia="Garamond"/>
          <w:color w:val="000000"/>
        </w:rPr>
        <w:t xml:space="preserve">općeg ili djelomičnog pravnog sljedništva prvotnog ugovaratelja, nakon restrukturiranja, uključujući preuzimanje, spajanje, stjecanje ili insolventnost, od strane drugog gospodarskog subjekta koji ispunjava </w:t>
      </w:r>
    </w:p>
    <w:p w14:paraId="5890E93C" w14:textId="44BD68BB" w:rsidR="009200FC" w:rsidRPr="00832ABB" w:rsidRDefault="00716C59" w:rsidP="00FA39A3">
      <w:pPr>
        <w:tabs>
          <w:tab w:val="left" w:pos="144"/>
          <w:tab w:val="left" w:pos="360"/>
        </w:tabs>
        <w:spacing w:before="9" w:line="247" w:lineRule="exact"/>
        <w:ind w:left="216" w:right="72"/>
        <w:jc w:val="both"/>
        <w:textAlignment w:val="baseline"/>
        <w:rPr>
          <w:rFonts w:eastAsia="Garamond"/>
          <w:color w:val="000000"/>
        </w:rPr>
      </w:pPr>
      <w:r w:rsidRPr="00832ABB">
        <w:rPr>
          <w:rFonts w:eastAsia="Garamond"/>
          <w:color w:val="000000"/>
        </w:rPr>
        <w:t>prvotno utvrđene kriterije za odabir gospodarskog subjekta, pod uvjetom da to ne predstavlja drugu znač</w:t>
      </w:r>
      <w:r w:rsidR="00FA39A3" w:rsidRPr="00832ABB">
        <w:rPr>
          <w:rFonts w:eastAsia="Garamond"/>
          <w:color w:val="000000"/>
        </w:rPr>
        <w:t>ajnu izmjenu ugovora te</w:t>
      </w:r>
      <w:r w:rsidRPr="00832ABB">
        <w:rPr>
          <w:rFonts w:eastAsia="Garamond"/>
          <w:color w:val="000000"/>
        </w:rPr>
        <w:t xml:space="preserve"> da nema za cilj izbjegavanje primjene </w:t>
      </w:r>
      <w:r w:rsidR="009200FC" w:rsidRPr="00832ABB">
        <w:rPr>
          <w:rFonts w:eastAsia="Garamond"/>
          <w:color w:val="000000"/>
        </w:rPr>
        <w:t>ZJN 2016</w:t>
      </w:r>
      <w:r w:rsidR="00FA3A72" w:rsidRPr="00832ABB">
        <w:rPr>
          <w:rFonts w:eastAsia="Garamond"/>
          <w:color w:val="000000"/>
        </w:rPr>
        <w:t>.</w:t>
      </w:r>
    </w:p>
    <w:p w14:paraId="4A5086D3" w14:textId="77777777" w:rsidR="00716C59" w:rsidRPr="00832ABB" w:rsidRDefault="00716C59" w:rsidP="00FA39A3">
      <w:pPr>
        <w:tabs>
          <w:tab w:val="left" w:pos="144"/>
          <w:tab w:val="left" w:pos="360"/>
        </w:tabs>
        <w:spacing w:before="9" w:line="247" w:lineRule="exact"/>
        <w:ind w:left="216" w:right="72"/>
        <w:jc w:val="both"/>
        <w:textAlignment w:val="baseline"/>
        <w:rPr>
          <w:rFonts w:eastAsia="Garamond"/>
          <w:color w:val="000000"/>
        </w:rPr>
      </w:pPr>
      <w:r w:rsidRPr="00832ABB">
        <w:rPr>
          <w:rFonts w:eastAsia="Garamond"/>
          <w:color w:val="000000"/>
        </w:rPr>
        <w:t>3. obveze neposrednog plaćanja podugovarateljima.</w:t>
      </w:r>
    </w:p>
    <w:p w14:paraId="0E51394D" w14:textId="77777777" w:rsidR="009200FC" w:rsidRPr="00832ABB" w:rsidRDefault="009200FC" w:rsidP="002732AF">
      <w:pPr>
        <w:spacing w:line="244" w:lineRule="exact"/>
        <w:ind w:right="72"/>
        <w:jc w:val="both"/>
        <w:textAlignment w:val="baseline"/>
        <w:rPr>
          <w:rFonts w:eastAsia="Garamond"/>
          <w:color w:val="000000"/>
        </w:rPr>
      </w:pPr>
    </w:p>
    <w:p w14:paraId="5D1000FC" w14:textId="77777777" w:rsidR="00716C59" w:rsidRPr="00832ABB" w:rsidRDefault="00716C59" w:rsidP="002732AF">
      <w:pPr>
        <w:spacing w:line="244" w:lineRule="exact"/>
        <w:ind w:right="72"/>
        <w:jc w:val="both"/>
        <w:textAlignment w:val="baseline"/>
        <w:rPr>
          <w:rFonts w:eastAsia="Garamond"/>
          <w:color w:val="000000"/>
        </w:rPr>
      </w:pPr>
      <w:r w:rsidRPr="00832ABB">
        <w:rPr>
          <w:rFonts w:eastAsia="Garamond"/>
          <w:color w:val="000000"/>
        </w:rPr>
        <w:t>Javni naručitelj smije izmijeniti ugovor o javnoj nabavi tijekom njegova trajanja bez provođenja novog postupka javne nabave ako izmjene, neovisno o njihovoj vrijednosti, nisu značajne u smislu članka 321. ZJN 2016.</w:t>
      </w:r>
    </w:p>
    <w:p w14:paraId="4A029E5C" w14:textId="77777777" w:rsidR="00716C59" w:rsidRPr="00832ABB" w:rsidRDefault="00716C59" w:rsidP="00716C59">
      <w:pPr>
        <w:spacing w:before="261" w:line="247" w:lineRule="exact"/>
        <w:ind w:right="72"/>
        <w:jc w:val="both"/>
        <w:textAlignment w:val="baseline"/>
        <w:rPr>
          <w:rFonts w:eastAsia="Garamond"/>
          <w:color w:val="000000"/>
        </w:rPr>
      </w:pPr>
      <w:r w:rsidRPr="00832ABB">
        <w:rPr>
          <w:rFonts w:eastAsia="Garamond"/>
          <w:color w:val="000000"/>
        </w:rPr>
        <w:t>Izmjena ugovora o javnoj nabavi tijekom njegova trajanja smatra se značajnom ako njome ugovor postaje značajno različit po svojoj naravi od prvotno zaključenog.</w:t>
      </w:r>
    </w:p>
    <w:p w14:paraId="68B4BBE8" w14:textId="77777777" w:rsidR="00FE085E" w:rsidRDefault="00FE085E" w:rsidP="00716C59">
      <w:pPr>
        <w:spacing w:before="2" w:line="247" w:lineRule="exact"/>
        <w:ind w:right="72"/>
        <w:jc w:val="both"/>
        <w:textAlignment w:val="baseline"/>
        <w:rPr>
          <w:rFonts w:eastAsia="Garamond"/>
          <w:color w:val="000000"/>
          <w:spacing w:val="-1"/>
        </w:rPr>
      </w:pPr>
    </w:p>
    <w:p w14:paraId="61820EF4" w14:textId="77777777" w:rsidR="00716C59" w:rsidRPr="00832ABB" w:rsidRDefault="00716C59" w:rsidP="00716C59">
      <w:pPr>
        <w:spacing w:before="2" w:line="247" w:lineRule="exact"/>
        <w:ind w:right="72"/>
        <w:jc w:val="both"/>
        <w:textAlignment w:val="baseline"/>
        <w:rPr>
          <w:rFonts w:eastAsia="Garamond"/>
          <w:color w:val="000000"/>
          <w:spacing w:val="-1"/>
        </w:rPr>
      </w:pPr>
      <w:r w:rsidRPr="00832ABB">
        <w:rPr>
          <w:rFonts w:eastAsia="Garamond"/>
          <w:color w:val="000000"/>
          <w:spacing w:val="-1"/>
        </w:rPr>
        <w:t>Izmjena se u svakom slučaju smatra značajnom ako je ispunjen jedan ili više sljedećih uvjeta:</w:t>
      </w:r>
    </w:p>
    <w:p w14:paraId="5584972F" w14:textId="77777777" w:rsidR="00716C59" w:rsidRPr="00832ABB" w:rsidRDefault="00716C59" w:rsidP="00716C59">
      <w:pPr>
        <w:spacing w:before="2" w:line="247" w:lineRule="exact"/>
        <w:ind w:right="72"/>
        <w:jc w:val="both"/>
        <w:textAlignment w:val="baseline"/>
        <w:rPr>
          <w:rFonts w:eastAsia="Garamond"/>
          <w:color w:val="000000"/>
          <w:spacing w:val="-1"/>
        </w:rPr>
      </w:pPr>
      <w:r w:rsidRPr="00832ABB">
        <w:rPr>
          <w:rFonts w:eastAsia="Garamond"/>
          <w:color w:val="000000"/>
        </w:rPr>
        <w:t xml:space="preserve">   1. 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14:paraId="5AA8B92B" w14:textId="77777777" w:rsidR="00716C59" w:rsidRPr="00832ABB" w:rsidRDefault="00716C59" w:rsidP="00716C59">
      <w:pPr>
        <w:tabs>
          <w:tab w:val="left" w:pos="144"/>
          <w:tab w:val="left" w:pos="360"/>
        </w:tabs>
        <w:spacing w:before="1" w:line="247" w:lineRule="exact"/>
        <w:ind w:right="72"/>
        <w:jc w:val="both"/>
        <w:textAlignment w:val="baseline"/>
        <w:rPr>
          <w:rFonts w:eastAsia="Garamond"/>
          <w:color w:val="000000"/>
        </w:rPr>
      </w:pPr>
      <w:r w:rsidRPr="00832ABB">
        <w:rPr>
          <w:rFonts w:eastAsia="Garamond"/>
          <w:color w:val="000000"/>
        </w:rPr>
        <w:t xml:space="preserve">   2. izmjenom se mijenja ekonomska ravnoteža ugovora u korist ugovaratelja na način koji nije predviđen prvotnim ugovorom.</w:t>
      </w:r>
    </w:p>
    <w:p w14:paraId="15D49152" w14:textId="6404C3AE" w:rsidR="00716C59" w:rsidRPr="00832ABB" w:rsidRDefault="00716C59" w:rsidP="00716C59">
      <w:pPr>
        <w:tabs>
          <w:tab w:val="left" w:pos="144"/>
          <w:tab w:val="left" w:pos="360"/>
        </w:tabs>
        <w:spacing w:before="2" w:line="247" w:lineRule="exact"/>
        <w:ind w:right="72"/>
        <w:jc w:val="both"/>
        <w:textAlignment w:val="baseline"/>
        <w:rPr>
          <w:rFonts w:eastAsia="Garamond"/>
          <w:color w:val="000000"/>
        </w:rPr>
      </w:pPr>
      <w:r w:rsidRPr="00832ABB">
        <w:rPr>
          <w:rFonts w:eastAsia="Garamond"/>
          <w:color w:val="000000"/>
        </w:rPr>
        <w:t xml:space="preserve">  3. izmjenom se značajno povećava opseg ugovora</w:t>
      </w:r>
      <w:r w:rsidR="009E7CF4" w:rsidRPr="00832ABB">
        <w:rPr>
          <w:rFonts w:eastAsia="Garamond"/>
          <w:color w:val="000000"/>
        </w:rPr>
        <w:t>.</w:t>
      </w:r>
    </w:p>
    <w:p w14:paraId="16D7C372" w14:textId="77777777" w:rsidR="00716C59" w:rsidRPr="00832ABB" w:rsidRDefault="00716C59" w:rsidP="00716C59">
      <w:pPr>
        <w:tabs>
          <w:tab w:val="left" w:pos="144"/>
          <w:tab w:val="left" w:pos="360"/>
        </w:tabs>
        <w:spacing w:line="245" w:lineRule="exact"/>
        <w:ind w:right="72"/>
        <w:jc w:val="both"/>
        <w:textAlignment w:val="baseline"/>
        <w:rPr>
          <w:rFonts w:eastAsia="Garamond"/>
          <w:color w:val="000000"/>
        </w:rPr>
      </w:pPr>
      <w:r w:rsidRPr="00832ABB">
        <w:rPr>
          <w:rFonts w:eastAsia="Garamond"/>
          <w:color w:val="000000"/>
        </w:rPr>
        <w:t xml:space="preserve">  4. ako novi ugovaratelj zamijeni onoga kojemu je prvotno javni naručite</w:t>
      </w:r>
      <w:r w:rsidR="00FA39A3" w:rsidRPr="00832ABB">
        <w:rPr>
          <w:rFonts w:eastAsia="Garamond"/>
          <w:color w:val="000000"/>
        </w:rPr>
        <w:t>lj dodijelio ugovor, osim u slu</w:t>
      </w:r>
      <w:r w:rsidRPr="00832ABB">
        <w:rPr>
          <w:rFonts w:eastAsia="Garamond"/>
          <w:color w:val="000000"/>
        </w:rPr>
        <w:t>čajevima iz članka 318. ZJN 2016.</w:t>
      </w:r>
    </w:p>
    <w:p w14:paraId="6E7198EB" w14:textId="77777777" w:rsidR="00716C59" w:rsidRPr="00832ABB" w:rsidRDefault="00716C59" w:rsidP="00716C59">
      <w:pPr>
        <w:spacing w:before="255" w:line="242" w:lineRule="exact"/>
        <w:ind w:right="72"/>
        <w:jc w:val="both"/>
        <w:textAlignment w:val="baseline"/>
        <w:rPr>
          <w:rFonts w:eastAsia="Garamond"/>
          <w:color w:val="000000"/>
        </w:rPr>
      </w:pPr>
      <w:r w:rsidRPr="00832ABB">
        <w:rPr>
          <w:rFonts w:eastAsia="Garamond"/>
          <w:color w:val="000000"/>
        </w:rPr>
        <w:t>Naručitelj smije izmijeniti ugovor o javnoj nabavi tijekom njegova trajanja bez provođenja novog postupka javne nabave ako su kumulativno ispunjeni sljedeći uvjeti:</w:t>
      </w:r>
    </w:p>
    <w:p w14:paraId="17046B88" w14:textId="77777777" w:rsidR="00716C59" w:rsidRPr="00832ABB" w:rsidRDefault="00716C59" w:rsidP="00716C59">
      <w:pPr>
        <w:tabs>
          <w:tab w:val="left" w:pos="144"/>
          <w:tab w:val="left" w:pos="360"/>
        </w:tabs>
        <w:spacing w:before="3" w:line="247" w:lineRule="exact"/>
        <w:ind w:left="216" w:right="72"/>
        <w:jc w:val="both"/>
        <w:textAlignment w:val="baseline"/>
        <w:rPr>
          <w:rFonts w:eastAsia="Garamond"/>
          <w:color w:val="000000"/>
        </w:rPr>
      </w:pPr>
      <w:r w:rsidRPr="00832ABB">
        <w:rPr>
          <w:rFonts w:eastAsia="Garamond"/>
          <w:color w:val="000000"/>
        </w:rPr>
        <w:t>1. vrijednost izmjene manja je od europskih pragova iz članka 13. ZJN 2016</w:t>
      </w:r>
    </w:p>
    <w:p w14:paraId="1F9DF323" w14:textId="545E11EC" w:rsidR="00716C59" w:rsidRPr="00832ABB" w:rsidRDefault="00716C59" w:rsidP="00716C59">
      <w:pPr>
        <w:tabs>
          <w:tab w:val="left" w:pos="144"/>
          <w:tab w:val="left" w:pos="360"/>
        </w:tabs>
        <w:spacing w:line="247" w:lineRule="exact"/>
        <w:ind w:left="216" w:right="72"/>
        <w:jc w:val="both"/>
        <w:textAlignment w:val="baseline"/>
        <w:rPr>
          <w:rFonts w:eastAsia="Garamond"/>
          <w:color w:val="000000"/>
        </w:rPr>
      </w:pPr>
      <w:r w:rsidRPr="00832ABB">
        <w:rPr>
          <w:rFonts w:eastAsia="Garamond"/>
          <w:color w:val="000000"/>
        </w:rPr>
        <w:t>2. vrijednost izmjene manja je od 10 % prvotne vrijednosti ugovora o javnoj nabavi</w:t>
      </w:r>
      <w:r w:rsidR="009E7CF4" w:rsidRPr="00832ABB">
        <w:rPr>
          <w:rFonts w:eastAsia="Garamond"/>
          <w:color w:val="000000"/>
        </w:rPr>
        <w:t xml:space="preserve"> </w:t>
      </w:r>
      <w:r w:rsidR="009E7CF4" w:rsidRPr="00832ABB">
        <w:rPr>
          <w:rFonts w:eastAsia="Times New Roman"/>
          <w:color w:val="231F20"/>
          <w:lang w:eastAsia="hr-HR"/>
        </w:rPr>
        <w:t>robe ili usluga</w:t>
      </w:r>
      <w:r w:rsidRPr="00832ABB">
        <w:rPr>
          <w:rFonts w:eastAsia="Garamond"/>
          <w:color w:val="000000"/>
        </w:rPr>
        <w:t>, odnosno manja je od 15 % prvotne vrijednosti ugovora o javnoj nabavi radova</w:t>
      </w:r>
      <w:r w:rsidR="00A41CA0" w:rsidRPr="00832ABB">
        <w:rPr>
          <w:rFonts w:eastAsia="Garamond"/>
          <w:color w:val="000000"/>
        </w:rPr>
        <w:t>.</w:t>
      </w:r>
    </w:p>
    <w:p w14:paraId="09853812" w14:textId="77777777" w:rsidR="00716C59" w:rsidRPr="00832ABB" w:rsidRDefault="00716C59" w:rsidP="00716C59">
      <w:pPr>
        <w:tabs>
          <w:tab w:val="left" w:pos="144"/>
          <w:tab w:val="left" w:pos="360"/>
        </w:tabs>
        <w:spacing w:line="240" w:lineRule="exact"/>
        <w:ind w:left="216" w:right="72"/>
        <w:jc w:val="both"/>
        <w:textAlignment w:val="baseline"/>
        <w:rPr>
          <w:rFonts w:eastAsia="Garamond"/>
          <w:color w:val="000000"/>
        </w:rPr>
      </w:pPr>
      <w:r w:rsidRPr="00832ABB">
        <w:rPr>
          <w:rFonts w:eastAsia="Garamond"/>
          <w:color w:val="000000"/>
        </w:rPr>
        <w:t>3. izmjena ne mijenja cjelokupnu prirodu ugovora.</w:t>
      </w:r>
    </w:p>
    <w:p w14:paraId="56C4C069" w14:textId="77777777" w:rsidR="00B47D7D" w:rsidRPr="00832ABB" w:rsidRDefault="00716C59" w:rsidP="002D27BF">
      <w:pPr>
        <w:spacing w:line="246" w:lineRule="exact"/>
        <w:ind w:right="141"/>
        <w:jc w:val="both"/>
        <w:textAlignment w:val="baseline"/>
        <w:rPr>
          <w:rFonts w:eastAsia="Garamond"/>
          <w:color w:val="000000"/>
        </w:rPr>
      </w:pPr>
      <w:r w:rsidRPr="00832ABB">
        <w:rPr>
          <w:rFonts w:eastAsia="Garamond"/>
          <w:color w:val="000000"/>
        </w:rPr>
        <w:t>Naručitelj za primjenu gornje odredbe ne provjerava jesu li ispunjeni uvjeti iz članka 321. ZJN 2016. Ako je učinjeno nekoliko uzastopnih izmjena, ograničenje vrijednosti iz točke 2. ove odredbe procjenjuje se na temelju neto kumulativne vrije</w:t>
      </w:r>
      <w:r w:rsidR="002D27BF" w:rsidRPr="00832ABB">
        <w:rPr>
          <w:rFonts w:eastAsia="Garamond"/>
          <w:color w:val="000000"/>
        </w:rPr>
        <w:t>dnosti svih uzastopnih izmjena.</w:t>
      </w:r>
    </w:p>
    <w:p w14:paraId="55166CFC" w14:textId="77777777" w:rsidR="002D27BF" w:rsidRPr="00832ABB" w:rsidRDefault="002D27BF" w:rsidP="002D27BF">
      <w:pPr>
        <w:spacing w:line="246" w:lineRule="exact"/>
        <w:ind w:right="141"/>
        <w:jc w:val="both"/>
        <w:textAlignment w:val="baseline"/>
        <w:rPr>
          <w:rFonts w:eastAsia="Garamond"/>
          <w:color w:val="000000"/>
        </w:rPr>
      </w:pPr>
    </w:p>
    <w:p w14:paraId="59706196" w14:textId="11D1349A" w:rsidR="000F4519" w:rsidRPr="00832ABB" w:rsidRDefault="000F4519" w:rsidP="000F4519">
      <w:pPr>
        <w:spacing w:line="246" w:lineRule="exact"/>
        <w:ind w:right="141"/>
        <w:jc w:val="both"/>
        <w:textAlignment w:val="baseline"/>
        <w:rPr>
          <w:rFonts w:eastAsia="Garamond"/>
          <w:color w:val="000000"/>
        </w:rPr>
      </w:pPr>
      <w:r w:rsidRPr="00832ABB">
        <w:rPr>
          <w:rFonts w:eastAsia="Garamond"/>
          <w:color w:val="000000"/>
        </w:rPr>
        <w:t>Sukladno članku 321. ZJN 2016. značajne izmje</w:t>
      </w:r>
      <w:r w:rsidR="00326EAB" w:rsidRPr="00832ABB">
        <w:rPr>
          <w:rFonts w:eastAsia="Garamond"/>
          <w:color w:val="000000"/>
        </w:rPr>
        <w:t>ne ugovora nisu</w:t>
      </w:r>
      <w:r w:rsidRPr="00832ABB">
        <w:rPr>
          <w:rFonts w:eastAsia="Garamond"/>
          <w:color w:val="000000"/>
        </w:rPr>
        <w:t xml:space="preserve"> dopustive.</w:t>
      </w:r>
    </w:p>
    <w:p w14:paraId="20A5AA22" w14:textId="77777777" w:rsidR="000F4519" w:rsidRPr="00832ABB" w:rsidRDefault="000F4519" w:rsidP="002D27BF">
      <w:pPr>
        <w:spacing w:line="246" w:lineRule="exact"/>
        <w:ind w:right="141"/>
        <w:jc w:val="both"/>
        <w:textAlignment w:val="baseline"/>
        <w:rPr>
          <w:rFonts w:eastAsia="Garamond"/>
          <w:color w:val="000000"/>
        </w:rPr>
      </w:pPr>
    </w:p>
    <w:p w14:paraId="585FEE84" w14:textId="444DACBC" w:rsidR="00716C59" w:rsidRPr="00832ABB" w:rsidRDefault="004C7229" w:rsidP="00B47D7D">
      <w:pPr>
        <w:pStyle w:val="Naslov2"/>
        <w:rPr>
          <w:rFonts w:ascii="Times New Roman" w:eastAsia="Garamond" w:hAnsi="Times New Roman" w:cs="Times New Roman"/>
          <w:color w:val="000000" w:themeColor="text1"/>
          <w:sz w:val="22"/>
          <w:szCs w:val="22"/>
        </w:rPr>
      </w:pPr>
      <w:bookmarkStart w:id="99" w:name="_Toc17453567"/>
      <w:r w:rsidRPr="00832ABB">
        <w:rPr>
          <w:rFonts w:ascii="Times New Roman" w:eastAsia="Garamond" w:hAnsi="Times New Roman" w:cs="Times New Roman"/>
          <w:color w:val="auto"/>
          <w:sz w:val="22"/>
          <w:szCs w:val="22"/>
        </w:rPr>
        <w:t>7</w:t>
      </w:r>
      <w:r w:rsidR="00A06761" w:rsidRPr="00832ABB">
        <w:rPr>
          <w:rFonts w:ascii="Times New Roman" w:eastAsia="Garamond" w:hAnsi="Times New Roman" w:cs="Times New Roman"/>
          <w:color w:val="auto"/>
          <w:sz w:val="22"/>
          <w:szCs w:val="22"/>
        </w:rPr>
        <w:t>.</w:t>
      </w:r>
      <w:r w:rsidR="00A06761" w:rsidRPr="00832ABB">
        <w:rPr>
          <w:rFonts w:ascii="Times New Roman" w:eastAsia="Garamond" w:hAnsi="Times New Roman" w:cs="Times New Roman"/>
          <w:color w:val="000000" w:themeColor="text1"/>
          <w:sz w:val="22"/>
          <w:szCs w:val="22"/>
        </w:rPr>
        <w:t>1</w:t>
      </w:r>
      <w:r w:rsidR="00660DCF" w:rsidRPr="00832ABB">
        <w:rPr>
          <w:rFonts w:ascii="Times New Roman" w:eastAsia="Garamond" w:hAnsi="Times New Roman" w:cs="Times New Roman"/>
          <w:color w:val="000000" w:themeColor="text1"/>
          <w:sz w:val="22"/>
          <w:szCs w:val="22"/>
        </w:rPr>
        <w:t>3</w:t>
      </w:r>
      <w:r w:rsidR="00716C59" w:rsidRPr="00832ABB">
        <w:rPr>
          <w:rFonts w:ascii="Times New Roman" w:eastAsia="Garamond" w:hAnsi="Times New Roman" w:cs="Times New Roman"/>
          <w:color w:val="000000" w:themeColor="text1"/>
          <w:sz w:val="22"/>
          <w:szCs w:val="22"/>
        </w:rPr>
        <w:t>. Tajnost dokumentacije gospodarskih subjekata</w:t>
      </w:r>
      <w:bookmarkEnd w:id="99"/>
    </w:p>
    <w:p w14:paraId="31369DA4" w14:textId="77777777" w:rsidR="00A84CA9" w:rsidRDefault="00A84CA9" w:rsidP="00716C59">
      <w:pPr>
        <w:spacing w:before="15" w:line="247" w:lineRule="exact"/>
        <w:ind w:right="144"/>
        <w:jc w:val="both"/>
        <w:textAlignment w:val="baseline"/>
        <w:rPr>
          <w:rFonts w:eastAsia="Garamond"/>
          <w:color w:val="000000"/>
        </w:rPr>
      </w:pPr>
    </w:p>
    <w:p w14:paraId="65175C25" w14:textId="77777777" w:rsidR="001E16FF" w:rsidRPr="00832ABB" w:rsidRDefault="00716C59" w:rsidP="00716C59">
      <w:pPr>
        <w:spacing w:before="15" w:line="247" w:lineRule="exact"/>
        <w:ind w:right="144"/>
        <w:jc w:val="both"/>
        <w:textAlignment w:val="baseline"/>
        <w:rPr>
          <w:rFonts w:eastAsia="Garamond"/>
          <w:color w:val="000000"/>
        </w:rPr>
      </w:pPr>
      <w:r w:rsidRPr="00832ABB">
        <w:rPr>
          <w:rFonts w:eastAsia="Garamond"/>
          <w:color w:val="000000"/>
        </w:rPr>
        <w:t>Dio ponude koji gospodarski subjekt na temelj</w:t>
      </w:r>
      <w:r w:rsidR="002732AF" w:rsidRPr="00832ABB">
        <w:rPr>
          <w:rFonts w:eastAsia="Garamond"/>
          <w:color w:val="000000"/>
        </w:rPr>
        <w:t>u zakona, drugog propisa ili</w:t>
      </w:r>
      <w:r w:rsidRPr="00832ABB">
        <w:rPr>
          <w:rFonts w:eastAsia="Garamond"/>
          <w:color w:val="000000"/>
        </w:rPr>
        <w:t xml:space="preserve"> općeg akta želi označiti tajnom (uključujući tehničke ili trgovinske tajne te povjerljive značajke ponuda) mora se prilikom pripreme </w:t>
      </w:r>
    </w:p>
    <w:p w14:paraId="72E710B3" w14:textId="77777777" w:rsidR="001E16FF" w:rsidRPr="00832ABB" w:rsidRDefault="001E16FF" w:rsidP="00716C59">
      <w:pPr>
        <w:spacing w:before="15" w:line="247" w:lineRule="exact"/>
        <w:ind w:right="144"/>
        <w:jc w:val="both"/>
        <w:textAlignment w:val="baseline"/>
        <w:rPr>
          <w:rFonts w:eastAsia="Garamond"/>
          <w:color w:val="000000"/>
        </w:rPr>
      </w:pPr>
    </w:p>
    <w:p w14:paraId="734E182A" w14:textId="4C36F1CD" w:rsidR="00716C59" w:rsidRPr="00832ABB" w:rsidRDefault="00716C59" w:rsidP="00716C59">
      <w:pPr>
        <w:spacing w:before="15" w:line="247" w:lineRule="exact"/>
        <w:ind w:right="144"/>
        <w:jc w:val="both"/>
        <w:textAlignment w:val="baseline"/>
        <w:rPr>
          <w:rFonts w:eastAsia="Garamond"/>
          <w:color w:val="000000"/>
        </w:rPr>
      </w:pPr>
      <w:r w:rsidRPr="00832ABB">
        <w:rPr>
          <w:rFonts w:eastAsia="Garamond"/>
          <w:color w:val="000000"/>
        </w:rPr>
        <w:t xml:space="preserve">ponude označiti tajnom i u sustavu EOJN RH-a priložiti kao zaseban dokument, odvojeno od dijelova koji se ne smatraju tajnim. Gospodarski subjekt </w:t>
      </w:r>
      <w:r w:rsidR="003B423C" w:rsidRPr="00832ABB">
        <w:rPr>
          <w:rFonts w:eastAsia="Garamond"/>
          <w:color w:val="000000"/>
        </w:rPr>
        <w:t>obvezan</w:t>
      </w:r>
      <w:r w:rsidRPr="00832ABB">
        <w:rPr>
          <w:rFonts w:eastAsia="Garamond"/>
          <w:color w:val="000000"/>
        </w:rPr>
        <w:t xml:space="preserve"> je, temeljem </w:t>
      </w:r>
      <w:r w:rsidR="00326EAB" w:rsidRPr="00832ABB">
        <w:rPr>
          <w:rFonts w:eastAsia="Garamond"/>
          <w:color w:val="000000"/>
        </w:rPr>
        <w:t xml:space="preserve">odredbi </w:t>
      </w:r>
      <w:r w:rsidRPr="00832ABB">
        <w:rPr>
          <w:rFonts w:eastAsia="Garamond"/>
          <w:color w:val="000000"/>
        </w:rPr>
        <w:t xml:space="preserve">članka 52. stavka 2. </w:t>
      </w:r>
      <w:r w:rsidR="00326EAB" w:rsidRPr="00832ABB">
        <w:rPr>
          <w:rFonts w:eastAsia="Garamond"/>
          <w:color w:val="000000"/>
        </w:rPr>
        <w:t>ZJN 2016</w:t>
      </w:r>
      <w:r w:rsidRPr="00832ABB">
        <w:rPr>
          <w:rFonts w:eastAsia="Garamond"/>
          <w:color w:val="000000"/>
        </w:rPr>
        <w:t xml:space="preserve">, u uvodnom dijelu dokumenta kojeg označi tajnom, navesti pravnu osnovu na temelju koje su ti podaci označeni tajnima. Gospodarski subjekt je </w:t>
      </w:r>
      <w:r w:rsidR="003B423C" w:rsidRPr="00832ABB">
        <w:rPr>
          <w:rFonts w:eastAsia="Garamond"/>
          <w:color w:val="000000"/>
        </w:rPr>
        <w:t>obvezan</w:t>
      </w:r>
      <w:r w:rsidRPr="00832ABB">
        <w:rPr>
          <w:rFonts w:eastAsia="Garamond"/>
          <w:color w:val="000000"/>
        </w:rPr>
        <w:t xml:space="preserve"> dostaviti dokument u kojem je navedena pravna osnova na temelju kojeg su podaci označeni tajnima.</w:t>
      </w:r>
    </w:p>
    <w:p w14:paraId="1601F7C6" w14:textId="5E754DEE" w:rsidR="00716C59" w:rsidRPr="00832ABB" w:rsidRDefault="00716C59" w:rsidP="00716C59">
      <w:pPr>
        <w:spacing w:before="15" w:line="240" w:lineRule="exact"/>
        <w:ind w:right="144"/>
        <w:jc w:val="both"/>
        <w:textAlignment w:val="baseline"/>
        <w:rPr>
          <w:rFonts w:eastAsia="Garamond"/>
          <w:color w:val="000000"/>
        </w:rPr>
      </w:pPr>
      <w:r w:rsidRPr="00832ABB">
        <w:rPr>
          <w:rFonts w:eastAsia="Garamond"/>
          <w:color w:val="000000"/>
        </w:rPr>
        <w:t xml:space="preserve">Sukladno </w:t>
      </w:r>
      <w:r w:rsidR="00326EAB" w:rsidRPr="00832ABB">
        <w:rPr>
          <w:rFonts w:eastAsia="Garamond"/>
          <w:color w:val="000000"/>
        </w:rPr>
        <w:t>odredbama članka</w:t>
      </w:r>
      <w:r w:rsidRPr="00832ABB">
        <w:rPr>
          <w:rFonts w:eastAsia="Garamond"/>
          <w:color w:val="000000"/>
        </w:rPr>
        <w:t xml:space="preserve"> 52. stavak 3. </w:t>
      </w:r>
      <w:r w:rsidR="00326EAB" w:rsidRPr="00832ABB">
        <w:rPr>
          <w:rFonts w:eastAsia="Garamond"/>
          <w:color w:val="000000"/>
        </w:rPr>
        <w:t>ZJN 2016</w:t>
      </w:r>
      <w:r w:rsidRPr="00832ABB">
        <w:rPr>
          <w:rFonts w:eastAsia="Garamond"/>
          <w:color w:val="000000"/>
        </w:rPr>
        <w:t>, gospodarski subjekti ne smiju u postupcima javne nabave označiti tajnom:</w:t>
      </w:r>
    </w:p>
    <w:p w14:paraId="026175B9" w14:textId="77777777" w:rsidR="003E67FC" w:rsidRPr="00832ABB" w:rsidRDefault="003E67FC" w:rsidP="00716C59">
      <w:pPr>
        <w:spacing w:before="15" w:line="240" w:lineRule="exact"/>
        <w:ind w:right="144"/>
        <w:jc w:val="both"/>
        <w:textAlignment w:val="baseline"/>
        <w:rPr>
          <w:rFonts w:eastAsia="Garamond"/>
          <w:color w:val="000000"/>
        </w:rPr>
      </w:pPr>
    </w:p>
    <w:p w14:paraId="648B2BC9" w14:textId="77777777" w:rsidR="00716C59" w:rsidRPr="00832ABB" w:rsidRDefault="00716C59" w:rsidP="00716C59">
      <w:pPr>
        <w:spacing w:before="2" w:line="247" w:lineRule="exact"/>
        <w:ind w:left="144"/>
        <w:jc w:val="both"/>
        <w:textAlignment w:val="baseline"/>
        <w:rPr>
          <w:rFonts w:eastAsia="Garamond"/>
          <w:color w:val="000000"/>
        </w:rPr>
      </w:pPr>
      <w:r w:rsidRPr="00832ABB">
        <w:rPr>
          <w:rFonts w:eastAsia="Garamond"/>
          <w:color w:val="000000"/>
        </w:rPr>
        <w:t>- cijenu ponude,</w:t>
      </w:r>
    </w:p>
    <w:p w14:paraId="74E8C4E5" w14:textId="01A0356C" w:rsidR="00455C9A" w:rsidRPr="00832ABB" w:rsidRDefault="00716C59" w:rsidP="00173C7E">
      <w:pPr>
        <w:spacing w:line="245" w:lineRule="exact"/>
        <w:ind w:left="144"/>
        <w:jc w:val="both"/>
        <w:textAlignment w:val="baseline"/>
        <w:rPr>
          <w:rFonts w:eastAsia="Garamond"/>
          <w:color w:val="000000"/>
          <w:spacing w:val="-2"/>
        </w:rPr>
      </w:pPr>
      <w:r w:rsidRPr="00832ABB">
        <w:rPr>
          <w:rFonts w:eastAsia="Garamond"/>
          <w:color w:val="000000"/>
          <w:spacing w:val="-2"/>
        </w:rPr>
        <w:t>- troškovnik,</w:t>
      </w:r>
    </w:p>
    <w:p w14:paraId="24F3072A" w14:textId="77777777" w:rsidR="00716C59" w:rsidRPr="00832ABB" w:rsidRDefault="00716C59" w:rsidP="00716C59">
      <w:pPr>
        <w:spacing w:before="17" w:line="247" w:lineRule="exact"/>
        <w:ind w:left="144"/>
        <w:jc w:val="both"/>
        <w:textAlignment w:val="baseline"/>
        <w:rPr>
          <w:rFonts w:eastAsia="Garamond"/>
          <w:color w:val="000000"/>
        </w:rPr>
      </w:pPr>
      <w:r w:rsidRPr="00832ABB">
        <w:rPr>
          <w:rFonts w:eastAsia="Garamond"/>
          <w:color w:val="000000"/>
        </w:rPr>
        <w:t>- podatke u vezi s kriterijima za odabir ponude,</w:t>
      </w:r>
    </w:p>
    <w:p w14:paraId="1A66AEAD" w14:textId="77777777" w:rsidR="00716C59" w:rsidRPr="00832ABB" w:rsidRDefault="00716C59" w:rsidP="00716C59">
      <w:pPr>
        <w:spacing w:line="235" w:lineRule="exact"/>
        <w:ind w:left="144"/>
        <w:jc w:val="both"/>
        <w:textAlignment w:val="baseline"/>
        <w:rPr>
          <w:rFonts w:eastAsia="Garamond"/>
          <w:color w:val="000000"/>
          <w:spacing w:val="-1"/>
        </w:rPr>
      </w:pPr>
      <w:r w:rsidRPr="00832ABB">
        <w:rPr>
          <w:rFonts w:eastAsia="Garamond"/>
          <w:color w:val="000000"/>
          <w:spacing w:val="-1"/>
        </w:rPr>
        <w:t>- javne isprave,</w:t>
      </w:r>
    </w:p>
    <w:p w14:paraId="7047E335" w14:textId="77777777" w:rsidR="00716C59" w:rsidRPr="00832ABB" w:rsidRDefault="00716C59" w:rsidP="00716C59">
      <w:pPr>
        <w:spacing w:line="245" w:lineRule="exact"/>
        <w:ind w:left="144"/>
        <w:jc w:val="both"/>
        <w:textAlignment w:val="baseline"/>
        <w:rPr>
          <w:rFonts w:eastAsia="Garamond"/>
          <w:color w:val="000000"/>
        </w:rPr>
      </w:pPr>
      <w:r w:rsidRPr="00832ABB">
        <w:rPr>
          <w:rFonts w:eastAsia="Garamond"/>
          <w:color w:val="000000"/>
        </w:rPr>
        <w:t>- izvatke iz javnih registara te</w:t>
      </w:r>
    </w:p>
    <w:p w14:paraId="10E46995" w14:textId="32C32048" w:rsidR="002732AF" w:rsidRPr="00832ABB" w:rsidRDefault="00716C59" w:rsidP="002732AF">
      <w:pPr>
        <w:spacing w:before="9" w:line="241" w:lineRule="exact"/>
        <w:ind w:left="144" w:right="144"/>
        <w:jc w:val="both"/>
        <w:textAlignment w:val="baseline"/>
        <w:rPr>
          <w:rFonts w:eastAsia="Garamond"/>
          <w:color w:val="000000"/>
        </w:rPr>
      </w:pPr>
      <w:r w:rsidRPr="00832ABB">
        <w:rPr>
          <w:rFonts w:eastAsia="Garamond"/>
          <w:color w:val="000000"/>
        </w:rPr>
        <w:t>- druge podatke koji se prema posebnom zakonu ili podz</w:t>
      </w:r>
      <w:r w:rsidR="00585062" w:rsidRPr="00832ABB">
        <w:rPr>
          <w:rFonts w:eastAsia="Garamond"/>
          <w:color w:val="000000"/>
        </w:rPr>
        <w:t>a</w:t>
      </w:r>
      <w:r w:rsidRPr="00832ABB">
        <w:rPr>
          <w:rFonts w:eastAsia="Garamond"/>
          <w:color w:val="000000"/>
        </w:rPr>
        <w:t>konskom propisu moraju javno objaviti ili se ne smiju označiti tajnom.</w:t>
      </w:r>
    </w:p>
    <w:p w14:paraId="25B34063" w14:textId="77777777" w:rsidR="00716C59" w:rsidRPr="00832ABB" w:rsidRDefault="00716C59" w:rsidP="00716C59">
      <w:pPr>
        <w:spacing w:before="11" w:line="247" w:lineRule="exact"/>
        <w:ind w:right="144"/>
        <w:jc w:val="both"/>
        <w:textAlignment w:val="baseline"/>
        <w:rPr>
          <w:rFonts w:eastAsia="Garamond"/>
          <w:color w:val="000000"/>
        </w:rPr>
      </w:pPr>
      <w:r w:rsidRPr="00832ABB">
        <w:rPr>
          <w:rFonts w:eastAsia="Garamond"/>
          <w:color w:val="000000"/>
        </w:rPr>
        <w:t>Naručitelj ne smije otkriti podatke dobivene od gospodarskih subjekata koje su oni na temelju zakona, drugog propisa ili općeg akta označili tajnom, uključujući tehničke ili trgovinske tajne te povjerljive značajke ponuda.</w:t>
      </w:r>
    </w:p>
    <w:p w14:paraId="7899A671" w14:textId="77777777" w:rsidR="00FE085E" w:rsidRDefault="00FE085E" w:rsidP="00716C59">
      <w:pPr>
        <w:spacing w:before="11" w:line="247" w:lineRule="exact"/>
        <w:ind w:right="144"/>
        <w:jc w:val="both"/>
        <w:textAlignment w:val="baseline"/>
        <w:rPr>
          <w:rFonts w:eastAsia="Garamond"/>
          <w:color w:val="000000"/>
        </w:rPr>
      </w:pPr>
    </w:p>
    <w:p w14:paraId="68B9E5D6" w14:textId="73B9D4AA" w:rsidR="00716C59" w:rsidRPr="00832ABB" w:rsidRDefault="00716C59" w:rsidP="00716C59">
      <w:pPr>
        <w:spacing w:before="11" w:line="247" w:lineRule="exact"/>
        <w:ind w:right="144"/>
        <w:jc w:val="both"/>
        <w:textAlignment w:val="baseline"/>
        <w:rPr>
          <w:rFonts w:eastAsia="Garamond"/>
          <w:color w:val="000000"/>
        </w:rPr>
      </w:pPr>
      <w:r w:rsidRPr="00832ABB">
        <w:rPr>
          <w:rFonts w:eastAsia="Garamond"/>
          <w:color w:val="000000"/>
        </w:rPr>
        <w:t xml:space="preserve">Naručitelj smije otkriti podatke iz članka 52. stavka 3. </w:t>
      </w:r>
      <w:r w:rsidR="003E67FC" w:rsidRPr="00832ABB">
        <w:rPr>
          <w:rFonts w:eastAsia="Garamond"/>
          <w:color w:val="000000"/>
        </w:rPr>
        <w:t xml:space="preserve">ZJN 2016 </w:t>
      </w:r>
      <w:r w:rsidRPr="00832ABB">
        <w:rPr>
          <w:rFonts w:eastAsia="Garamond"/>
          <w:color w:val="000000"/>
        </w:rPr>
        <w:t>dobivene od gospodarskih subjekata koje su oni označili tajnom.</w:t>
      </w:r>
    </w:p>
    <w:p w14:paraId="3EB334B5" w14:textId="77777777" w:rsidR="00B47D7D" w:rsidRPr="00832ABB" w:rsidRDefault="00716C59" w:rsidP="002D27BF">
      <w:pPr>
        <w:spacing w:before="10" w:line="247" w:lineRule="exact"/>
        <w:ind w:right="144"/>
        <w:jc w:val="both"/>
        <w:textAlignment w:val="baseline"/>
        <w:rPr>
          <w:rFonts w:eastAsia="Garamond"/>
          <w:color w:val="000000"/>
        </w:rPr>
      </w:pPr>
      <w:r w:rsidRPr="00832ABB">
        <w:rPr>
          <w:rFonts w:eastAsia="Garamond"/>
          <w:color w:val="000000"/>
        </w:rPr>
        <w:t>Sukladno ovoj Dokumentaciji o nabavi za dokaze sposobnosti ponuditelja, svi zahtijevani dokumenti su javnog karaktera i nema potrebe za označ</w:t>
      </w:r>
      <w:r w:rsidR="002D27BF" w:rsidRPr="00832ABB">
        <w:rPr>
          <w:rFonts w:eastAsia="Garamond"/>
          <w:color w:val="000000"/>
        </w:rPr>
        <w:t>avanjem istih poslovnom tajnom.</w:t>
      </w:r>
    </w:p>
    <w:p w14:paraId="7BF9E828" w14:textId="77777777" w:rsidR="002D27BF" w:rsidRPr="00832ABB" w:rsidRDefault="002D27BF" w:rsidP="002D27BF">
      <w:pPr>
        <w:spacing w:before="10" w:line="247" w:lineRule="exact"/>
        <w:ind w:right="144"/>
        <w:jc w:val="both"/>
        <w:textAlignment w:val="baseline"/>
        <w:rPr>
          <w:rFonts w:eastAsia="Garamond"/>
          <w:color w:val="000000"/>
        </w:rPr>
      </w:pPr>
    </w:p>
    <w:p w14:paraId="3D4C2FA8" w14:textId="5F3C6EB6" w:rsidR="00716C59" w:rsidRPr="00832ABB" w:rsidRDefault="004C7229" w:rsidP="00B47D7D">
      <w:pPr>
        <w:pStyle w:val="Naslov2"/>
        <w:rPr>
          <w:rFonts w:ascii="Times New Roman" w:eastAsia="Garamond" w:hAnsi="Times New Roman" w:cs="Times New Roman"/>
          <w:color w:val="000000" w:themeColor="text1"/>
          <w:sz w:val="22"/>
          <w:szCs w:val="22"/>
        </w:rPr>
      </w:pPr>
      <w:bookmarkStart w:id="100" w:name="_Toc17453568"/>
      <w:r w:rsidRPr="00832ABB">
        <w:rPr>
          <w:rFonts w:ascii="Times New Roman" w:eastAsia="Garamond" w:hAnsi="Times New Roman" w:cs="Times New Roman"/>
          <w:color w:val="auto"/>
          <w:sz w:val="22"/>
          <w:szCs w:val="22"/>
        </w:rPr>
        <w:t>7</w:t>
      </w:r>
      <w:r w:rsidR="00A06761" w:rsidRPr="00832ABB">
        <w:rPr>
          <w:rFonts w:ascii="Times New Roman" w:eastAsia="Garamond" w:hAnsi="Times New Roman" w:cs="Times New Roman"/>
          <w:color w:val="auto"/>
          <w:sz w:val="22"/>
          <w:szCs w:val="22"/>
        </w:rPr>
        <w:t>.1</w:t>
      </w:r>
      <w:r w:rsidR="00660DCF" w:rsidRPr="00832ABB">
        <w:rPr>
          <w:rFonts w:ascii="Times New Roman" w:eastAsia="Garamond" w:hAnsi="Times New Roman" w:cs="Times New Roman"/>
          <w:color w:val="auto"/>
          <w:sz w:val="22"/>
          <w:szCs w:val="22"/>
        </w:rPr>
        <w:t>4</w:t>
      </w:r>
      <w:r w:rsidR="00716C59" w:rsidRPr="00832ABB">
        <w:rPr>
          <w:rFonts w:ascii="Times New Roman" w:eastAsia="Garamond" w:hAnsi="Times New Roman" w:cs="Times New Roman"/>
          <w:color w:val="000000" w:themeColor="text1"/>
          <w:sz w:val="22"/>
          <w:szCs w:val="22"/>
        </w:rPr>
        <w:t>.</w:t>
      </w:r>
      <w:r w:rsidR="008A2900" w:rsidRPr="00832ABB">
        <w:rPr>
          <w:rFonts w:ascii="Times New Roman" w:eastAsia="Garamond" w:hAnsi="Times New Roman" w:cs="Times New Roman"/>
          <w:color w:val="000000" w:themeColor="text1"/>
          <w:sz w:val="22"/>
          <w:szCs w:val="22"/>
        </w:rPr>
        <w:t xml:space="preserve"> </w:t>
      </w:r>
      <w:r w:rsidR="00716C59" w:rsidRPr="00832ABB">
        <w:rPr>
          <w:rFonts w:ascii="Times New Roman" w:eastAsia="Garamond" w:hAnsi="Times New Roman" w:cs="Times New Roman"/>
          <w:color w:val="000000" w:themeColor="text1"/>
          <w:sz w:val="22"/>
          <w:szCs w:val="22"/>
        </w:rPr>
        <w:t>Pregled i ocjena ponuda</w:t>
      </w:r>
      <w:bookmarkEnd w:id="100"/>
    </w:p>
    <w:p w14:paraId="20D6853F" w14:textId="77777777" w:rsidR="00455C9A" w:rsidRPr="00832ABB" w:rsidRDefault="00455C9A" w:rsidP="00455C9A"/>
    <w:p w14:paraId="2ECD13E1" w14:textId="3B206C5A" w:rsidR="00716C59" w:rsidRPr="00832ABB" w:rsidRDefault="00716C59" w:rsidP="00716C59">
      <w:pPr>
        <w:spacing w:line="253" w:lineRule="exact"/>
        <w:ind w:right="144"/>
        <w:jc w:val="both"/>
        <w:textAlignment w:val="baseline"/>
        <w:rPr>
          <w:rFonts w:eastAsia="Garamond"/>
          <w:color w:val="000000"/>
        </w:rPr>
      </w:pPr>
      <w:r w:rsidRPr="00832ABB">
        <w:rPr>
          <w:rFonts w:eastAsia="Garamond"/>
          <w:color w:val="000000"/>
        </w:rPr>
        <w:t>Nakon otvaranja ponuda javni naručitelj pregledava i ocjenjuje ponude na temelju uvjeta i zahtjeva iz dokumentacije o nabavi</w:t>
      </w:r>
      <w:r w:rsidR="003E67FC" w:rsidRPr="00832ABB">
        <w:rPr>
          <w:rFonts w:eastAsia="Garamond"/>
          <w:color w:val="000000"/>
        </w:rPr>
        <w:t>,</w:t>
      </w:r>
      <w:r w:rsidRPr="00832ABB">
        <w:rPr>
          <w:rFonts w:eastAsia="Garamond"/>
          <w:color w:val="000000"/>
        </w:rPr>
        <w:t xml:space="preserve"> te o tome sastavlja zapisnik.</w:t>
      </w:r>
    </w:p>
    <w:p w14:paraId="0C805C08" w14:textId="53FB5CCE" w:rsidR="00716C59" w:rsidRPr="00832ABB" w:rsidRDefault="00716C59" w:rsidP="00716C59">
      <w:pPr>
        <w:spacing w:line="247" w:lineRule="exact"/>
        <w:jc w:val="both"/>
        <w:textAlignment w:val="baseline"/>
        <w:rPr>
          <w:rFonts w:eastAsia="Garamond"/>
          <w:color w:val="000000"/>
        </w:rPr>
      </w:pPr>
      <w:r w:rsidRPr="00832ABB">
        <w:rPr>
          <w:rFonts w:eastAsia="Garamond"/>
          <w:color w:val="000000"/>
        </w:rPr>
        <w:t xml:space="preserve">Postupak pregleda i ocjene ponuda tajni su do donošenja </w:t>
      </w:r>
      <w:r w:rsidR="003E67FC" w:rsidRPr="00832ABB">
        <w:rPr>
          <w:rFonts w:eastAsia="Garamond"/>
          <w:color w:val="000000"/>
        </w:rPr>
        <w:t xml:space="preserve">odluke o odabiru/poništenju </w:t>
      </w:r>
      <w:r w:rsidRPr="00832ABB">
        <w:rPr>
          <w:rFonts w:eastAsia="Garamond"/>
          <w:color w:val="000000"/>
        </w:rPr>
        <w:t>javnog naručitelja.</w:t>
      </w:r>
    </w:p>
    <w:p w14:paraId="335768B6" w14:textId="6BC8DF89" w:rsidR="00ED5401" w:rsidRPr="00832ABB" w:rsidRDefault="00716C59" w:rsidP="002D27BF">
      <w:pPr>
        <w:spacing w:before="1" w:line="247" w:lineRule="exact"/>
        <w:ind w:right="144"/>
        <w:jc w:val="both"/>
        <w:textAlignment w:val="baseline"/>
        <w:rPr>
          <w:rFonts w:eastAsia="Garamond"/>
          <w:color w:val="000000"/>
        </w:rPr>
      </w:pPr>
      <w:r w:rsidRPr="00832ABB">
        <w:rPr>
          <w:rFonts w:eastAsia="Garamond"/>
          <w:color w:val="000000"/>
        </w:rPr>
        <w:t xml:space="preserve">Ako su informacije ili dokumentacija koje je trebao dostaviti gospodarski subjekt nepotpuni ili pogrešni ili se takvima čine ili ako nedostaju određeni dokumenti, javni naručitelj </w:t>
      </w:r>
      <w:r w:rsidR="00670733" w:rsidRPr="00832ABB">
        <w:rPr>
          <w:rFonts w:eastAsia="Garamond"/>
          <w:color w:val="000000"/>
        </w:rPr>
        <w:t>će</w:t>
      </w:r>
      <w:r w:rsidRPr="00832ABB">
        <w:rPr>
          <w:rFonts w:eastAsia="Garamond"/>
          <w:color w:val="000000"/>
        </w:rPr>
        <w:t>, poštujući načela jednakog tretmana i transparentnosti, zahtijevati od dotičnih gospodarskih subjekata da dopune, razjasne, upotpune ili dostave nužne informacije ili dokumentaciju u primjere</w:t>
      </w:r>
      <w:r w:rsidR="002D27BF" w:rsidRPr="00832ABB">
        <w:rPr>
          <w:rFonts w:eastAsia="Garamond"/>
          <w:color w:val="000000"/>
        </w:rPr>
        <w:t>nom roku ne kraćem od pet dana.</w:t>
      </w:r>
    </w:p>
    <w:p w14:paraId="5E94DABF" w14:textId="77777777" w:rsidR="000D2F37" w:rsidRPr="00832ABB" w:rsidRDefault="000D2F37" w:rsidP="000D2F37">
      <w:pPr>
        <w:spacing w:before="1" w:line="247" w:lineRule="exact"/>
        <w:ind w:right="144"/>
        <w:jc w:val="both"/>
        <w:textAlignment w:val="baseline"/>
        <w:rPr>
          <w:rFonts w:eastAsia="Garamond"/>
        </w:rPr>
      </w:pPr>
      <w:r w:rsidRPr="00832ABB">
        <w:rPr>
          <w:rFonts w:eastAsia="Garamond"/>
        </w:rPr>
        <w:t xml:space="preserve">Takvo postupanje ne smije dovesti do pregovaranja u vezi s kriterijem za odabir ponude ili ponuđenim predmetom nabave. </w:t>
      </w:r>
    </w:p>
    <w:p w14:paraId="6FF0561A" w14:textId="77777777" w:rsidR="000D2F37" w:rsidRPr="00832ABB" w:rsidRDefault="000D2F37" w:rsidP="000D2F37">
      <w:pPr>
        <w:spacing w:before="1" w:line="247" w:lineRule="exact"/>
        <w:ind w:right="144"/>
        <w:jc w:val="both"/>
        <w:textAlignment w:val="baseline"/>
        <w:rPr>
          <w:rFonts w:eastAsia="Garamond"/>
        </w:rPr>
      </w:pPr>
      <w:r w:rsidRPr="00832ABB">
        <w:rPr>
          <w:rFonts w:eastAsia="Garamond"/>
        </w:rPr>
        <w:t>Naručitelj će dopunjavanje, pojašnjenje i/ili upotpunjavanje ponude zatražiti putem sustava EOJN RH modul Pojašnjenja/upotpunjavanje elektronički dostavljenih ponuda.</w:t>
      </w:r>
    </w:p>
    <w:p w14:paraId="3B58E4BC" w14:textId="4D3CDCB7" w:rsidR="002D27BF" w:rsidRPr="00832ABB" w:rsidRDefault="000D2F37" w:rsidP="000D2F37">
      <w:pPr>
        <w:spacing w:before="1" w:line="247" w:lineRule="exact"/>
        <w:ind w:right="144"/>
        <w:jc w:val="both"/>
        <w:textAlignment w:val="baseline"/>
        <w:rPr>
          <w:rFonts w:eastAsia="Garamond"/>
        </w:rPr>
      </w:pPr>
      <w:r w:rsidRPr="00832ABB">
        <w:rPr>
          <w:rFonts w:eastAsia="Garamond"/>
        </w:rPr>
        <w:t>Ponudbeni list, troškovnik i jamstvo za ozbiljnost ponude ne smatraju se određenim dokumentima koji nedostaju u smislu članka 293. ZJN 2016</w:t>
      </w:r>
      <w:r w:rsidR="003E67FC" w:rsidRPr="00832ABB">
        <w:rPr>
          <w:rFonts w:eastAsia="Garamond"/>
        </w:rPr>
        <w:t>,</w:t>
      </w:r>
      <w:r w:rsidRPr="00832ABB">
        <w:rPr>
          <w:rFonts w:eastAsia="Garamond"/>
        </w:rPr>
        <w:t xml:space="preserve"> te naručitelj ne smije zatražiti ponuditelja da iste dostavi tijekom pregleda i ocjene ponuda.</w:t>
      </w:r>
    </w:p>
    <w:p w14:paraId="6919E11D" w14:textId="77777777" w:rsidR="000D2F37" w:rsidRPr="00832ABB" w:rsidRDefault="000D2F37" w:rsidP="000D2F37">
      <w:pPr>
        <w:spacing w:before="1" w:line="247" w:lineRule="exact"/>
        <w:ind w:right="144"/>
        <w:jc w:val="both"/>
        <w:textAlignment w:val="baseline"/>
        <w:rPr>
          <w:rFonts w:eastAsia="Garamond"/>
          <w:color w:val="000000"/>
        </w:rPr>
      </w:pPr>
    </w:p>
    <w:p w14:paraId="5C4BD93C" w14:textId="630729AD" w:rsidR="00716C59" w:rsidRPr="00832ABB" w:rsidRDefault="004C7229" w:rsidP="00B47D7D">
      <w:pPr>
        <w:pStyle w:val="Naslov2"/>
        <w:rPr>
          <w:rFonts w:ascii="Times New Roman" w:eastAsia="Garamond" w:hAnsi="Times New Roman" w:cs="Times New Roman"/>
          <w:color w:val="000000" w:themeColor="text1"/>
          <w:sz w:val="22"/>
          <w:szCs w:val="22"/>
        </w:rPr>
      </w:pPr>
      <w:bookmarkStart w:id="101" w:name="_Toc17453569"/>
      <w:r w:rsidRPr="00832ABB">
        <w:rPr>
          <w:rFonts w:ascii="Times New Roman" w:eastAsia="Garamond" w:hAnsi="Times New Roman" w:cs="Times New Roman"/>
          <w:color w:val="auto"/>
          <w:sz w:val="22"/>
          <w:szCs w:val="22"/>
        </w:rPr>
        <w:t>7</w:t>
      </w:r>
      <w:r w:rsidR="00A06761" w:rsidRPr="00832ABB">
        <w:rPr>
          <w:rFonts w:ascii="Times New Roman" w:eastAsia="Garamond" w:hAnsi="Times New Roman" w:cs="Times New Roman"/>
          <w:color w:val="auto"/>
          <w:sz w:val="22"/>
          <w:szCs w:val="22"/>
        </w:rPr>
        <w:t>.</w:t>
      </w:r>
      <w:r w:rsidR="00A06761" w:rsidRPr="00832ABB">
        <w:rPr>
          <w:rFonts w:ascii="Times New Roman" w:eastAsia="Garamond" w:hAnsi="Times New Roman" w:cs="Times New Roman"/>
          <w:color w:val="000000" w:themeColor="text1"/>
          <w:sz w:val="22"/>
          <w:szCs w:val="22"/>
        </w:rPr>
        <w:t>1</w:t>
      </w:r>
      <w:r w:rsidR="00660DCF" w:rsidRPr="00832ABB">
        <w:rPr>
          <w:rFonts w:ascii="Times New Roman" w:eastAsia="Garamond" w:hAnsi="Times New Roman" w:cs="Times New Roman"/>
          <w:color w:val="000000" w:themeColor="text1"/>
          <w:sz w:val="22"/>
          <w:szCs w:val="22"/>
        </w:rPr>
        <w:t>5</w:t>
      </w:r>
      <w:r w:rsidR="00716C59" w:rsidRPr="00832ABB">
        <w:rPr>
          <w:rFonts w:ascii="Times New Roman" w:eastAsia="Garamond" w:hAnsi="Times New Roman" w:cs="Times New Roman"/>
          <w:color w:val="000000" w:themeColor="text1"/>
          <w:sz w:val="22"/>
          <w:szCs w:val="22"/>
        </w:rPr>
        <w:t>. Odluka o odabiru</w:t>
      </w:r>
      <w:bookmarkEnd w:id="101"/>
    </w:p>
    <w:p w14:paraId="364F8480" w14:textId="77777777" w:rsidR="00400EF6" w:rsidRPr="00832ABB" w:rsidRDefault="00400EF6" w:rsidP="00647034">
      <w:pPr>
        <w:spacing w:line="244" w:lineRule="exact"/>
        <w:jc w:val="both"/>
        <w:textAlignment w:val="baseline"/>
        <w:rPr>
          <w:rFonts w:eastAsia="Garamond"/>
          <w:color w:val="000000"/>
        </w:rPr>
      </w:pPr>
    </w:p>
    <w:p w14:paraId="64D9C3F0" w14:textId="5CD3F9A1" w:rsidR="00716C59" w:rsidRPr="00832ABB" w:rsidRDefault="00716C59" w:rsidP="00647034">
      <w:pPr>
        <w:spacing w:line="244" w:lineRule="exact"/>
        <w:jc w:val="both"/>
        <w:textAlignment w:val="baseline"/>
        <w:rPr>
          <w:rFonts w:eastAsia="Garamond"/>
          <w:color w:val="000000"/>
        </w:rPr>
      </w:pPr>
      <w:r w:rsidRPr="00832ABB">
        <w:rPr>
          <w:rFonts w:eastAsia="Garamond"/>
          <w:color w:val="000000"/>
        </w:rPr>
        <w:t>Naručitelj</w:t>
      </w:r>
      <w:r w:rsidR="00AF0C07" w:rsidRPr="00832ABB">
        <w:rPr>
          <w:rFonts w:eastAsia="Garamond"/>
          <w:color w:val="000000"/>
        </w:rPr>
        <w:t>,</w:t>
      </w:r>
      <w:r w:rsidRPr="00832ABB">
        <w:rPr>
          <w:rFonts w:eastAsia="Garamond"/>
          <w:color w:val="000000"/>
        </w:rPr>
        <w:t xml:space="preserve"> na osnovi rezultata pregleda i ocjene ponuda te kriterija za odabir ponude</w:t>
      </w:r>
      <w:r w:rsidR="00AF0C07" w:rsidRPr="00832ABB">
        <w:rPr>
          <w:rFonts w:eastAsia="Garamond"/>
          <w:color w:val="000000"/>
        </w:rPr>
        <w:t>,</w:t>
      </w:r>
      <w:r w:rsidRPr="00832ABB">
        <w:rPr>
          <w:rFonts w:eastAsia="Garamond"/>
          <w:color w:val="000000"/>
        </w:rPr>
        <w:t xml:space="preserve"> donosi odluku o odabiru.</w:t>
      </w:r>
    </w:p>
    <w:p w14:paraId="25788AF4" w14:textId="77777777" w:rsidR="001E16FF" w:rsidRPr="00832ABB" w:rsidRDefault="001E16FF" w:rsidP="00647034">
      <w:pPr>
        <w:spacing w:before="8" w:line="247" w:lineRule="exact"/>
        <w:jc w:val="both"/>
        <w:textAlignment w:val="baseline"/>
        <w:rPr>
          <w:rFonts w:eastAsia="Garamond"/>
          <w:color w:val="000000"/>
        </w:rPr>
      </w:pPr>
    </w:p>
    <w:p w14:paraId="113EB2AB" w14:textId="77777777" w:rsidR="00716C59" w:rsidRPr="00832ABB" w:rsidRDefault="00716C59" w:rsidP="00647034">
      <w:pPr>
        <w:spacing w:before="8" w:line="247" w:lineRule="exact"/>
        <w:jc w:val="both"/>
        <w:textAlignment w:val="baseline"/>
        <w:rPr>
          <w:rFonts w:eastAsia="Garamond"/>
          <w:color w:val="000000"/>
        </w:rPr>
      </w:pPr>
      <w:r w:rsidRPr="00832ABB">
        <w:rPr>
          <w:rFonts w:eastAsia="Garamond"/>
          <w:color w:val="000000"/>
        </w:rPr>
        <w:t>Odlukom o odabiru odabire se ekonomski najpovoljnija ponuda. Ako su dvije ili više valjanih ponuda jednako rangirane prema kriteriju za odabir ponude, Naručitelj će odabrati ponudu koja je zaprimljena ranije. Naručitelj je obvezan odbiti ponudu za koju, na temelju rezultata pregleda i ocjene ponuda i provjere uvjeta iz članka 291. ZJN 2016, utvrdi da je nepravilna, neprikladna ili neprihvatljiva te na temelju kriterija za odabir ponude odabire ponudu ponuditelja koji je podnio ekonomski najpovoljniju ponudu.</w:t>
      </w:r>
    </w:p>
    <w:p w14:paraId="687DB228" w14:textId="77777777" w:rsidR="00A84CA9" w:rsidRDefault="00A84CA9" w:rsidP="00647034">
      <w:pPr>
        <w:spacing w:before="8" w:line="247" w:lineRule="exact"/>
        <w:jc w:val="both"/>
        <w:textAlignment w:val="baseline"/>
        <w:rPr>
          <w:rFonts w:eastAsia="Garamond"/>
          <w:color w:val="000000"/>
        </w:rPr>
      </w:pPr>
    </w:p>
    <w:p w14:paraId="4D5B61D8" w14:textId="4B1C7399" w:rsidR="006E284E" w:rsidRPr="00832ABB" w:rsidRDefault="00716C59" w:rsidP="00647034">
      <w:pPr>
        <w:spacing w:before="8" w:line="247" w:lineRule="exact"/>
        <w:jc w:val="both"/>
        <w:textAlignment w:val="baseline"/>
        <w:rPr>
          <w:rFonts w:eastAsia="Garamond"/>
          <w:color w:val="000000"/>
        </w:rPr>
      </w:pPr>
      <w:r w:rsidRPr="00832ABB">
        <w:rPr>
          <w:rFonts w:eastAsia="Garamond"/>
          <w:color w:val="000000"/>
        </w:rPr>
        <w:t>Naručitelj smije do isteka roka za žalbu ispraviti pogreške u imenima ili brojevima, pisanju ili računanju te druge očite netočnosti u odluci koju je donio</w:t>
      </w:r>
      <w:r w:rsidR="00AF0C07" w:rsidRPr="00832ABB">
        <w:rPr>
          <w:rFonts w:eastAsia="Garamond"/>
          <w:color w:val="000000"/>
        </w:rPr>
        <w:t>,</w:t>
      </w:r>
      <w:r w:rsidRPr="00832ABB">
        <w:rPr>
          <w:rFonts w:eastAsia="Garamond"/>
          <w:color w:val="000000"/>
        </w:rPr>
        <w:t xml:space="preserve"> te takvi ispravci proizvode pravni učinak od istog dana od kojeg proizvodi pravni u</w:t>
      </w:r>
      <w:r w:rsidR="00576F4A" w:rsidRPr="00832ABB">
        <w:rPr>
          <w:rFonts w:eastAsia="Garamond"/>
          <w:color w:val="000000"/>
        </w:rPr>
        <w:t>činak odluka koja se ispravlja.</w:t>
      </w:r>
    </w:p>
    <w:p w14:paraId="78BE2933" w14:textId="77777777" w:rsidR="007E6F40" w:rsidRPr="00832ABB" w:rsidRDefault="007E6F40" w:rsidP="00AF0C07">
      <w:pPr>
        <w:pStyle w:val="Bezproreda"/>
      </w:pPr>
    </w:p>
    <w:p w14:paraId="681E1821" w14:textId="77777777" w:rsidR="005F4918" w:rsidRPr="00832ABB" w:rsidRDefault="007E6F40" w:rsidP="005F4918">
      <w:pPr>
        <w:pStyle w:val="Bezproreda"/>
      </w:pPr>
      <w:r w:rsidRPr="00832ABB">
        <w:t>Rok za donošenje odluke o odabiru - 60 dana od dana otvaranja ponuda, a radi obimnosti dokumentacije predmeta nabave koja se traži u ovom postupku javne nabave, te radi potrebnog omogućavanja nadopune i pojašnjenja dostavljene dokumentacije</w:t>
      </w:r>
      <w:r w:rsidR="005F4918" w:rsidRPr="00832ABB">
        <w:t>.</w:t>
      </w:r>
    </w:p>
    <w:p w14:paraId="7A5FCF8D" w14:textId="77777777" w:rsidR="002002E7" w:rsidRPr="00832ABB" w:rsidRDefault="002002E7" w:rsidP="005F4918">
      <w:pPr>
        <w:pStyle w:val="Bezproreda"/>
      </w:pPr>
    </w:p>
    <w:p w14:paraId="30F31152" w14:textId="5806FAC9" w:rsidR="00012561" w:rsidRPr="00832ABB" w:rsidRDefault="00012561" w:rsidP="002002E7">
      <w:pPr>
        <w:pStyle w:val="Bezproreda"/>
      </w:pPr>
      <w:r w:rsidRPr="00832ABB">
        <w:t xml:space="preserve">Sukladno članku 301. stavku 5. točki 2. ZJN 2016 Odluku o odabiru ili </w:t>
      </w:r>
      <w:r w:rsidR="00882113" w:rsidRPr="00832ABB">
        <w:t>O</w:t>
      </w:r>
      <w:r w:rsidRPr="00832ABB">
        <w:t>dluku o poništenju javni naručitelj će bez odgode dostaviti svakom ponuditelju putem EOJN RH.</w:t>
      </w:r>
    </w:p>
    <w:p w14:paraId="48AA53D4" w14:textId="77777777" w:rsidR="002002E7" w:rsidRPr="00832ABB" w:rsidRDefault="002002E7" w:rsidP="002002E7">
      <w:pPr>
        <w:pStyle w:val="Bezproreda"/>
      </w:pPr>
    </w:p>
    <w:p w14:paraId="3ED2AE30" w14:textId="3EA7A940" w:rsidR="00012561" w:rsidRPr="00832ABB" w:rsidRDefault="00012561" w:rsidP="002002E7">
      <w:pPr>
        <w:pStyle w:val="Bezproreda"/>
      </w:pPr>
      <w:r w:rsidRPr="00832ABB">
        <w:t xml:space="preserve">Dostava </w:t>
      </w:r>
      <w:r w:rsidR="00882113" w:rsidRPr="00832ABB">
        <w:t>O</w:t>
      </w:r>
      <w:r w:rsidRPr="00832ABB">
        <w:t xml:space="preserve">dluke o odabiru ili </w:t>
      </w:r>
      <w:r w:rsidR="00882113" w:rsidRPr="00832ABB">
        <w:t>O</w:t>
      </w:r>
      <w:r w:rsidRPr="00832ABB">
        <w:t>dluke o poništenju postupka javne nabave smatra se dostavljenom istekom dana javne objave.</w:t>
      </w:r>
    </w:p>
    <w:p w14:paraId="43ADC3CF" w14:textId="70B926E4" w:rsidR="006E284E" w:rsidRPr="00832ABB" w:rsidRDefault="006E284E" w:rsidP="003C5FDE">
      <w:pPr>
        <w:pStyle w:val="StandardWeb"/>
        <w:jc w:val="both"/>
        <w:rPr>
          <w:sz w:val="22"/>
          <w:szCs w:val="22"/>
        </w:rPr>
      </w:pPr>
      <w:r w:rsidRPr="00832ABB">
        <w:rPr>
          <w:sz w:val="22"/>
          <w:szCs w:val="22"/>
        </w:rPr>
        <w:t xml:space="preserve">Iznimno, naručitelj </w:t>
      </w:r>
      <w:r w:rsidR="007F6787" w:rsidRPr="00832ABB">
        <w:rPr>
          <w:sz w:val="22"/>
          <w:szCs w:val="22"/>
        </w:rPr>
        <w:t xml:space="preserve">je </w:t>
      </w:r>
      <w:r w:rsidRPr="00832ABB">
        <w:rPr>
          <w:sz w:val="22"/>
          <w:szCs w:val="22"/>
        </w:rPr>
        <w:t xml:space="preserve">obvezan nakon donošenja odluke o odabiru ponovno rangirati ponude </w:t>
      </w:r>
      <w:r w:rsidR="004922FF">
        <w:rPr>
          <w:sz w:val="22"/>
          <w:szCs w:val="22"/>
        </w:rPr>
        <w:t>i</w:t>
      </w:r>
      <w:r w:rsidRPr="00832ABB">
        <w:rPr>
          <w:sz w:val="22"/>
          <w:szCs w:val="22"/>
        </w:rPr>
        <w:t xml:space="preserve"> izvršiti provjeru sukladno članku 263. </w:t>
      </w:r>
      <w:r w:rsidR="007F6787" w:rsidRPr="00832ABB">
        <w:rPr>
          <w:sz w:val="22"/>
          <w:szCs w:val="22"/>
        </w:rPr>
        <w:t>ZJN 2016</w:t>
      </w:r>
      <w:r w:rsidRPr="00832ABB">
        <w:rPr>
          <w:sz w:val="22"/>
          <w:szCs w:val="22"/>
        </w:rPr>
        <w:t>, ne uzimajući u obzir ponudu prvotno odabranog ponuditelja, te na temelju kriterija za odabir ponude donijeti novu odluku o odabiru ili, ako postoje razlozi, poništiti postupak javne nabave, ako prvotno odabrani ponuditelj:</w:t>
      </w:r>
    </w:p>
    <w:p w14:paraId="7C3DC432" w14:textId="6E1E41EC" w:rsidR="006E284E" w:rsidRPr="00832ABB" w:rsidRDefault="006E284E" w:rsidP="00A72171">
      <w:pPr>
        <w:pStyle w:val="Bezproreda"/>
        <w:jc w:val="both"/>
        <w:rPr>
          <w:lang w:val="hr-HR"/>
        </w:rPr>
      </w:pPr>
      <w:r w:rsidRPr="00832ABB">
        <w:rPr>
          <w:lang w:val="hr-HR"/>
        </w:rPr>
        <w:t>1. nije dostavio izjavu o produženju roka valjanosti ponude i jamstvo za ozbiljnost ponude sukladno stavcima 5. i 6. članka</w:t>
      </w:r>
      <w:r w:rsidR="007F6787" w:rsidRPr="00832ABB">
        <w:rPr>
          <w:lang w:val="hr-HR"/>
        </w:rPr>
        <w:t xml:space="preserve"> 307. ZJN 2016</w:t>
      </w:r>
      <w:r w:rsidR="009519D3" w:rsidRPr="00832ABB">
        <w:rPr>
          <w:lang w:val="hr-HR"/>
        </w:rPr>
        <w:t>,</w:t>
      </w:r>
    </w:p>
    <w:p w14:paraId="689CB6DC" w14:textId="19D3F971" w:rsidR="006E284E" w:rsidRPr="00832ABB" w:rsidRDefault="006E284E" w:rsidP="00086F0C">
      <w:pPr>
        <w:pStyle w:val="Bezproreda"/>
        <w:rPr>
          <w:lang w:val="hr-HR"/>
        </w:rPr>
      </w:pPr>
      <w:r w:rsidRPr="00832ABB">
        <w:rPr>
          <w:lang w:val="hr-HR"/>
        </w:rPr>
        <w:t>2. u roku valjanosti odustane od svoje ponude</w:t>
      </w:r>
      <w:r w:rsidR="009519D3" w:rsidRPr="00832ABB">
        <w:rPr>
          <w:lang w:val="hr-HR"/>
        </w:rPr>
        <w:t>,</w:t>
      </w:r>
    </w:p>
    <w:p w14:paraId="3FF0EE6F" w14:textId="77777777" w:rsidR="0042182F" w:rsidRPr="00832ABB" w:rsidRDefault="009519D3" w:rsidP="00086F0C">
      <w:pPr>
        <w:pStyle w:val="Bezproreda"/>
        <w:rPr>
          <w:lang w:val="hr-HR"/>
        </w:rPr>
      </w:pPr>
      <w:r w:rsidRPr="00832ABB">
        <w:rPr>
          <w:lang w:val="hr-HR"/>
        </w:rPr>
        <w:t>3. odbi</w:t>
      </w:r>
      <w:r w:rsidR="006E284E" w:rsidRPr="00832ABB">
        <w:rPr>
          <w:lang w:val="hr-HR"/>
        </w:rPr>
        <w:t xml:space="preserve">je potpisati ugovor o javnoj nabavi </w:t>
      </w:r>
      <w:r w:rsidR="007F6787" w:rsidRPr="00832ABB">
        <w:rPr>
          <w:lang w:val="hr-HR"/>
        </w:rPr>
        <w:t>radova</w:t>
      </w:r>
      <w:r w:rsidR="0042182F" w:rsidRPr="00832ABB">
        <w:rPr>
          <w:lang w:val="hr-HR"/>
        </w:rPr>
        <w:t>, ili</w:t>
      </w:r>
    </w:p>
    <w:p w14:paraId="5F200A22" w14:textId="7B997335" w:rsidR="006E284E" w:rsidRPr="00832ABB" w:rsidRDefault="0042182F" w:rsidP="00086F0C">
      <w:pPr>
        <w:pStyle w:val="Bezproreda"/>
        <w:rPr>
          <w:strike/>
          <w:lang w:val="hr-HR"/>
        </w:rPr>
      </w:pPr>
      <w:r w:rsidRPr="00832ABB">
        <w:rPr>
          <w:lang w:val="hr-HR"/>
        </w:rPr>
        <w:t xml:space="preserve">4. </w:t>
      </w:r>
      <w:r w:rsidRPr="00832ABB">
        <w:rPr>
          <w:rFonts w:eastAsia="Times New Roman"/>
          <w:color w:val="231F20"/>
          <w:lang w:eastAsia="hr-HR"/>
        </w:rPr>
        <w:t>ne dostavi jamstvo za uredno ispunjenje ugovora.</w:t>
      </w:r>
      <w:r w:rsidR="007F6787" w:rsidRPr="00832ABB">
        <w:rPr>
          <w:lang w:val="hr-HR"/>
        </w:rPr>
        <w:t xml:space="preserve"> </w:t>
      </w:r>
    </w:p>
    <w:p w14:paraId="7A32981F" w14:textId="77777777" w:rsidR="00086F0C" w:rsidRPr="00832ABB" w:rsidRDefault="00086F0C" w:rsidP="00086F0C">
      <w:pPr>
        <w:pStyle w:val="Bezproreda"/>
        <w:rPr>
          <w:lang w:val="hr-HR"/>
        </w:rPr>
      </w:pPr>
    </w:p>
    <w:p w14:paraId="6C395D7E" w14:textId="77777777" w:rsidR="00716C59" w:rsidRPr="00832ABB" w:rsidRDefault="00716C59" w:rsidP="00647034">
      <w:pPr>
        <w:spacing w:line="242" w:lineRule="exact"/>
        <w:jc w:val="both"/>
        <w:textAlignment w:val="baseline"/>
        <w:rPr>
          <w:rFonts w:eastAsia="Garamond"/>
          <w:color w:val="000000"/>
        </w:rPr>
      </w:pPr>
      <w:r w:rsidRPr="00832ABB">
        <w:rPr>
          <w:rFonts w:eastAsia="Garamond"/>
          <w:color w:val="000000"/>
        </w:rPr>
        <w:t xml:space="preserve">Odluka naručitelja o odabiru ekonomski najpovoljnije ponude s preslikom zapisnika o pregledu i ocjeni ponuda bit će objavljena putem EOJN-a u roku </w:t>
      </w:r>
      <w:r w:rsidR="006A5FBA" w:rsidRPr="00832ABB">
        <w:rPr>
          <w:rFonts w:eastAsia="Garamond"/>
          <w:color w:val="000000"/>
        </w:rPr>
        <w:t>90</w:t>
      </w:r>
      <w:r w:rsidRPr="00832ABB">
        <w:rPr>
          <w:rFonts w:eastAsia="Garamond"/>
          <w:color w:val="000000" w:themeColor="text1"/>
        </w:rPr>
        <w:t xml:space="preserve"> </w:t>
      </w:r>
      <w:r w:rsidRPr="00832ABB">
        <w:rPr>
          <w:rFonts w:eastAsia="Garamond"/>
          <w:color w:val="000000"/>
        </w:rPr>
        <w:t>dana od dana isteka roka za dostavu ponuda. Odluka o odabiru smatra se dostavljenom istekom dana objave u EOJN-e.</w:t>
      </w:r>
    </w:p>
    <w:p w14:paraId="6FC489DB" w14:textId="77777777" w:rsidR="00716C59" w:rsidRPr="00832ABB" w:rsidRDefault="00716C59" w:rsidP="00647034">
      <w:pPr>
        <w:spacing w:before="248" w:line="247" w:lineRule="exact"/>
        <w:jc w:val="both"/>
        <w:textAlignment w:val="baseline"/>
        <w:rPr>
          <w:rFonts w:eastAsia="Garamond"/>
          <w:color w:val="000000"/>
        </w:rPr>
      </w:pPr>
      <w:r w:rsidRPr="00832ABB">
        <w:rPr>
          <w:rFonts w:eastAsia="Garamond"/>
          <w:color w:val="000000"/>
        </w:rPr>
        <w:t>Protekom roka mirovanja, ako nije izjavljena žalba na odluku o odabiru, odluka o odabiru postaje izvršna, te nastaje ugovorni odnos između naručitelja i ponuditelja sukladno odredbama članka 307. ZJN 2016. Ukoliko je u postupku sudjelovao samo jedan ponuditelj čija je ponuda ujedno i odabrana rok mirovanja se ne primjenjuje.</w:t>
      </w:r>
    </w:p>
    <w:p w14:paraId="61E983BA" w14:textId="77777777" w:rsidR="00716C59" w:rsidRPr="00832ABB" w:rsidRDefault="00716C59" w:rsidP="00647034">
      <w:pPr>
        <w:spacing w:before="3" w:line="247" w:lineRule="exact"/>
        <w:jc w:val="both"/>
        <w:textAlignment w:val="baseline"/>
        <w:rPr>
          <w:rFonts w:eastAsia="Garamond"/>
          <w:color w:val="000000"/>
        </w:rPr>
      </w:pPr>
      <w:r w:rsidRPr="00832ABB">
        <w:rPr>
          <w:rFonts w:eastAsia="Garamond"/>
          <w:color w:val="000000"/>
        </w:rPr>
        <w:t>Ako je izjavljena žalba protiv odluke o odabiru, odluka o odabiru postaje izvršna danom dostave odluke Državne komisije za kontrolu postupaka javne nabave kojom se žalba odbacuje, odbija ili se obustavlja žalbeni postupak.</w:t>
      </w:r>
    </w:p>
    <w:p w14:paraId="0B2CB2A0" w14:textId="77777777" w:rsidR="006E284E" w:rsidRPr="00832ABB" w:rsidRDefault="006E284E" w:rsidP="004F1AAD">
      <w:pPr>
        <w:spacing w:before="10" w:line="249" w:lineRule="exact"/>
        <w:jc w:val="both"/>
        <w:textAlignment w:val="baseline"/>
        <w:rPr>
          <w:rFonts w:eastAsia="Garamond"/>
          <w:color w:val="000000"/>
        </w:rPr>
      </w:pPr>
    </w:p>
    <w:p w14:paraId="4CCD5BCC" w14:textId="5A741162" w:rsidR="00716C59" w:rsidRPr="00832ABB" w:rsidRDefault="004C7229" w:rsidP="00B47D7D">
      <w:pPr>
        <w:pStyle w:val="Naslov2"/>
        <w:rPr>
          <w:rFonts w:ascii="Times New Roman" w:eastAsia="Garamond" w:hAnsi="Times New Roman" w:cs="Times New Roman"/>
          <w:color w:val="000000" w:themeColor="text1"/>
          <w:sz w:val="22"/>
          <w:szCs w:val="22"/>
        </w:rPr>
      </w:pPr>
      <w:bookmarkStart w:id="102" w:name="_Toc17453570"/>
      <w:r w:rsidRPr="00832ABB">
        <w:rPr>
          <w:rFonts w:ascii="Times New Roman" w:eastAsia="Garamond" w:hAnsi="Times New Roman" w:cs="Times New Roman"/>
          <w:color w:val="auto"/>
          <w:sz w:val="22"/>
          <w:szCs w:val="22"/>
        </w:rPr>
        <w:t>7</w:t>
      </w:r>
      <w:r w:rsidR="00C60F08" w:rsidRPr="00832ABB">
        <w:rPr>
          <w:rFonts w:ascii="Times New Roman" w:eastAsia="Garamond" w:hAnsi="Times New Roman" w:cs="Times New Roman"/>
          <w:color w:val="auto"/>
          <w:sz w:val="22"/>
          <w:szCs w:val="22"/>
        </w:rPr>
        <w:t>.</w:t>
      </w:r>
      <w:r w:rsidR="006A5FBA" w:rsidRPr="00832ABB">
        <w:rPr>
          <w:rFonts w:ascii="Times New Roman" w:eastAsia="Garamond" w:hAnsi="Times New Roman" w:cs="Times New Roman"/>
          <w:color w:val="auto"/>
          <w:sz w:val="22"/>
          <w:szCs w:val="22"/>
        </w:rPr>
        <w:t>1</w:t>
      </w:r>
      <w:r w:rsidR="00660DCF" w:rsidRPr="00832ABB">
        <w:rPr>
          <w:rFonts w:ascii="Times New Roman" w:eastAsia="Garamond" w:hAnsi="Times New Roman" w:cs="Times New Roman"/>
          <w:color w:val="auto"/>
          <w:sz w:val="22"/>
          <w:szCs w:val="22"/>
        </w:rPr>
        <w:t>6</w:t>
      </w:r>
      <w:r w:rsidR="00716C59" w:rsidRPr="00832ABB">
        <w:rPr>
          <w:rFonts w:ascii="Times New Roman" w:eastAsia="Garamond" w:hAnsi="Times New Roman" w:cs="Times New Roman"/>
          <w:color w:val="auto"/>
          <w:sz w:val="22"/>
          <w:szCs w:val="22"/>
        </w:rPr>
        <w:t xml:space="preserve">. </w:t>
      </w:r>
      <w:r w:rsidR="00716C59" w:rsidRPr="00832ABB">
        <w:rPr>
          <w:rFonts w:ascii="Times New Roman" w:eastAsia="Garamond" w:hAnsi="Times New Roman" w:cs="Times New Roman"/>
          <w:color w:val="000000" w:themeColor="text1"/>
          <w:sz w:val="22"/>
          <w:szCs w:val="22"/>
        </w:rPr>
        <w:t>Odluka o poništenju</w:t>
      </w:r>
      <w:bookmarkEnd w:id="102"/>
    </w:p>
    <w:p w14:paraId="1C778A16" w14:textId="77777777" w:rsidR="001E16FF" w:rsidRPr="00832ABB" w:rsidRDefault="001E16FF" w:rsidP="005B1504">
      <w:pPr>
        <w:pStyle w:val="Bezproreda"/>
        <w:rPr>
          <w:rFonts w:eastAsia="Garamond"/>
          <w:color w:val="000000"/>
        </w:rPr>
      </w:pPr>
    </w:p>
    <w:p w14:paraId="3EED7F7A" w14:textId="77777777" w:rsidR="005B1504" w:rsidRPr="00832ABB" w:rsidRDefault="00716C59" w:rsidP="005B1504">
      <w:pPr>
        <w:pStyle w:val="Bezproreda"/>
      </w:pPr>
      <w:r w:rsidRPr="00832ABB">
        <w:rPr>
          <w:rFonts w:eastAsia="Garamond"/>
          <w:color w:val="000000"/>
        </w:rPr>
        <w:t xml:space="preserve">Ako postoje razlozi za poništenje postupka javne nabave iz članka 298. ZJN 2016, Naručitelj donosi </w:t>
      </w:r>
      <w:r w:rsidR="008916E7" w:rsidRPr="00832ABB">
        <w:rPr>
          <w:rFonts w:eastAsia="Garamond"/>
          <w:color w:val="000000"/>
        </w:rPr>
        <w:t>O</w:t>
      </w:r>
      <w:r w:rsidRPr="00832ABB">
        <w:rPr>
          <w:rFonts w:eastAsia="Garamond"/>
          <w:color w:val="000000"/>
        </w:rPr>
        <w:t xml:space="preserve">dluku o poništenju u roku od </w:t>
      </w:r>
      <w:r w:rsidR="00012561" w:rsidRPr="00832ABB">
        <w:rPr>
          <w:rFonts w:eastAsia="Garamond"/>
        </w:rPr>
        <w:t>6</w:t>
      </w:r>
      <w:r w:rsidRPr="00832ABB">
        <w:rPr>
          <w:rFonts w:eastAsia="Garamond"/>
        </w:rPr>
        <w:t xml:space="preserve">0 dana od dana </w:t>
      </w:r>
      <w:r w:rsidR="00012561" w:rsidRPr="00832ABB">
        <w:rPr>
          <w:rFonts w:eastAsia="Garamond"/>
        </w:rPr>
        <w:t>od isteka roka za dostavu ponuda</w:t>
      </w:r>
      <w:r w:rsidR="005B1504" w:rsidRPr="00832ABB">
        <w:rPr>
          <w:rFonts w:eastAsia="Garamond"/>
        </w:rPr>
        <w:t xml:space="preserve">, </w:t>
      </w:r>
      <w:r w:rsidR="005B1504" w:rsidRPr="00832ABB">
        <w:t>a radi obimnosti dokumentacije predmeta nabave koja se traži u ovom postupku javne nabave, te radi potrebnog omogućavanja nadopune i pojašnjenja dostavljene dokumentacije.</w:t>
      </w:r>
    </w:p>
    <w:p w14:paraId="392896AD" w14:textId="39934439" w:rsidR="00A84CA9" w:rsidRPr="00FE085E" w:rsidRDefault="00012561" w:rsidP="003C4BC5">
      <w:pPr>
        <w:spacing w:before="19" w:line="238" w:lineRule="exact"/>
        <w:jc w:val="both"/>
        <w:textAlignment w:val="baseline"/>
        <w:rPr>
          <w:rFonts w:eastAsia="Garamond"/>
        </w:rPr>
      </w:pPr>
      <w:r w:rsidRPr="00832ABB">
        <w:rPr>
          <w:rFonts w:eastAsia="Garamond"/>
        </w:rPr>
        <w:t xml:space="preserve"> </w:t>
      </w:r>
    </w:p>
    <w:p w14:paraId="48724920" w14:textId="101B4DB8" w:rsidR="005B1504" w:rsidRPr="002D06B9" w:rsidRDefault="00716C59" w:rsidP="002D06B9">
      <w:pPr>
        <w:spacing w:before="19" w:line="238" w:lineRule="exact"/>
        <w:jc w:val="both"/>
        <w:textAlignment w:val="baseline"/>
        <w:rPr>
          <w:rFonts w:eastAsia="Garamond"/>
          <w:spacing w:val="-1"/>
        </w:rPr>
      </w:pPr>
      <w:r w:rsidRPr="00832ABB">
        <w:rPr>
          <w:rFonts w:eastAsia="Garamond"/>
          <w:spacing w:val="-1"/>
        </w:rPr>
        <w:t xml:space="preserve">Odluka o poništenju sadržava podatke iz članka 303. stavka 3. </w:t>
      </w:r>
      <w:r w:rsidR="00752096" w:rsidRPr="00832ABB">
        <w:rPr>
          <w:rFonts w:eastAsia="Garamond"/>
          <w:spacing w:val="-1"/>
        </w:rPr>
        <w:t>ZJN 2016</w:t>
      </w:r>
      <w:r w:rsidRPr="00832ABB">
        <w:rPr>
          <w:rFonts w:eastAsia="Garamond"/>
          <w:spacing w:val="-1"/>
        </w:rPr>
        <w:t>.</w:t>
      </w:r>
    </w:p>
    <w:p w14:paraId="3A0830AA" w14:textId="77777777" w:rsidR="00716C59" w:rsidRPr="00832ABB" w:rsidRDefault="00716C59" w:rsidP="001E16FF">
      <w:pPr>
        <w:pStyle w:val="Bezproreda"/>
        <w:rPr>
          <w:color w:val="000000"/>
        </w:rPr>
      </w:pPr>
      <w:r w:rsidRPr="00832ABB">
        <w:rPr>
          <w:color w:val="000000"/>
        </w:rPr>
        <w:t>Odluku o poništenju s preslikom zapisnika o pregledu i ocjeni ponuda, Naručitelj će bez odgode dostaviti svakom ponuditelju na dokaziv način, odnosno objavom u EOJN R</w:t>
      </w:r>
      <w:r w:rsidR="00752096" w:rsidRPr="00832ABB">
        <w:rPr>
          <w:color w:val="000000"/>
        </w:rPr>
        <w:t>H</w:t>
      </w:r>
      <w:r w:rsidRPr="00832ABB">
        <w:rPr>
          <w:color w:val="000000"/>
        </w:rPr>
        <w:t xml:space="preserve"> pri čemu se dostava smatra obavljenom istekom dana objave.</w:t>
      </w:r>
    </w:p>
    <w:p w14:paraId="673FCD09" w14:textId="77777777" w:rsidR="00716C59" w:rsidRPr="00832ABB" w:rsidRDefault="00716C59" w:rsidP="007F48A1">
      <w:pPr>
        <w:spacing w:before="10" w:line="249" w:lineRule="exact"/>
        <w:jc w:val="both"/>
        <w:textAlignment w:val="baseline"/>
        <w:rPr>
          <w:rFonts w:eastAsia="Garamond"/>
          <w:color w:val="000000"/>
          <w:spacing w:val="-1"/>
        </w:rPr>
      </w:pPr>
      <w:r w:rsidRPr="00832ABB">
        <w:rPr>
          <w:rFonts w:eastAsia="Garamond"/>
          <w:color w:val="000000"/>
          <w:spacing w:val="-1"/>
        </w:rPr>
        <w:t>Odluka o poništenju postaje izvršna dostavom odluke ponuditelju.</w:t>
      </w:r>
    </w:p>
    <w:p w14:paraId="15A9C5F6" w14:textId="6D383456" w:rsidR="00716C59" w:rsidRPr="00832ABB" w:rsidRDefault="00716C59" w:rsidP="007F48A1">
      <w:pPr>
        <w:spacing w:line="245" w:lineRule="exact"/>
        <w:jc w:val="both"/>
        <w:textAlignment w:val="baseline"/>
        <w:rPr>
          <w:rFonts w:eastAsia="Garamond"/>
          <w:color w:val="000000"/>
        </w:rPr>
      </w:pPr>
      <w:r w:rsidRPr="00832ABB">
        <w:rPr>
          <w:rFonts w:eastAsia="Garamond"/>
          <w:color w:val="000000"/>
        </w:rPr>
        <w:t>Kada postoje razlozi za poništenje postupka iz članka 298. ZJN 2016, javni naručitelj poništava postupak javne nabave za cjelokupan predmet nabave</w:t>
      </w:r>
      <w:r w:rsidR="00C20A9F" w:rsidRPr="00832ABB">
        <w:rPr>
          <w:rFonts w:eastAsia="Garamond"/>
          <w:color w:val="000000"/>
        </w:rPr>
        <w:t>.</w:t>
      </w:r>
    </w:p>
    <w:p w14:paraId="61AD0C42" w14:textId="77777777" w:rsidR="00FE085E" w:rsidRDefault="00716C59" w:rsidP="002D27BF">
      <w:pPr>
        <w:spacing w:line="248" w:lineRule="exact"/>
        <w:jc w:val="both"/>
        <w:textAlignment w:val="baseline"/>
        <w:rPr>
          <w:rFonts w:eastAsia="Garamond"/>
          <w:color w:val="000000"/>
        </w:rPr>
      </w:pPr>
      <w:r w:rsidRPr="00832ABB">
        <w:rPr>
          <w:rFonts w:eastAsia="Garamond"/>
          <w:color w:val="000000"/>
        </w:rPr>
        <w:t xml:space="preserve">U slučaju poništenja postupka javne nabave prije isteka roka za dostavu ponuda, EOJN trajno onemogućava pristup ponudama ili zahtjevima za sudjelovanje koje su dostavljeni elektroničkim sredstvima komunikacije, a naručitelj vraća gospodarskim subjektima neotvorene ponude, zahtjeve za sudjelovanje, druge dokumente </w:t>
      </w:r>
    </w:p>
    <w:p w14:paraId="393458BA" w14:textId="77777777" w:rsidR="00FE085E" w:rsidRDefault="00FE085E" w:rsidP="002D27BF">
      <w:pPr>
        <w:spacing w:line="248" w:lineRule="exact"/>
        <w:jc w:val="both"/>
        <w:textAlignment w:val="baseline"/>
        <w:rPr>
          <w:rFonts w:eastAsia="Garamond"/>
          <w:color w:val="000000"/>
        </w:rPr>
      </w:pPr>
    </w:p>
    <w:p w14:paraId="2D1C333A" w14:textId="46BC19BE" w:rsidR="00B47D7D" w:rsidRPr="00832ABB" w:rsidRDefault="00716C59" w:rsidP="002D27BF">
      <w:pPr>
        <w:spacing w:line="248" w:lineRule="exact"/>
        <w:jc w:val="both"/>
        <w:textAlignment w:val="baseline"/>
        <w:rPr>
          <w:rFonts w:eastAsia="Garamond"/>
          <w:color w:val="000000"/>
        </w:rPr>
      </w:pPr>
      <w:r w:rsidRPr="00832ABB">
        <w:rPr>
          <w:rFonts w:eastAsia="Garamond"/>
          <w:color w:val="000000"/>
        </w:rPr>
        <w:t>ili dijelove ponude ili zahtjeva za sudjelovanje koji su dostavljeni sredstvima komunikacije koja nisu elektronička. Ponude koje nisu dostavljene elektroničkim putem vraćaju se gospodarskim subjektima preporučenim pismom s povratnicom na adresu bez odgode.</w:t>
      </w:r>
    </w:p>
    <w:p w14:paraId="2DE60F23" w14:textId="77777777" w:rsidR="002D27BF" w:rsidRPr="00832ABB" w:rsidRDefault="002D27BF" w:rsidP="002D27BF">
      <w:pPr>
        <w:spacing w:line="248" w:lineRule="exact"/>
        <w:jc w:val="both"/>
        <w:textAlignment w:val="baseline"/>
        <w:rPr>
          <w:rFonts w:eastAsia="Garamond"/>
          <w:color w:val="000000"/>
        </w:rPr>
      </w:pPr>
    </w:p>
    <w:p w14:paraId="6DDF8E19" w14:textId="72C634D1" w:rsidR="00716C59" w:rsidRPr="00832ABB" w:rsidRDefault="004C7229" w:rsidP="00B47D7D">
      <w:pPr>
        <w:pStyle w:val="Naslov2"/>
        <w:rPr>
          <w:rFonts w:ascii="Times New Roman" w:eastAsia="Garamond" w:hAnsi="Times New Roman" w:cs="Times New Roman"/>
          <w:color w:val="000000" w:themeColor="text1"/>
          <w:sz w:val="22"/>
          <w:szCs w:val="22"/>
        </w:rPr>
      </w:pPr>
      <w:bookmarkStart w:id="103" w:name="_Toc17453571"/>
      <w:r w:rsidRPr="00832ABB">
        <w:rPr>
          <w:rFonts w:ascii="Times New Roman" w:eastAsia="Garamond" w:hAnsi="Times New Roman" w:cs="Times New Roman"/>
          <w:color w:val="auto"/>
          <w:sz w:val="22"/>
          <w:szCs w:val="22"/>
        </w:rPr>
        <w:t>7</w:t>
      </w:r>
      <w:r w:rsidR="006A5FBA" w:rsidRPr="00832ABB">
        <w:rPr>
          <w:rFonts w:ascii="Times New Roman" w:eastAsia="Garamond" w:hAnsi="Times New Roman" w:cs="Times New Roman"/>
          <w:color w:val="auto"/>
          <w:sz w:val="22"/>
          <w:szCs w:val="22"/>
        </w:rPr>
        <w:t>.</w:t>
      </w:r>
      <w:r w:rsidR="006A5FBA" w:rsidRPr="00832ABB">
        <w:rPr>
          <w:rFonts w:ascii="Times New Roman" w:eastAsia="Garamond" w:hAnsi="Times New Roman" w:cs="Times New Roman"/>
          <w:color w:val="000000" w:themeColor="text1"/>
          <w:sz w:val="22"/>
          <w:szCs w:val="22"/>
        </w:rPr>
        <w:t>1</w:t>
      </w:r>
      <w:r w:rsidR="00660DCF" w:rsidRPr="00832ABB">
        <w:rPr>
          <w:rFonts w:ascii="Times New Roman" w:eastAsia="Garamond" w:hAnsi="Times New Roman" w:cs="Times New Roman"/>
          <w:color w:val="000000" w:themeColor="text1"/>
          <w:sz w:val="22"/>
          <w:szCs w:val="22"/>
        </w:rPr>
        <w:t>7</w:t>
      </w:r>
      <w:r w:rsidR="00716C59" w:rsidRPr="00832ABB">
        <w:rPr>
          <w:rFonts w:ascii="Times New Roman" w:eastAsia="Garamond" w:hAnsi="Times New Roman" w:cs="Times New Roman"/>
          <w:color w:val="000000" w:themeColor="text1"/>
          <w:sz w:val="22"/>
          <w:szCs w:val="22"/>
        </w:rPr>
        <w:t>. Pouka o pravnom lijeku</w:t>
      </w:r>
      <w:bookmarkEnd w:id="103"/>
    </w:p>
    <w:p w14:paraId="226A24ED" w14:textId="77777777" w:rsidR="00EA0D25" w:rsidRPr="00832ABB" w:rsidRDefault="00EA0D25" w:rsidP="00EA0D25"/>
    <w:p w14:paraId="345B53DD" w14:textId="509C5C3D" w:rsidR="00716C59" w:rsidRPr="00832ABB" w:rsidRDefault="00EA0D25" w:rsidP="00716C59">
      <w:pPr>
        <w:spacing w:line="248" w:lineRule="exact"/>
        <w:ind w:right="72"/>
        <w:jc w:val="both"/>
        <w:textAlignment w:val="baseline"/>
        <w:rPr>
          <w:rFonts w:eastAsia="Garamond"/>
          <w:color w:val="000000"/>
        </w:rPr>
      </w:pPr>
      <w:r w:rsidRPr="00832ABB">
        <w:rPr>
          <w:rFonts w:eastAsia="Garamond"/>
          <w:color w:val="000000"/>
        </w:rPr>
        <w:t>Sukladno odredbama članka</w:t>
      </w:r>
      <w:r w:rsidR="00716C59" w:rsidRPr="00832ABB">
        <w:rPr>
          <w:rFonts w:eastAsia="Garamond"/>
          <w:color w:val="000000"/>
        </w:rPr>
        <w:t xml:space="preserve"> 405. ZJN 2016 postupak pravne zaštite započinje predajom žalbe Državnoj komisiji za kontrolu postupaka javne nabave, Koturaška 43/IV, Zagreb (uz obveznu dostavu primjerka žalbe Naručitelju u roku za žalbu).</w:t>
      </w:r>
    </w:p>
    <w:p w14:paraId="2EAD05A6" w14:textId="77777777" w:rsidR="009200FC" w:rsidRPr="00832ABB" w:rsidRDefault="009200FC" w:rsidP="00716C59">
      <w:pPr>
        <w:spacing w:line="248" w:lineRule="exact"/>
        <w:ind w:right="72"/>
        <w:jc w:val="both"/>
        <w:textAlignment w:val="baseline"/>
        <w:rPr>
          <w:rFonts w:eastAsia="Garamond"/>
        </w:rPr>
      </w:pPr>
    </w:p>
    <w:p w14:paraId="3EBE8C45" w14:textId="4E4E58EB" w:rsidR="009200FC" w:rsidRPr="00832ABB" w:rsidRDefault="009200FC" w:rsidP="00716C59">
      <w:pPr>
        <w:spacing w:line="248" w:lineRule="exact"/>
        <w:ind w:right="72"/>
        <w:jc w:val="both"/>
        <w:textAlignment w:val="baseline"/>
        <w:rPr>
          <w:rFonts w:eastAsia="Garamond"/>
        </w:rPr>
      </w:pPr>
      <w:r w:rsidRPr="00832ABB">
        <w:rPr>
          <w:rFonts w:eastAsia="Garamond"/>
        </w:rPr>
        <w:t xml:space="preserve">Žalba se dostavlja neposredno, putem ovlaštenog davatelja poštanskih usluga ili elektroničkim sredstvima komunikacije putem međusobno povezanih informacijskih sustava Državne komisije </w:t>
      </w:r>
      <w:r w:rsidR="009771EA" w:rsidRPr="00832ABB">
        <w:rPr>
          <w:rFonts w:eastAsia="Garamond"/>
        </w:rPr>
        <w:t xml:space="preserve">za kontrolu postupaka javne nabave </w:t>
      </w:r>
      <w:r w:rsidRPr="00832ABB">
        <w:rPr>
          <w:rFonts w:eastAsia="Garamond"/>
        </w:rPr>
        <w:t>i EOJN RH sukladno Pravilniku o elektr</w:t>
      </w:r>
      <w:r w:rsidR="00EA0D25" w:rsidRPr="00832ABB">
        <w:rPr>
          <w:rFonts w:eastAsia="Garamond"/>
        </w:rPr>
        <w:t>oničkoj žalbi u javnoj nabavi (Narodne novine</w:t>
      </w:r>
      <w:r w:rsidRPr="00832ABB">
        <w:rPr>
          <w:rFonts w:eastAsia="Garamond"/>
        </w:rPr>
        <w:t xml:space="preserve"> br. 101/17), odnosno putem </w:t>
      </w:r>
      <w:r w:rsidR="009771EA" w:rsidRPr="00832ABB">
        <w:rPr>
          <w:rFonts w:eastAsia="Garamond"/>
        </w:rPr>
        <w:t xml:space="preserve">sustava e-Žalba u </w:t>
      </w:r>
      <w:r w:rsidRPr="00832ABB">
        <w:rPr>
          <w:rFonts w:eastAsia="Garamond"/>
        </w:rPr>
        <w:t>EOJN RH</w:t>
      </w:r>
      <w:r w:rsidR="009771EA" w:rsidRPr="00832ABB">
        <w:rPr>
          <w:rFonts w:eastAsia="Garamond"/>
        </w:rPr>
        <w:t xml:space="preserve">. </w:t>
      </w:r>
      <w:r w:rsidRPr="00832ABB">
        <w:rPr>
          <w:rFonts w:eastAsia="Garamond"/>
        </w:rPr>
        <w:t xml:space="preserve"> </w:t>
      </w:r>
    </w:p>
    <w:p w14:paraId="2F17FA2D" w14:textId="6C515F34" w:rsidR="00716C59" w:rsidRPr="00832ABB" w:rsidRDefault="004768F9" w:rsidP="00716C59">
      <w:pPr>
        <w:spacing w:before="222" w:line="259" w:lineRule="exact"/>
        <w:ind w:right="72"/>
        <w:jc w:val="both"/>
        <w:textAlignment w:val="baseline"/>
        <w:rPr>
          <w:rFonts w:eastAsia="Garamond"/>
          <w:color w:val="000000"/>
        </w:rPr>
      </w:pPr>
      <w:r w:rsidRPr="00832ABB">
        <w:rPr>
          <w:rFonts w:eastAsia="Garamond"/>
          <w:color w:val="000000"/>
        </w:rPr>
        <w:t xml:space="preserve">Sukladno odredbama članka </w:t>
      </w:r>
      <w:r w:rsidR="00716C59" w:rsidRPr="00832ABB">
        <w:rPr>
          <w:rFonts w:eastAsia="Garamond"/>
          <w:color w:val="000000"/>
        </w:rPr>
        <w:t>406. ZJN 2016, u otvorenom postupku žalba se izjavljuje u roku od deset dana, i to od dana:</w:t>
      </w:r>
    </w:p>
    <w:p w14:paraId="45E55249" w14:textId="00FC3269" w:rsidR="00716C59" w:rsidRPr="00832ABB" w:rsidRDefault="00716C59" w:rsidP="00A469FE">
      <w:pPr>
        <w:numPr>
          <w:ilvl w:val="0"/>
          <w:numId w:val="7"/>
        </w:numPr>
        <w:tabs>
          <w:tab w:val="clear" w:pos="216"/>
          <w:tab w:val="left" w:pos="360"/>
        </w:tabs>
        <w:spacing w:before="4" w:line="249" w:lineRule="exact"/>
        <w:ind w:left="144"/>
        <w:jc w:val="both"/>
        <w:textAlignment w:val="baseline"/>
        <w:rPr>
          <w:rFonts w:eastAsia="Garamond"/>
          <w:color w:val="000000"/>
        </w:rPr>
      </w:pPr>
      <w:r w:rsidRPr="00832ABB">
        <w:rPr>
          <w:rFonts w:eastAsia="Garamond"/>
          <w:color w:val="000000"/>
        </w:rPr>
        <w:t>objave poziva na nadmetanje, u odnosu na sadržaj poziva ili dokumentacije o nabavi</w:t>
      </w:r>
      <w:r w:rsidR="001718AE" w:rsidRPr="00832ABB">
        <w:rPr>
          <w:rFonts w:eastAsia="Garamond"/>
          <w:color w:val="000000"/>
        </w:rPr>
        <w:t>,</w:t>
      </w:r>
    </w:p>
    <w:p w14:paraId="09928E5E" w14:textId="66269D37" w:rsidR="00716C59" w:rsidRPr="00832ABB" w:rsidRDefault="00716C59" w:rsidP="00A469FE">
      <w:pPr>
        <w:numPr>
          <w:ilvl w:val="0"/>
          <w:numId w:val="7"/>
        </w:numPr>
        <w:tabs>
          <w:tab w:val="clear" w:pos="216"/>
          <w:tab w:val="left" w:pos="360"/>
        </w:tabs>
        <w:spacing w:before="24" w:line="249" w:lineRule="exact"/>
        <w:ind w:left="144"/>
        <w:jc w:val="both"/>
        <w:textAlignment w:val="baseline"/>
        <w:rPr>
          <w:rFonts w:eastAsia="Garamond"/>
          <w:color w:val="000000"/>
        </w:rPr>
      </w:pPr>
      <w:r w:rsidRPr="00832ABB">
        <w:rPr>
          <w:rFonts w:eastAsia="Garamond"/>
          <w:color w:val="000000"/>
        </w:rPr>
        <w:t>objave obavijesti o ispravku, u odnosu na sadržaj ispravka</w:t>
      </w:r>
      <w:r w:rsidR="001718AE" w:rsidRPr="00832ABB">
        <w:rPr>
          <w:rFonts w:eastAsia="Garamond"/>
          <w:color w:val="000000"/>
        </w:rPr>
        <w:t>,</w:t>
      </w:r>
    </w:p>
    <w:p w14:paraId="566C6970" w14:textId="726A3439" w:rsidR="00716C59" w:rsidRPr="00832ABB" w:rsidRDefault="00716C59" w:rsidP="00A469FE">
      <w:pPr>
        <w:numPr>
          <w:ilvl w:val="0"/>
          <w:numId w:val="7"/>
        </w:numPr>
        <w:tabs>
          <w:tab w:val="clear" w:pos="216"/>
          <w:tab w:val="left" w:pos="360"/>
        </w:tabs>
        <w:spacing w:before="15" w:line="249" w:lineRule="exact"/>
        <w:ind w:left="144"/>
        <w:jc w:val="both"/>
        <w:textAlignment w:val="baseline"/>
        <w:rPr>
          <w:rFonts w:eastAsia="Garamond"/>
          <w:color w:val="000000"/>
        </w:rPr>
      </w:pPr>
      <w:r w:rsidRPr="00832ABB">
        <w:rPr>
          <w:rFonts w:eastAsia="Garamond"/>
          <w:color w:val="000000"/>
        </w:rPr>
        <w:t>objave izmjene dokumentacije o nabavi, u odnosu na sadržaj izmjene dokumentacije</w:t>
      </w:r>
      <w:r w:rsidR="001718AE" w:rsidRPr="00832ABB">
        <w:rPr>
          <w:rFonts w:eastAsia="Garamond"/>
          <w:color w:val="000000"/>
        </w:rPr>
        <w:t>,</w:t>
      </w:r>
    </w:p>
    <w:p w14:paraId="1815DDDC" w14:textId="6F6273ED" w:rsidR="00716C59" w:rsidRPr="00832ABB" w:rsidRDefault="00716C59" w:rsidP="00A469FE">
      <w:pPr>
        <w:numPr>
          <w:ilvl w:val="0"/>
          <w:numId w:val="7"/>
        </w:numPr>
        <w:tabs>
          <w:tab w:val="clear" w:pos="216"/>
          <w:tab w:val="left" w:pos="360"/>
        </w:tabs>
        <w:spacing w:before="5" w:line="253" w:lineRule="exact"/>
        <w:ind w:left="144" w:right="72"/>
        <w:jc w:val="both"/>
        <w:textAlignment w:val="baseline"/>
        <w:rPr>
          <w:rFonts w:eastAsia="Garamond"/>
          <w:color w:val="000000"/>
        </w:rPr>
      </w:pPr>
      <w:r w:rsidRPr="00832ABB">
        <w:rPr>
          <w:rFonts w:eastAsia="Garamond"/>
          <w:color w:val="000000"/>
        </w:rPr>
        <w:t>otvaranja ponuda u odnosu na propuštanje Naručitelja da valjano odgovori na pravodobno dostavljen zahtjev dodatne informacije, objašnjenja ili izmjene dokumentacije o nabavi te na postupak otvaranja ponuda</w:t>
      </w:r>
      <w:r w:rsidR="001718AE" w:rsidRPr="00832ABB">
        <w:rPr>
          <w:rFonts w:eastAsia="Garamond"/>
          <w:color w:val="000000"/>
        </w:rPr>
        <w:t>,</w:t>
      </w:r>
    </w:p>
    <w:p w14:paraId="19ECF12E" w14:textId="77777777" w:rsidR="00716C59" w:rsidRPr="00832ABB" w:rsidRDefault="00716C59" w:rsidP="00A469FE">
      <w:pPr>
        <w:numPr>
          <w:ilvl w:val="0"/>
          <w:numId w:val="7"/>
        </w:numPr>
        <w:tabs>
          <w:tab w:val="clear" w:pos="216"/>
          <w:tab w:val="left" w:pos="360"/>
        </w:tabs>
        <w:spacing w:line="253" w:lineRule="exact"/>
        <w:ind w:left="144" w:right="72"/>
        <w:jc w:val="both"/>
        <w:textAlignment w:val="baseline"/>
        <w:rPr>
          <w:rFonts w:eastAsia="Garamond"/>
          <w:color w:val="000000"/>
        </w:rPr>
      </w:pPr>
      <w:r w:rsidRPr="00832ABB">
        <w:rPr>
          <w:rFonts w:eastAsia="Garamond"/>
          <w:color w:val="000000"/>
        </w:rPr>
        <w:t>primitka odluke o odabiru ili poništenju, u odnosu na postupak pregleda, ocjene i odabira ponuda, ili razloge poništenja.</w:t>
      </w:r>
    </w:p>
    <w:p w14:paraId="31ED244A" w14:textId="77777777" w:rsidR="00716C59" w:rsidRPr="00832ABB" w:rsidRDefault="00716C59" w:rsidP="00716C59">
      <w:pPr>
        <w:spacing w:before="241" w:line="249" w:lineRule="exact"/>
        <w:ind w:left="144" w:right="72"/>
        <w:jc w:val="both"/>
        <w:textAlignment w:val="baseline"/>
        <w:rPr>
          <w:rFonts w:eastAsia="Garamond"/>
          <w:color w:val="000000"/>
        </w:rPr>
      </w:pPr>
      <w:r w:rsidRPr="00832ABB">
        <w:rPr>
          <w:rFonts w:eastAsia="Garamond"/>
          <w:color w:val="000000"/>
        </w:rPr>
        <w:t>Žalitelj koji je propustio izjaviti žalbu u određenoj fazi otvorenog postupka javne nabave sukladno gore navedenom, nema pravo na žalbu u kasnijoj fazi postupka za prethodnu fazu.</w:t>
      </w:r>
    </w:p>
    <w:p w14:paraId="30F9207F" w14:textId="77777777" w:rsidR="001E16FF" w:rsidRPr="00832ABB" w:rsidRDefault="001E16FF" w:rsidP="00716C59">
      <w:pPr>
        <w:spacing w:line="232" w:lineRule="exact"/>
        <w:ind w:left="144"/>
        <w:jc w:val="both"/>
        <w:textAlignment w:val="baseline"/>
        <w:rPr>
          <w:rFonts w:eastAsia="Garamond"/>
          <w:color w:val="000000"/>
          <w:spacing w:val="-1"/>
        </w:rPr>
      </w:pPr>
    </w:p>
    <w:p w14:paraId="7195F5A9" w14:textId="77777777" w:rsidR="00716C59" w:rsidRPr="00832ABB" w:rsidRDefault="00716C59" w:rsidP="00716C59">
      <w:pPr>
        <w:spacing w:line="232" w:lineRule="exact"/>
        <w:ind w:left="144"/>
        <w:jc w:val="both"/>
        <w:textAlignment w:val="baseline"/>
        <w:rPr>
          <w:rFonts w:eastAsia="Garamond"/>
          <w:color w:val="000000"/>
          <w:spacing w:val="-1"/>
        </w:rPr>
      </w:pPr>
      <w:r w:rsidRPr="00832ABB">
        <w:rPr>
          <w:rFonts w:eastAsia="Garamond"/>
          <w:color w:val="000000"/>
          <w:spacing w:val="-1"/>
        </w:rPr>
        <w:t>Žalba mora sadržavati najmanje podatke i dokaze propisane člankom 420. ZJN 2016.</w:t>
      </w:r>
    </w:p>
    <w:p w14:paraId="20FE38E0" w14:textId="05DB3682" w:rsidR="00716C59" w:rsidRPr="00832ABB" w:rsidRDefault="004768F9" w:rsidP="00716C59">
      <w:pPr>
        <w:spacing w:line="251" w:lineRule="exact"/>
        <w:ind w:left="144" w:right="72"/>
        <w:jc w:val="both"/>
        <w:textAlignment w:val="baseline"/>
        <w:rPr>
          <w:rFonts w:eastAsia="Garamond"/>
          <w:color w:val="000000"/>
        </w:rPr>
      </w:pPr>
      <w:r w:rsidRPr="00832ABB">
        <w:rPr>
          <w:rFonts w:eastAsia="Garamond"/>
          <w:color w:val="000000"/>
        </w:rPr>
        <w:t xml:space="preserve">Sukladno odredbama članka </w:t>
      </w:r>
      <w:r w:rsidR="00716C59" w:rsidRPr="00832ABB">
        <w:rPr>
          <w:rFonts w:eastAsia="Garamond"/>
          <w:color w:val="000000"/>
        </w:rPr>
        <w:t>419. stavak 1. ZJN 2016, ako je izjavljena žalba na dokumentaciju o nabavi, ili na njezinu izmjenu, Naručitelj je obvezan odmah po primitku žalbe na isti način i na istim internetskim stranicama na kojima je objavljena osnovna dokumentacija o nabavi objaviti informaciju da je na dokumentaciju izjavljena žalba i da se zaustavlja postupak javne nabave.</w:t>
      </w:r>
    </w:p>
    <w:p w14:paraId="60606BF2" w14:textId="77777777" w:rsidR="001E16FF" w:rsidRPr="00832ABB" w:rsidRDefault="00497B06" w:rsidP="00497B06">
      <w:pPr>
        <w:jc w:val="both"/>
      </w:pPr>
      <w:r w:rsidRPr="00832ABB">
        <w:t xml:space="preserve"> </w:t>
      </w:r>
    </w:p>
    <w:p w14:paraId="1C3EE86C" w14:textId="6E1A0B83" w:rsidR="00497B06" w:rsidRPr="00832ABB" w:rsidRDefault="00497B06" w:rsidP="00497B06">
      <w:pPr>
        <w:jc w:val="both"/>
      </w:pPr>
      <w:r w:rsidRPr="00832ABB">
        <w:t xml:space="preserve"> Žalba obvezno sadrži sljedeće podatke i dokaze:</w:t>
      </w:r>
    </w:p>
    <w:p w14:paraId="346738CC" w14:textId="181CE251" w:rsidR="00497B06" w:rsidRPr="00832ABB" w:rsidRDefault="00497B06" w:rsidP="00497B06">
      <w:pPr>
        <w:pStyle w:val="Bezproreda"/>
        <w:rPr>
          <w:rFonts w:eastAsia="Times New Roman"/>
          <w:color w:val="231F20"/>
          <w:lang w:eastAsia="hr-HR"/>
        </w:rPr>
      </w:pPr>
      <w:r w:rsidRPr="00832ABB">
        <w:rPr>
          <w:rFonts w:eastAsia="Times New Roman"/>
          <w:color w:val="231F20"/>
          <w:lang w:eastAsia="hr-HR"/>
        </w:rPr>
        <w:t>1. podatke o žalitelju (naziv ili osobno ime, OIB ili odgovarajući identifikacijski broj, ako je predviđen u nacionalnom zakonodavstvu, adresa sjedišta ili prebivališta, adresa elektroničke pošte),</w:t>
      </w:r>
    </w:p>
    <w:p w14:paraId="1D9C275A" w14:textId="2722EA4F" w:rsidR="00497B06" w:rsidRPr="00832ABB" w:rsidRDefault="00497B06" w:rsidP="00497B06">
      <w:pPr>
        <w:pStyle w:val="Bezproreda"/>
        <w:rPr>
          <w:rFonts w:eastAsia="Times New Roman"/>
          <w:color w:val="231F20"/>
          <w:lang w:eastAsia="hr-HR"/>
        </w:rPr>
      </w:pPr>
      <w:r w:rsidRPr="00832ABB">
        <w:rPr>
          <w:rFonts w:eastAsia="Times New Roman"/>
          <w:color w:val="231F20"/>
          <w:lang w:eastAsia="hr-HR"/>
        </w:rPr>
        <w:t>2. podatke o zastupniku ili opunomoćeniku, s priloženom valjanom punomoći,</w:t>
      </w:r>
    </w:p>
    <w:p w14:paraId="0A9E7087" w14:textId="0183AAFA" w:rsidR="00497B06" w:rsidRPr="00832ABB" w:rsidRDefault="00497B06" w:rsidP="00497B06">
      <w:pPr>
        <w:pStyle w:val="Bezproreda"/>
        <w:rPr>
          <w:rFonts w:eastAsia="Times New Roman"/>
          <w:color w:val="231F20"/>
          <w:lang w:eastAsia="hr-HR"/>
        </w:rPr>
      </w:pPr>
      <w:r w:rsidRPr="00832ABB">
        <w:rPr>
          <w:rFonts w:eastAsia="Times New Roman"/>
          <w:color w:val="231F20"/>
          <w:lang w:eastAsia="hr-HR"/>
        </w:rPr>
        <w:t>3. podatke o opunomoćeniku za primanje pismena s prebivalištem u Republici Hrvatskoj, ako žalitelj ima sjedište ili prebivalište u inozemstvu,</w:t>
      </w:r>
    </w:p>
    <w:p w14:paraId="7B4FB3CC" w14:textId="3342D6DE" w:rsidR="00497B06" w:rsidRPr="00832ABB" w:rsidRDefault="00497B06" w:rsidP="00497B06">
      <w:pPr>
        <w:pStyle w:val="Bezproreda"/>
        <w:rPr>
          <w:rFonts w:eastAsia="Times New Roman"/>
          <w:color w:val="231F20"/>
          <w:lang w:eastAsia="hr-HR"/>
        </w:rPr>
      </w:pPr>
      <w:r w:rsidRPr="00832ABB">
        <w:rPr>
          <w:rFonts w:eastAsia="Times New Roman"/>
          <w:color w:val="231F20"/>
          <w:lang w:eastAsia="hr-HR"/>
        </w:rPr>
        <w:t>4. naziv i sjedište naručitelja,</w:t>
      </w:r>
    </w:p>
    <w:p w14:paraId="3BB18143" w14:textId="2639D645" w:rsidR="00497B06" w:rsidRPr="00832ABB" w:rsidRDefault="00497B06" w:rsidP="00497B06">
      <w:pPr>
        <w:pStyle w:val="Bezproreda"/>
        <w:rPr>
          <w:rFonts w:eastAsia="Times New Roman"/>
          <w:color w:val="231F20"/>
          <w:lang w:eastAsia="hr-HR"/>
        </w:rPr>
      </w:pPr>
      <w:r w:rsidRPr="00832ABB">
        <w:rPr>
          <w:rFonts w:eastAsia="Times New Roman"/>
          <w:color w:val="231F20"/>
          <w:lang w:eastAsia="hr-HR"/>
        </w:rPr>
        <w:t>5. predmet žalbe,</w:t>
      </w:r>
    </w:p>
    <w:p w14:paraId="23B8AD40" w14:textId="13DDEF52" w:rsidR="00497B06" w:rsidRPr="00832ABB" w:rsidRDefault="00497B06" w:rsidP="00497B06">
      <w:pPr>
        <w:pStyle w:val="Bezproreda"/>
        <w:rPr>
          <w:rFonts w:eastAsia="Times New Roman"/>
          <w:color w:val="231F20"/>
          <w:lang w:eastAsia="hr-HR"/>
        </w:rPr>
      </w:pPr>
      <w:r w:rsidRPr="00832ABB">
        <w:rPr>
          <w:rFonts w:eastAsia="Times New Roman"/>
          <w:color w:val="231F20"/>
          <w:lang w:eastAsia="hr-HR"/>
        </w:rPr>
        <w:t>6. broj objave, ako je poznat,</w:t>
      </w:r>
    </w:p>
    <w:p w14:paraId="7EDB35C8" w14:textId="4432DB3E" w:rsidR="00497B06" w:rsidRPr="00832ABB" w:rsidRDefault="00497B06" w:rsidP="00497B06">
      <w:pPr>
        <w:pStyle w:val="Bezproreda"/>
        <w:rPr>
          <w:rFonts w:eastAsia="Times New Roman"/>
          <w:color w:val="231F20"/>
          <w:lang w:eastAsia="hr-HR"/>
        </w:rPr>
      </w:pPr>
      <w:r w:rsidRPr="00832ABB">
        <w:rPr>
          <w:rFonts w:eastAsia="Times New Roman"/>
          <w:color w:val="231F20"/>
          <w:lang w:eastAsia="hr-HR"/>
        </w:rPr>
        <w:t>7. žalbeni navod (opis nepravilnosti i obrazloženje),</w:t>
      </w:r>
    </w:p>
    <w:p w14:paraId="3AAB2913" w14:textId="6E11AF6D" w:rsidR="00497B06" w:rsidRPr="00832ABB" w:rsidRDefault="00497B06" w:rsidP="00497B06">
      <w:pPr>
        <w:pStyle w:val="Bezproreda"/>
        <w:rPr>
          <w:rFonts w:eastAsia="Times New Roman"/>
          <w:color w:val="231F20"/>
          <w:lang w:eastAsia="hr-HR"/>
        </w:rPr>
      </w:pPr>
      <w:r w:rsidRPr="00832ABB">
        <w:rPr>
          <w:rFonts w:eastAsia="Times New Roman"/>
          <w:color w:val="231F20"/>
          <w:lang w:eastAsia="hr-HR"/>
        </w:rPr>
        <w:t>8. dokaze,</w:t>
      </w:r>
    </w:p>
    <w:p w14:paraId="49869EF8" w14:textId="5919C291" w:rsidR="00497B06" w:rsidRPr="00832ABB" w:rsidRDefault="00497B06" w:rsidP="00497B06">
      <w:pPr>
        <w:pStyle w:val="Bezproreda"/>
        <w:rPr>
          <w:rFonts w:eastAsia="Times New Roman"/>
          <w:color w:val="231F20"/>
          <w:lang w:eastAsia="hr-HR"/>
        </w:rPr>
      </w:pPr>
      <w:r w:rsidRPr="00832ABB">
        <w:rPr>
          <w:rFonts w:eastAsia="Times New Roman"/>
          <w:color w:val="231F20"/>
          <w:lang w:eastAsia="hr-HR"/>
        </w:rPr>
        <w:t>9. žalbeni zahtjev,</w:t>
      </w:r>
    </w:p>
    <w:p w14:paraId="4C8D795E" w14:textId="77777777" w:rsidR="00497B06" w:rsidRPr="00832ABB" w:rsidRDefault="00497B06" w:rsidP="00497B06">
      <w:pPr>
        <w:pStyle w:val="Bezproreda"/>
        <w:rPr>
          <w:rFonts w:eastAsia="Times New Roman"/>
          <w:color w:val="231F20"/>
          <w:lang w:eastAsia="hr-HR"/>
        </w:rPr>
      </w:pPr>
      <w:r w:rsidRPr="00832ABB">
        <w:rPr>
          <w:rFonts w:eastAsia="Times New Roman"/>
          <w:color w:val="231F20"/>
          <w:lang w:eastAsia="hr-HR"/>
        </w:rPr>
        <w:t xml:space="preserve">10. dokaz o izvršenoj uplati naknade za pokretanje žalbenog postupka u propisanom iznosu je dokaz na temelju kojeg se može utvrditi da je transakcija izvršena, pri čemu se dokazom smatraju i neovjerene preslike </w:t>
      </w:r>
    </w:p>
    <w:p w14:paraId="6A75ECDA" w14:textId="37E88E13" w:rsidR="00497B06" w:rsidRPr="00832ABB" w:rsidRDefault="00497B06" w:rsidP="00497B06">
      <w:pPr>
        <w:pStyle w:val="Bezproreda"/>
        <w:rPr>
          <w:rFonts w:eastAsia="Times New Roman"/>
          <w:color w:val="231F20"/>
          <w:lang w:eastAsia="hr-HR"/>
        </w:rPr>
      </w:pPr>
      <w:r w:rsidRPr="00832ABB">
        <w:rPr>
          <w:rFonts w:eastAsia="Times New Roman"/>
          <w:color w:val="231F20"/>
          <w:lang w:eastAsia="hr-HR"/>
        </w:rPr>
        <w:t xml:space="preserve">ili ispisi provedenih naloga za plaćanje, uključujući i onih izdanih u elektroničkom obliku, osim u slučaju iz članka 430. stavka 7. </w:t>
      </w:r>
      <w:r w:rsidR="00082749" w:rsidRPr="00832ABB">
        <w:t>ZJN 2016.</w:t>
      </w:r>
      <w:r w:rsidRPr="00832ABB">
        <w:rPr>
          <w:rFonts w:eastAsia="Times New Roman"/>
          <w:color w:val="231F20"/>
          <w:lang w:eastAsia="hr-HR"/>
        </w:rPr>
        <w:t>.</w:t>
      </w:r>
    </w:p>
    <w:p w14:paraId="490C6201" w14:textId="77777777" w:rsidR="00497B06" w:rsidRPr="00832ABB" w:rsidRDefault="00497B06" w:rsidP="00497B06">
      <w:pPr>
        <w:pStyle w:val="Bezproreda"/>
        <w:rPr>
          <w:rFonts w:eastAsia="Times New Roman"/>
          <w:lang w:eastAsia="hr-HR"/>
        </w:rPr>
      </w:pPr>
      <w:r w:rsidRPr="00832ABB">
        <w:rPr>
          <w:rFonts w:eastAsia="Times New Roman"/>
          <w:color w:val="231F20"/>
          <w:lang w:eastAsia="hr-HR"/>
        </w:rPr>
        <w:t xml:space="preserve">11. potpis podnositelja žalbe, </w:t>
      </w:r>
      <w:r w:rsidRPr="00832ABB">
        <w:rPr>
          <w:rFonts w:eastAsia="Times New Roman"/>
          <w:lang w:eastAsia="hr-HR"/>
        </w:rPr>
        <w:t>s tim da se smatra kako je žalba koja je predana putem sustava e-Žalba u EOJN RH potpisana.</w:t>
      </w:r>
    </w:p>
    <w:p w14:paraId="7B188F09" w14:textId="77777777" w:rsidR="00497B06" w:rsidRPr="00832ABB" w:rsidRDefault="00497B06" w:rsidP="00497B06">
      <w:pPr>
        <w:pStyle w:val="Bezproreda"/>
        <w:rPr>
          <w:lang w:eastAsia="hr-HR"/>
        </w:rPr>
      </w:pPr>
    </w:p>
    <w:p w14:paraId="783441D4" w14:textId="77777777" w:rsidR="00497B06" w:rsidRPr="00832ABB" w:rsidRDefault="00497B06" w:rsidP="00497B06">
      <w:pPr>
        <w:pStyle w:val="Bezproreda"/>
      </w:pPr>
      <w:r w:rsidRPr="00832ABB">
        <w:rPr>
          <w:lang w:eastAsia="hr-HR"/>
        </w:rPr>
        <w:t xml:space="preserve">      - </w:t>
      </w:r>
      <w:r w:rsidRPr="00832ABB">
        <w:t>Naknada za pokretanje žalbenog postupka</w:t>
      </w:r>
    </w:p>
    <w:p w14:paraId="07CE6212" w14:textId="77777777" w:rsidR="00497B06" w:rsidRPr="00832ABB" w:rsidRDefault="00497B06" w:rsidP="00497B06">
      <w:pPr>
        <w:pStyle w:val="Bezproreda"/>
      </w:pPr>
    </w:p>
    <w:p w14:paraId="1395105A" w14:textId="77777777" w:rsidR="00497B06" w:rsidRPr="00832ABB" w:rsidRDefault="00497B06" w:rsidP="00497B06">
      <w:pPr>
        <w:pStyle w:val="Bezproreda"/>
      </w:pPr>
      <w:r w:rsidRPr="00832ABB">
        <w:t xml:space="preserve">Naknade za pokretanje žalbenog postupka propisane su člankom 430. ZJN 2016. </w:t>
      </w:r>
    </w:p>
    <w:p w14:paraId="53D8B32E" w14:textId="5242B2C3" w:rsidR="00716C59" w:rsidRPr="00832ABB" w:rsidRDefault="00716C59" w:rsidP="00716C59">
      <w:pPr>
        <w:jc w:val="both"/>
      </w:pPr>
    </w:p>
    <w:p w14:paraId="63D0C6A4" w14:textId="5B617FAE" w:rsidR="00DF3BDD" w:rsidRPr="00832ABB" w:rsidRDefault="00DF3BDD" w:rsidP="00716C59">
      <w:pPr>
        <w:jc w:val="both"/>
      </w:pPr>
    </w:p>
    <w:p w14:paraId="7CFEB143" w14:textId="77777777" w:rsidR="00082749" w:rsidRPr="00832ABB" w:rsidRDefault="00082749" w:rsidP="00082749">
      <w:pPr>
        <w:ind w:right="-1051"/>
        <w:jc w:val="both"/>
      </w:pPr>
      <w:r w:rsidRPr="00832ABB">
        <w:t xml:space="preserve">                MP </w:t>
      </w:r>
      <w:r w:rsidRPr="00832ABB">
        <w:tab/>
        <w:t xml:space="preserve">                 Opća županijska bolnica Pakrac i bolnica hrvatskih veterana</w:t>
      </w:r>
    </w:p>
    <w:p w14:paraId="466C2AF3" w14:textId="198F2CA6" w:rsidR="00DF3BDD" w:rsidRPr="00832ABB" w:rsidRDefault="00DF3BDD" w:rsidP="00716C59">
      <w:pPr>
        <w:jc w:val="both"/>
      </w:pPr>
    </w:p>
    <w:p w14:paraId="5A0AE1F7" w14:textId="77777777" w:rsidR="008D6F26" w:rsidRDefault="008D6F26" w:rsidP="001718AE">
      <w:pPr>
        <w:pStyle w:val="Bezproreda"/>
        <w:rPr>
          <w:rFonts w:eastAsia="DengXian"/>
          <w:color w:val="000000" w:themeColor="text1"/>
        </w:rPr>
      </w:pPr>
      <w:bookmarkStart w:id="104" w:name="_Toc535451107"/>
      <w:bookmarkStart w:id="105" w:name="_Toc9161979"/>
      <w:bookmarkStart w:id="106" w:name="_Hlk515831377"/>
    </w:p>
    <w:p w14:paraId="209067C0" w14:textId="77777777" w:rsidR="009806DE" w:rsidRDefault="009806DE" w:rsidP="001718AE">
      <w:pPr>
        <w:pStyle w:val="Bezproreda"/>
        <w:rPr>
          <w:rFonts w:eastAsia="DengXian"/>
          <w:color w:val="000000" w:themeColor="text1"/>
        </w:rPr>
      </w:pPr>
    </w:p>
    <w:p w14:paraId="321137EC" w14:textId="77777777" w:rsidR="009806DE" w:rsidRDefault="009806DE" w:rsidP="001718AE">
      <w:pPr>
        <w:pStyle w:val="Bezproreda"/>
        <w:rPr>
          <w:rFonts w:eastAsia="DengXian"/>
          <w:color w:val="000000" w:themeColor="text1"/>
        </w:rPr>
      </w:pPr>
    </w:p>
    <w:p w14:paraId="41B6BA4D" w14:textId="77777777" w:rsidR="00CE5F27" w:rsidRDefault="00CE5F27" w:rsidP="00A84CA9">
      <w:pPr>
        <w:pStyle w:val="Bezproreda"/>
      </w:pPr>
    </w:p>
    <w:p w14:paraId="2100C515" w14:textId="028144DE" w:rsidR="00CE5F27" w:rsidRDefault="00CE5F27" w:rsidP="00A50B50">
      <w:pPr>
        <w:pStyle w:val="Naslov1"/>
        <w:rPr>
          <w:rFonts w:ascii="Times New Roman" w:hAnsi="Times New Roman" w:cs="Times New Roman"/>
          <w:color w:val="auto"/>
          <w:sz w:val="22"/>
          <w:szCs w:val="22"/>
        </w:rPr>
      </w:pPr>
    </w:p>
    <w:p w14:paraId="343BB4E4" w14:textId="71976A2A" w:rsidR="002D06B9" w:rsidRDefault="002D06B9" w:rsidP="002D06B9"/>
    <w:p w14:paraId="58D0CE35" w14:textId="5D83B852" w:rsidR="002D06B9" w:rsidRDefault="002D06B9" w:rsidP="002D06B9"/>
    <w:p w14:paraId="2142FF4D" w14:textId="2248FAD3" w:rsidR="002D06B9" w:rsidRDefault="002D06B9" w:rsidP="002D06B9"/>
    <w:p w14:paraId="64CB3FED" w14:textId="646047AE" w:rsidR="002D06B9" w:rsidRDefault="002D06B9" w:rsidP="002D06B9"/>
    <w:p w14:paraId="5CAABD38" w14:textId="1D29F379" w:rsidR="002D06B9" w:rsidRDefault="002D06B9" w:rsidP="002D06B9"/>
    <w:p w14:paraId="6D6E3289" w14:textId="379599D9" w:rsidR="002D06B9" w:rsidRDefault="002D06B9" w:rsidP="002D06B9"/>
    <w:p w14:paraId="013BD8DA" w14:textId="6FFACD74" w:rsidR="002D06B9" w:rsidRDefault="002D06B9" w:rsidP="002D06B9"/>
    <w:p w14:paraId="03A8C612" w14:textId="77777777" w:rsidR="002D06B9" w:rsidRPr="002D06B9" w:rsidRDefault="002D06B9" w:rsidP="002D06B9"/>
    <w:p w14:paraId="7CFD46E5" w14:textId="1B95C5FD" w:rsidR="00D3024D" w:rsidRDefault="00D3024D" w:rsidP="00A50B50">
      <w:pPr>
        <w:pStyle w:val="Naslov1"/>
        <w:rPr>
          <w:rFonts w:ascii="Times New Roman" w:hAnsi="Times New Roman" w:cs="Times New Roman"/>
          <w:color w:val="auto"/>
          <w:sz w:val="22"/>
          <w:szCs w:val="22"/>
        </w:rPr>
      </w:pPr>
    </w:p>
    <w:p w14:paraId="5BD94C0E" w14:textId="3A47AA6D" w:rsidR="00D3024D" w:rsidRDefault="00D3024D" w:rsidP="00D3024D"/>
    <w:p w14:paraId="6A61DC4E" w14:textId="474D8BD4" w:rsidR="00D3024D" w:rsidRDefault="00D3024D" w:rsidP="00D3024D"/>
    <w:p w14:paraId="04FA28A6" w14:textId="0BF6199C" w:rsidR="00D3024D" w:rsidRDefault="00D3024D" w:rsidP="00D3024D"/>
    <w:p w14:paraId="7B413D13" w14:textId="77777777" w:rsidR="00D3024D" w:rsidRPr="00D3024D" w:rsidRDefault="00D3024D" w:rsidP="00D3024D"/>
    <w:p w14:paraId="0D8C0170" w14:textId="6C89C952" w:rsidR="00D7092C" w:rsidRPr="00A50B50" w:rsidRDefault="00D7092C" w:rsidP="00A50B50">
      <w:pPr>
        <w:pStyle w:val="Naslov1"/>
        <w:rPr>
          <w:rFonts w:ascii="Times New Roman" w:hAnsi="Times New Roman" w:cs="Times New Roman"/>
          <w:color w:val="auto"/>
          <w:sz w:val="22"/>
          <w:szCs w:val="22"/>
        </w:rPr>
      </w:pPr>
      <w:bookmarkStart w:id="107" w:name="_Toc17453572"/>
      <w:r w:rsidRPr="00A50B50">
        <w:rPr>
          <w:rFonts w:ascii="Times New Roman" w:hAnsi="Times New Roman" w:cs="Times New Roman"/>
          <w:color w:val="auto"/>
          <w:sz w:val="22"/>
          <w:szCs w:val="22"/>
        </w:rPr>
        <w:t>POPIS PRILOGA</w:t>
      </w:r>
      <w:bookmarkEnd w:id="104"/>
      <w:bookmarkEnd w:id="105"/>
      <w:bookmarkEnd w:id="107"/>
    </w:p>
    <w:p w14:paraId="4F1FE201" w14:textId="77777777" w:rsidR="00D7092C" w:rsidRPr="00832ABB" w:rsidRDefault="00D7092C" w:rsidP="00D7092C">
      <w:pPr>
        <w:rPr>
          <w:color w:val="000000" w:themeColor="text1"/>
        </w:rPr>
      </w:pPr>
    </w:p>
    <w:p w14:paraId="152E22AC" w14:textId="04F39257" w:rsidR="00D7092C" w:rsidRPr="00832ABB" w:rsidRDefault="00D7092C" w:rsidP="00A469FE">
      <w:pPr>
        <w:numPr>
          <w:ilvl w:val="0"/>
          <w:numId w:val="12"/>
        </w:numPr>
        <w:contextualSpacing/>
        <w:rPr>
          <w:color w:val="000000" w:themeColor="text1"/>
        </w:rPr>
      </w:pPr>
      <w:r w:rsidRPr="00832ABB">
        <w:rPr>
          <w:color w:val="000000" w:themeColor="text1"/>
        </w:rPr>
        <w:t>PRILOG 1. IZJAVA O NEKAŽNJAVANJU ZA OSOBU</w:t>
      </w:r>
      <w:r w:rsidR="00A25102" w:rsidRPr="00832ABB">
        <w:rPr>
          <w:color w:val="000000" w:themeColor="text1"/>
        </w:rPr>
        <w:t>/E</w:t>
      </w:r>
      <w:r w:rsidRPr="00832ABB">
        <w:rPr>
          <w:color w:val="000000" w:themeColor="text1"/>
        </w:rPr>
        <w:t xml:space="preserve"> KOJA</w:t>
      </w:r>
      <w:r w:rsidR="00A25102" w:rsidRPr="00832ABB">
        <w:rPr>
          <w:color w:val="000000" w:themeColor="text1"/>
        </w:rPr>
        <w:t>/E</w:t>
      </w:r>
      <w:r w:rsidRPr="00832ABB">
        <w:rPr>
          <w:color w:val="000000" w:themeColor="text1"/>
        </w:rPr>
        <w:t xml:space="preserve"> JE</w:t>
      </w:r>
      <w:r w:rsidR="00A25102" w:rsidRPr="00832ABB">
        <w:rPr>
          <w:color w:val="000000" w:themeColor="text1"/>
        </w:rPr>
        <w:t>/SU DRŽAVLJANIN</w:t>
      </w:r>
      <w:r w:rsidRPr="00832ABB">
        <w:rPr>
          <w:color w:val="000000" w:themeColor="text1"/>
        </w:rPr>
        <w:t xml:space="preserve"> REPUBLIKE HRVATSKE</w:t>
      </w:r>
    </w:p>
    <w:p w14:paraId="25F4DFF3" w14:textId="77777777" w:rsidR="00D7092C" w:rsidRPr="00832ABB" w:rsidRDefault="00D7092C" w:rsidP="00D7092C">
      <w:pPr>
        <w:rPr>
          <w:color w:val="000000" w:themeColor="text1"/>
        </w:rPr>
      </w:pPr>
    </w:p>
    <w:p w14:paraId="3E404159" w14:textId="77777777" w:rsidR="00D7092C" w:rsidRPr="00832ABB" w:rsidRDefault="00D7092C" w:rsidP="00A469FE">
      <w:pPr>
        <w:numPr>
          <w:ilvl w:val="0"/>
          <w:numId w:val="12"/>
        </w:numPr>
        <w:contextualSpacing/>
        <w:rPr>
          <w:color w:val="000000" w:themeColor="text1"/>
        </w:rPr>
      </w:pPr>
      <w:r w:rsidRPr="00832ABB">
        <w:rPr>
          <w:color w:val="000000" w:themeColor="text1"/>
        </w:rPr>
        <w:t>PRILOG 2. IZJAVA O NEKAŽNJAVANJU ZA GOSPODARSKI SUBJEKT KOJA IMA POSLOVNI NASTAN IZVAN REPUBLIKE HRVATSKE</w:t>
      </w:r>
    </w:p>
    <w:p w14:paraId="4217C587" w14:textId="77777777" w:rsidR="00D7092C" w:rsidRPr="00832ABB" w:rsidRDefault="00D7092C" w:rsidP="00D7092C">
      <w:pPr>
        <w:rPr>
          <w:color w:val="000000" w:themeColor="text1"/>
        </w:rPr>
      </w:pPr>
    </w:p>
    <w:p w14:paraId="2501AFD9" w14:textId="77777777" w:rsidR="00D7092C" w:rsidRPr="00832ABB" w:rsidRDefault="00D7092C" w:rsidP="00A469FE">
      <w:pPr>
        <w:numPr>
          <w:ilvl w:val="0"/>
          <w:numId w:val="12"/>
        </w:numPr>
        <w:contextualSpacing/>
        <w:rPr>
          <w:color w:val="000000" w:themeColor="text1"/>
        </w:rPr>
      </w:pPr>
      <w:r w:rsidRPr="00832ABB">
        <w:rPr>
          <w:color w:val="000000" w:themeColor="text1"/>
        </w:rPr>
        <w:t xml:space="preserve">PRILOG 3. IZJAVA O NEKAŽNJAVANJU ZA OSOBE KOJE NISU DRŽAVLJANI REPUBLIKE HRVATSKE </w:t>
      </w:r>
    </w:p>
    <w:p w14:paraId="4CC3EF93" w14:textId="77777777" w:rsidR="00D7092C" w:rsidRPr="00832ABB" w:rsidRDefault="00D7092C" w:rsidP="00D7092C">
      <w:pPr>
        <w:rPr>
          <w:color w:val="000000" w:themeColor="text1"/>
        </w:rPr>
      </w:pPr>
    </w:p>
    <w:p w14:paraId="13CAA8C8" w14:textId="72BB607E" w:rsidR="00D7092C" w:rsidRPr="00832ABB" w:rsidRDefault="00D7092C" w:rsidP="00A469FE">
      <w:pPr>
        <w:numPr>
          <w:ilvl w:val="0"/>
          <w:numId w:val="12"/>
        </w:numPr>
        <w:contextualSpacing/>
        <w:rPr>
          <w:color w:val="000000" w:themeColor="text1"/>
        </w:rPr>
      </w:pPr>
      <w:r w:rsidRPr="00832ABB">
        <w:rPr>
          <w:color w:val="000000" w:themeColor="text1"/>
        </w:rPr>
        <w:t>PRILOG 4. OPĆA IZJAVA O NEKAŽNJAVANJU ZA GOSPODARSKI SUBJEKT I SVE OSOBE SUKLADNO ČLANKU 251. ZAKONA O JAVNOJ NABAVI</w:t>
      </w:r>
    </w:p>
    <w:p w14:paraId="3C7BE1F2" w14:textId="77777777" w:rsidR="004749B9" w:rsidRPr="00832ABB" w:rsidRDefault="004749B9" w:rsidP="004749B9">
      <w:pPr>
        <w:pStyle w:val="Odlomakpopisa"/>
        <w:rPr>
          <w:color w:val="000000" w:themeColor="text1"/>
        </w:rPr>
      </w:pPr>
    </w:p>
    <w:p w14:paraId="1971C414" w14:textId="75F2178E" w:rsidR="004749B9" w:rsidRPr="00832ABB" w:rsidRDefault="004749B9" w:rsidP="00A469FE">
      <w:pPr>
        <w:numPr>
          <w:ilvl w:val="0"/>
          <w:numId w:val="12"/>
        </w:numPr>
        <w:contextualSpacing/>
      </w:pPr>
      <w:bookmarkStart w:id="108" w:name="_Hlk3747966"/>
      <w:r w:rsidRPr="00832ABB">
        <w:t xml:space="preserve">PRILOG 5. IZJAVA </w:t>
      </w:r>
      <w:r w:rsidR="005876A1" w:rsidRPr="00832ABB">
        <w:t xml:space="preserve">DA NAD GOSPODARSKIM SUBJEKTOM NIJE OTVOREN STEČAJNI POSTUPAK, DA NIJE NESPOSOBAN ZA PLAĆANJE ILI PREZADUŽEN, DA NIJE U POSTUPKU LIKVIDACIJE, DA NAD NJEGOVOM IMOVINOM NE UPRAVLJA STEČAJNI UPRAVITELJ ILI SUD, DA NIJE U NAGODBI S VJEROVNICIMA, DA NIJE OBUSTAVIO POSLOVNE AKTIVNOSTI ILI DA NIJE U BILO KAKVOJ ISTOVRSNOJ SITUACIJI KOJA PROIZLAZI IZ SLIČNOG POSTUPKA PREMA NACIONALNIM ZAKONIMA I PROPISIMA  </w:t>
      </w:r>
    </w:p>
    <w:bookmarkEnd w:id="108"/>
    <w:p w14:paraId="60B9B3FB" w14:textId="77777777" w:rsidR="00D7092C" w:rsidRPr="00832ABB" w:rsidRDefault="00D7092C" w:rsidP="00D7092C">
      <w:pPr>
        <w:rPr>
          <w:color w:val="000000" w:themeColor="text1"/>
        </w:rPr>
      </w:pPr>
    </w:p>
    <w:p w14:paraId="4F3A8E48" w14:textId="0B467BFF" w:rsidR="00D7092C" w:rsidRPr="00832ABB" w:rsidRDefault="00D7092C" w:rsidP="00A469FE">
      <w:pPr>
        <w:numPr>
          <w:ilvl w:val="0"/>
          <w:numId w:val="12"/>
        </w:numPr>
        <w:contextualSpacing/>
        <w:rPr>
          <w:color w:val="000000" w:themeColor="text1"/>
        </w:rPr>
      </w:pPr>
      <w:r w:rsidRPr="00832ABB">
        <w:rPr>
          <w:color w:val="000000" w:themeColor="text1"/>
        </w:rPr>
        <w:t xml:space="preserve">PRILOG </w:t>
      </w:r>
      <w:r w:rsidR="005876A1" w:rsidRPr="00832ABB">
        <w:rPr>
          <w:color w:val="000000" w:themeColor="text1"/>
        </w:rPr>
        <w:t>6</w:t>
      </w:r>
      <w:r w:rsidRPr="00832ABB">
        <w:rPr>
          <w:color w:val="000000" w:themeColor="text1"/>
        </w:rPr>
        <w:t>. IZJAVA O PLAĆANJU DOSPJELIH POREZNIH OBVEZA I OBVEZA ZA MIROVINSKO I ZDRAVSTVENO OSIGURANJE ZA GOSPODARSKI SUBJEKT KOJI NEMA POSLOVNI NASTAN U REPUBLICI HRVATSKOJ</w:t>
      </w:r>
    </w:p>
    <w:p w14:paraId="147141CA" w14:textId="77777777" w:rsidR="00D7092C" w:rsidRPr="00832ABB" w:rsidRDefault="00D7092C" w:rsidP="00D7092C">
      <w:pPr>
        <w:rPr>
          <w:color w:val="000000" w:themeColor="text1"/>
        </w:rPr>
      </w:pPr>
    </w:p>
    <w:p w14:paraId="57F5AFDC" w14:textId="348E5268" w:rsidR="00D7092C" w:rsidRPr="00832ABB" w:rsidRDefault="00D7092C" w:rsidP="00A469FE">
      <w:pPr>
        <w:numPr>
          <w:ilvl w:val="0"/>
          <w:numId w:val="12"/>
        </w:numPr>
        <w:contextualSpacing/>
        <w:rPr>
          <w:color w:val="000000" w:themeColor="text1"/>
        </w:rPr>
      </w:pPr>
      <w:r w:rsidRPr="00832ABB">
        <w:rPr>
          <w:color w:val="000000" w:themeColor="text1"/>
        </w:rPr>
        <w:t xml:space="preserve">PRILOG </w:t>
      </w:r>
      <w:r w:rsidR="005876A1" w:rsidRPr="00832ABB">
        <w:rPr>
          <w:color w:val="000000" w:themeColor="text1"/>
        </w:rPr>
        <w:t>7</w:t>
      </w:r>
      <w:r w:rsidRPr="00832ABB">
        <w:rPr>
          <w:color w:val="000000" w:themeColor="text1"/>
        </w:rPr>
        <w:t>. OBRAZAC: IZJAVA PONUDITELJA O JAMSTVU ZA OTKLANJANJE NEDOSTATAKA RADOVA U JAMSTVENOM ROKU</w:t>
      </w:r>
    </w:p>
    <w:p w14:paraId="07685DB9" w14:textId="77777777" w:rsidR="00D7092C" w:rsidRPr="00832ABB" w:rsidRDefault="00D7092C" w:rsidP="00D7092C">
      <w:pPr>
        <w:rPr>
          <w:color w:val="000000" w:themeColor="text1"/>
        </w:rPr>
      </w:pPr>
    </w:p>
    <w:p w14:paraId="4CFDE053" w14:textId="2D83E53E" w:rsidR="00D7092C" w:rsidRPr="00832ABB" w:rsidRDefault="00D7092C" w:rsidP="00A469FE">
      <w:pPr>
        <w:numPr>
          <w:ilvl w:val="0"/>
          <w:numId w:val="12"/>
        </w:numPr>
        <w:contextualSpacing/>
        <w:rPr>
          <w:color w:val="000000" w:themeColor="text1"/>
        </w:rPr>
      </w:pPr>
      <w:r w:rsidRPr="00832ABB">
        <w:rPr>
          <w:color w:val="000000" w:themeColor="text1"/>
        </w:rPr>
        <w:t xml:space="preserve">PRILOG </w:t>
      </w:r>
      <w:r w:rsidR="005876A1" w:rsidRPr="00832ABB">
        <w:rPr>
          <w:color w:val="000000" w:themeColor="text1"/>
        </w:rPr>
        <w:t>8</w:t>
      </w:r>
      <w:r w:rsidRPr="00832ABB">
        <w:rPr>
          <w:color w:val="000000" w:themeColor="text1"/>
        </w:rPr>
        <w:t>. PRIJEDLOG UGOVORA O JAVNOJ NABAVI RADOVA</w:t>
      </w:r>
    </w:p>
    <w:p w14:paraId="1438EF02" w14:textId="77777777" w:rsidR="00D7092C" w:rsidRPr="00832ABB" w:rsidRDefault="00D7092C" w:rsidP="00D7092C">
      <w:pPr>
        <w:pStyle w:val="Odlomakpopisa"/>
      </w:pPr>
    </w:p>
    <w:p w14:paraId="050E64AD" w14:textId="7F045D5D" w:rsidR="00D7092C" w:rsidRPr="00832ABB" w:rsidRDefault="00C566B6" w:rsidP="00C566B6">
      <w:pPr>
        <w:pStyle w:val="Odlomakpopisa"/>
        <w:numPr>
          <w:ilvl w:val="0"/>
          <w:numId w:val="12"/>
        </w:numPr>
        <w:rPr>
          <w:noProof/>
        </w:rPr>
      </w:pPr>
      <w:r w:rsidRPr="00832ABB">
        <w:rPr>
          <w:noProof/>
        </w:rPr>
        <w:t>PRILOG 9. PRIVOLA NA OBRADU OSOBNIH PODATAKA</w:t>
      </w:r>
    </w:p>
    <w:p w14:paraId="5166CD67" w14:textId="77777777" w:rsidR="00C566B6" w:rsidRPr="00832ABB" w:rsidRDefault="00C566B6" w:rsidP="00C566B6">
      <w:pPr>
        <w:pStyle w:val="Odlomakpopisa"/>
      </w:pPr>
    </w:p>
    <w:p w14:paraId="16534ACF" w14:textId="6B06B1D8" w:rsidR="00D7092C" w:rsidRPr="00832ABB" w:rsidRDefault="005B7C87" w:rsidP="00C566B6">
      <w:pPr>
        <w:pStyle w:val="Odlomakpopisa"/>
        <w:numPr>
          <w:ilvl w:val="0"/>
          <w:numId w:val="12"/>
        </w:numPr>
      </w:pPr>
      <w:r w:rsidRPr="00832ABB">
        <w:t xml:space="preserve">PRILOG </w:t>
      </w:r>
      <w:r w:rsidR="00C566B6" w:rsidRPr="00832ABB">
        <w:t>10</w:t>
      </w:r>
      <w:r w:rsidRPr="00832ABB">
        <w:t xml:space="preserve">. </w:t>
      </w:r>
      <w:r w:rsidR="00B32B22">
        <w:t>GLAVNI PROJEKT</w:t>
      </w:r>
    </w:p>
    <w:p w14:paraId="32657043" w14:textId="78908B7C" w:rsidR="00D7092C" w:rsidRPr="00832ABB" w:rsidRDefault="00D7092C" w:rsidP="00D7092C">
      <w:pPr>
        <w:contextualSpacing/>
      </w:pPr>
    </w:p>
    <w:p w14:paraId="5C440962" w14:textId="3928DFD3" w:rsidR="00D7092C" w:rsidRPr="00832ABB" w:rsidRDefault="00D7092C" w:rsidP="00D7092C">
      <w:pPr>
        <w:contextualSpacing/>
      </w:pPr>
    </w:p>
    <w:p w14:paraId="701F78B7" w14:textId="0267073C" w:rsidR="00D7092C" w:rsidRPr="00832ABB" w:rsidRDefault="00D7092C" w:rsidP="00D7092C">
      <w:pPr>
        <w:contextualSpacing/>
      </w:pPr>
    </w:p>
    <w:p w14:paraId="7FEBEAE1" w14:textId="77777777" w:rsidR="002F34DF" w:rsidRPr="00832ABB" w:rsidRDefault="002F34DF" w:rsidP="00D7092C">
      <w:pPr>
        <w:contextualSpacing/>
      </w:pPr>
    </w:p>
    <w:p w14:paraId="189EB5E6" w14:textId="77777777" w:rsidR="002F34DF" w:rsidRPr="00832ABB" w:rsidRDefault="002F34DF" w:rsidP="00D7092C">
      <w:pPr>
        <w:contextualSpacing/>
      </w:pPr>
    </w:p>
    <w:p w14:paraId="1BB4EB49" w14:textId="02B8F5BC" w:rsidR="002F34DF" w:rsidRPr="00832ABB" w:rsidRDefault="002F34DF" w:rsidP="00D7092C">
      <w:pPr>
        <w:contextualSpacing/>
      </w:pPr>
      <w:r w:rsidRPr="00832ABB">
        <w:t>Napomena :</w:t>
      </w:r>
    </w:p>
    <w:p w14:paraId="06B301E0" w14:textId="4BCF957F" w:rsidR="002F34DF" w:rsidRPr="00832ABB" w:rsidRDefault="002F34DF" w:rsidP="00D7092C">
      <w:pPr>
        <w:contextualSpacing/>
      </w:pPr>
      <w:r w:rsidRPr="00832ABB">
        <w:t>Predviđeni predlošci (prilozi od 1. do 7.</w:t>
      </w:r>
      <w:r w:rsidR="008D4218" w:rsidRPr="00832ABB">
        <w:t xml:space="preserve"> i 9.</w:t>
      </w:r>
      <w:r w:rsidRPr="00832ABB">
        <w:t xml:space="preserve">) samo su primjeri </w:t>
      </w:r>
      <w:r w:rsidR="00035EB5" w:rsidRPr="00832ABB">
        <w:t>koje ponuditelj može koristiti, ali ih može dostaviti i na svojim obrascima, ali u tom slučaju dostavljeni obrasci</w:t>
      </w:r>
      <w:r w:rsidRPr="00832ABB">
        <w:t xml:space="preserve"> mora</w:t>
      </w:r>
      <w:r w:rsidR="00035EB5" w:rsidRPr="00832ABB">
        <w:t>ju</w:t>
      </w:r>
      <w:r w:rsidRPr="00832ABB">
        <w:t xml:space="preserve"> sadržavati najmanje sve podatke iz predloška DON-a.</w:t>
      </w:r>
    </w:p>
    <w:p w14:paraId="1C5BA440" w14:textId="77777777" w:rsidR="002F34DF" w:rsidRPr="00832ABB" w:rsidRDefault="002F34DF" w:rsidP="00D7092C">
      <w:pPr>
        <w:contextualSpacing/>
      </w:pPr>
    </w:p>
    <w:p w14:paraId="7D59A9AC" w14:textId="77777777" w:rsidR="00BA3D36" w:rsidRPr="00832ABB" w:rsidRDefault="00BA3D36" w:rsidP="00BA3D36">
      <w:pPr>
        <w:pStyle w:val="Bezproreda"/>
      </w:pPr>
      <w:bookmarkStart w:id="109" w:name="_Toc535451108"/>
      <w:bookmarkStart w:id="110" w:name="_Toc9161980"/>
      <w:bookmarkEnd w:id="106"/>
    </w:p>
    <w:p w14:paraId="0149482F" w14:textId="77777777" w:rsidR="009806DE" w:rsidRDefault="009806DE" w:rsidP="005D701C">
      <w:pPr>
        <w:pStyle w:val="Naslov2"/>
        <w:rPr>
          <w:rFonts w:ascii="Times New Roman" w:hAnsi="Times New Roman" w:cs="Times New Roman"/>
          <w:color w:val="auto"/>
          <w:sz w:val="22"/>
          <w:szCs w:val="22"/>
        </w:rPr>
      </w:pPr>
    </w:p>
    <w:p w14:paraId="7093BE39" w14:textId="77777777" w:rsidR="00D7092C" w:rsidRPr="00832ABB" w:rsidRDefault="00D7092C" w:rsidP="005D701C">
      <w:pPr>
        <w:pStyle w:val="Naslov2"/>
        <w:rPr>
          <w:rFonts w:ascii="Times New Roman" w:hAnsi="Times New Roman" w:cs="Times New Roman"/>
          <w:color w:val="auto"/>
          <w:sz w:val="22"/>
          <w:szCs w:val="22"/>
        </w:rPr>
      </w:pPr>
      <w:bookmarkStart w:id="111" w:name="_Toc17453573"/>
      <w:r w:rsidRPr="00832ABB">
        <w:rPr>
          <w:rFonts w:ascii="Times New Roman" w:hAnsi="Times New Roman" w:cs="Times New Roman"/>
          <w:color w:val="auto"/>
          <w:sz w:val="22"/>
          <w:szCs w:val="22"/>
        </w:rPr>
        <w:t>PRILOG 1. IZJAVA O NEKAŽNJAVANJU ZA OSOBU KOJA JE DRŽAVLJANIN REPUBLIKE HRVATSKE</w:t>
      </w:r>
      <w:bookmarkEnd w:id="109"/>
      <w:bookmarkEnd w:id="110"/>
      <w:bookmarkEnd w:id="111"/>
    </w:p>
    <w:p w14:paraId="6EF586DE" w14:textId="77777777" w:rsidR="00D7092C" w:rsidRPr="00832ABB" w:rsidRDefault="00D7092C" w:rsidP="00D7092C">
      <w:pPr>
        <w:rPr>
          <w:color w:val="000000" w:themeColor="text1"/>
        </w:rPr>
      </w:pPr>
      <w:r w:rsidRPr="00832ABB">
        <w:rPr>
          <w:color w:val="000000" w:themeColor="text1"/>
        </w:rPr>
        <w:t xml:space="preserve"> </w:t>
      </w:r>
    </w:p>
    <w:p w14:paraId="5C43DDB8" w14:textId="77777777" w:rsidR="00D7092C" w:rsidRPr="00832ABB" w:rsidRDefault="00D7092C" w:rsidP="00D7092C">
      <w:pPr>
        <w:rPr>
          <w:color w:val="000000" w:themeColor="text1"/>
        </w:rPr>
      </w:pPr>
      <w:r w:rsidRPr="00832ABB">
        <w:rPr>
          <w:color w:val="000000" w:themeColor="text1"/>
        </w:rPr>
        <w:t xml:space="preserve">Temeljem članka 265. stavka 2. ZJN 2016. (Narodne novine, broj: 120/2016), kao osoba iz članka 251. stavak 1. točka 1. istoga Zakona  </w:t>
      </w:r>
    </w:p>
    <w:p w14:paraId="640CAD90" w14:textId="4F1E4BD1" w:rsidR="003F067A" w:rsidRPr="00832ABB" w:rsidRDefault="003F067A" w:rsidP="003F067A">
      <w:pPr>
        <w:rPr>
          <w:color w:val="000000" w:themeColor="text1"/>
        </w:rPr>
      </w:pPr>
      <w:r w:rsidRPr="00832ABB">
        <w:rPr>
          <w:color w:val="000000" w:themeColor="text1"/>
        </w:rPr>
        <w:t>___________________________________________________________________________________</w:t>
      </w:r>
      <w:r w:rsidR="00D7092C" w:rsidRPr="00832ABB">
        <w:rPr>
          <w:color w:val="000000" w:themeColor="text1"/>
        </w:rPr>
        <w:t xml:space="preserve"> </w:t>
      </w:r>
    </w:p>
    <w:p w14:paraId="741A46D5" w14:textId="226A535C" w:rsidR="001C74E1" w:rsidRPr="00832ABB" w:rsidRDefault="001C74E1" w:rsidP="003F067A">
      <w:pPr>
        <w:rPr>
          <w:color w:val="000000" w:themeColor="text1"/>
        </w:rPr>
      </w:pPr>
      <w:r w:rsidRPr="00832ABB">
        <w:rPr>
          <w:color w:val="000000" w:themeColor="text1"/>
        </w:rPr>
        <w:t>(na gornju crtu upisati svojstvo osobe: član upravnog ili upravljačkog ili nadzornog tijela ili osoba koja ima ovlasti za zastupanje, donošenje odluka ili nadzora g. subjekta)</w:t>
      </w:r>
    </w:p>
    <w:p w14:paraId="2F1C5E14" w14:textId="77777777" w:rsidR="001C74E1" w:rsidRPr="00832ABB" w:rsidRDefault="001C74E1" w:rsidP="001C74E1">
      <w:pPr>
        <w:rPr>
          <w:color w:val="000000" w:themeColor="text1"/>
        </w:rPr>
      </w:pPr>
      <w:r w:rsidRPr="00832ABB">
        <w:rPr>
          <w:color w:val="000000" w:themeColor="text1"/>
        </w:rPr>
        <w:t xml:space="preserve"> </w:t>
      </w:r>
    </w:p>
    <w:p w14:paraId="6E51FEA7" w14:textId="77777777" w:rsidR="001C74E1" w:rsidRPr="00832ABB" w:rsidRDefault="001C74E1" w:rsidP="001C74E1">
      <w:pPr>
        <w:rPr>
          <w:color w:val="000000" w:themeColor="text1"/>
        </w:rPr>
      </w:pPr>
      <w:r w:rsidRPr="00832ABB">
        <w:rPr>
          <w:color w:val="000000" w:themeColor="text1"/>
        </w:rPr>
        <w:t xml:space="preserve">u gospodarskom subjektu:  </w:t>
      </w:r>
    </w:p>
    <w:p w14:paraId="5AA34141" w14:textId="77777777" w:rsidR="001C74E1" w:rsidRPr="00832ABB" w:rsidRDefault="001C74E1" w:rsidP="001C74E1">
      <w:pPr>
        <w:rPr>
          <w:color w:val="000000" w:themeColor="text1"/>
        </w:rPr>
      </w:pPr>
      <w:r w:rsidRPr="00832ABB">
        <w:rPr>
          <w:color w:val="000000" w:themeColor="text1"/>
        </w:rPr>
        <w:t xml:space="preserve"> </w:t>
      </w:r>
    </w:p>
    <w:p w14:paraId="440B4CBB" w14:textId="77777777" w:rsidR="001C74E1" w:rsidRPr="00832ABB" w:rsidRDefault="001C74E1" w:rsidP="001C74E1">
      <w:pPr>
        <w:jc w:val="center"/>
        <w:rPr>
          <w:color w:val="000000" w:themeColor="text1"/>
        </w:rPr>
      </w:pPr>
      <w:r w:rsidRPr="00832ABB">
        <w:rPr>
          <w:color w:val="000000" w:themeColor="text1"/>
        </w:rPr>
        <w:t>________________________________________________________________________________ (naziv i sjedište gospodarskog subjekta, OIB) dajem sljedeću:</w:t>
      </w:r>
    </w:p>
    <w:p w14:paraId="008B6DEA" w14:textId="77777777" w:rsidR="001C74E1" w:rsidRPr="00832ABB" w:rsidRDefault="001C74E1" w:rsidP="001C74E1">
      <w:pPr>
        <w:rPr>
          <w:color w:val="000000" w:themeColor="text1"/>
        </w:rPr>
      </w:pPr>
      <w:r w:rsidRPr="00832ABB">
        <w:rPr>
          <w:color w:val="000000" w:themeColor="text1"/>
        </w:rPr>
        <w:t xml:space="preserve"> </w:t>
      </w:r>
    </w:p>
    <w:p w14:paraId="00046488" w14:textId="77777777" w:rsidR="001C74E1" w:rsidRPr="00832ABB" w:rsidRDefault="001C74E1" w:rsidP="001C74E1">
      <w:pPr>
        <w:rPr>
          <w:color w:val="000000" w:themeColor="text1"/>
        </w:rPr>
      </w:pPr>
      <w:r w:rsidRPr="00832ABB">
        <w:rPr>
          <w:color w:val="000000" w:themeColor="text1"/>
        </w:rPr>
        <w:t xml:space="preserve"> </w:t>
      </w:r>
    </w:p>
    <w:p w14:paraId="43916390" w14:textId="77777777" w:rsidR="001C74E1" w:rsidRPr="00832ABB" w:rsidRDefault="001C74E1" w:rsidP="001C74E1">
      <w:pPr>
        <w:jc w:val="center"/>
        <w:rPr>
          <w:color w:val="000000" w:themeColor="text1"/>
        </w:rPr>
      </w:pPr>
      <w:r w:rsidRPr="00832ABB">
        <w:rPr>
          <w:color w:val="000000" w:themeColor="text1"/>
        </w:rPr>
        <w:t>I Z J A V U   O   N E K A Ž NJ A V A N J U</w:t>
      </w:r>
    </w:p>
    <w:p w14:paraId="3BA56C75" w14:textId="77777777" w:rsidR="001C74E1" w:rsidRPr="00832ABB" w:rsidRDefault="001C74E1" w:rsidP="001C74E1">
      <w:pPr>
        <w:rPr>
          <w:color w:val="000000" w:themeColor="text1"/>
        </w:rPr>
      </w:pPr>
      <w:r w:rsidRPr="00832ABB">
        <w:rPr>
          <w:color w:val="000000" w:themeColor="text1"/>
        </w:rPr>
        <w:t xml:space="preserve"> </w:t>
      </w:r>
    </w:p>
    <w:p w14:paraId="543E8996" w14:textId="77777777" w:rsidR="001C74E1" w:rsidRPr="00832ABB" w:rsidRDefault="001C74E1" w:rsidP="001C74E1">
      <w:pPr>
        <w:rPr>
          <w:color w:val="000000" w:themeColor="text1"/>
        </w:rPr>
      </w:pPr>
      <w:r w:rsidRPr="00832ABB">
        <w:rPr>
          <w:color w:val="000000" w:themeColor="text1"/>
        </w:rPr>
        <w:t xml:space="preserve"> </w:t>
      </w:r>
    </w:p>
    <w:p w14:paraId="7E312B76" w14:textId="77777777" w:rsidR="001C74E1" w:rsidRPr="00832ABB" w:rsidRDefault="001C74E1" w:rsidP="001C74E1">
      <w:pPr>
        <w:rPr>
          <w:color w:val="000000" w:themeColor="text1"/>
        </w:rPr>
      </w:pPr>
      <w:r w:rsidRPr="00832ABB">
        <w:rPr>
          <w:color w:val="000000" w:themeColor="text1"/>
        </w:rPr>
        <w:t xml:space="preserve"> </w:t>
      </w:r>
    </w:p>
    <w:p w14:paraId="3F5D4441" w14:textId="77777777" w:rsidR="001C74E1" w:rsidRPr="00832ABB" w:rsidRDefault="001C74E1" w:rsidP="001C74E1">
      <w:pPr>
        <w:rPr>
          <w:color w:val="000000" w:themeColor="text1"/>
        </w:rPr>
      </w:pPr>
      <w:r w:rsidRPr="00832ABB">
        <w:rPr>
          <w:color w:val="000000" w:themeColor="text1"/>
        </w:rPr>
        <w:t xml:space="preserve">kojom ja _______________________________ iz __________________________________________ </w:t>
      </w:r>
    </w:p>
    <w:p w14:paraId="78104B26" w14:textId="77777777" w:rsidR="001C74E1" w:rsidRPr="00832ABB" w:rsidRDefault="001C74E1" w:rsidP="001C74E1">
      <w:pPr>
        <w:rPr>
          <w:color w:val="000000" w:themeColor="text1"/>
        </w:rPr>
      </w:pPr>
      <w:r w:rsidRPr="00832ABB">
        <w:rPr>
          <w:color w:val="000000" w:themeColor="text1"/>
        </w:rPr>
        <w:t xml:space="preserve">                                   (ime i prezime)                                         (adresa stanovanja) </w:t>
      </w:r>
    </w:p>
    <w:p w14:paraId="241FF355" w14:textId="77777777" w:rsidR="001C74E1" w:rsidRPr="00832ABB" w:rsidRDefault="001C74E1" w:rsidP="001C74E1">
      <w:pPr>
        <w:rPr>
          <w:color w:val="000000" w:themeColor="text1"/>
        </w:rPr>
      </w:pPr>
      <w:r w:rsidRPr="00832ABB">
        <w:rPr>
          <w:color w:val="000000" w:themeColor="text1"/>
        </w:rPr>
        <w:t xml:space="preserve"> </w:t>
      </w:r>
    </w:p>
    <w:p w14:paraId="78C6C789" w14:textId="77777777" w:rsidR="001C74E1" w:rsidRPr="00832ABB" w:rsidRDefault="001C74E1" w:rsidP="001C74E1">
      <w:pPr>
        <w:rPr>
          <w:color w:val="000000" w:themeColor="text1"/>
        </w:rPr>
      </w:pPr>
      <w:r w:rsidRPr="00832ABB">
        <w:rPr>
          <w:color w:val="000000" w:themeColor="text1"/>
        </w:rPr>
        <w:t xml:space="preserve">broj osobne iskaznice ________________izdane od _________________________________________ </w:t>
      </w:r>
    </w:p>
    <w:p w14:paraId="7CE1D3CB" w14:textId="77777777" w:rsidR="001C74E1" w:rsidRPr="00832ABB" w:rsidRDefault="001C74E1" w:rsidP="001C74E1">
      <w:pPr>
        <w:rPr>
          <w:color w:val="000000" w:themeColor="text1"/>
        </w:rPr>
      </w:pPr>
      <w:r w:rsidRPr="00832ABB">
        <w:rPr>
          <w:color w:val="000000" w:themeColor="text1"/>
        </w:rPr>
        <w:t xml:space="preserve"> </w:t>
      </w:r>
    </w:p>
    <w:p w14:paraId="7E870ADA" w14:textId="77777777" w:rsidR="001C74E1" w:rsidRPr="00832ABB" w:rsidRDefault="001C74E1" w:rsidP="001C74E1">
      <w:pPr>
        <w:rPr>
          <w:color w:val="000000" w:themeColor="text1"/>
        </w:rPr>
      </w:pPr>
      <w:r w:rsidRPr="00832ABB">
        <w:rPr>
          <w:color w:val="000000" w:themeColor="text1"/>
        </w:rPr>
        <w:t xml:space="preserve"> </w:t>
      </w:r>
    </w:p>
    <w:p w14:paraId="1DB853FE" w14:textId="77777777" w:rsidR="001C74E1" w:rsidRPr="00832ABB" w:rsidRDefault="001C74E1" w:rsidP="001C74E1">
      <w:pPr>
        <w:rPr>
          <w:color w:val="000000" w:themeColor="text1"/>
        </w:rPr>
      </w:pPr>
      <w:r w:rsidRPr="00832ABB">
        <w:rPr>
          <w:color w:val="000000" w:themeColor="text1"/>
        </w:rPr>
        <w:t xml:space="preserve">Izjavljujem (zaokružiti a ili b ili oboje): </w:t>
      </w:r>
    </w:p>
    <w:p w14:paraId="437B086C" w14:textId="77777777" w:rsidR="001C74E1" w:rsidRPr="00832ABB" w:rsidRDefault="001C74E1" w:rsidP="001C74E1">
      <w:pPr>
        <w:rPr>
          <w:color w:val="000000" w:themeColor="text1"/>
        </w:rPr>
      </w:pPr>
      <w:r w:rsidRPr="00832ABB">
        <w:rPr>
          <w:color w:val="000000" w:themeColor="text1"/>
        </w:rPr>
        <w:t xml:space="preserve"> </w:t>
      </w:r>
    </w:p>
    <w:p w14:paraId="61FEE635" w14:textId="77777777" w:rsidR="001C74E1" w:rsidRPr="00832ABB" w:rsidRDefault="001C74E1" w:rsidP="001C74E1">
      <w:pPr>
        <w:rPr>
          <w:color w:val="000000" w:themeColor="text1"/>
        </w:rPr>
      </w:pPr>
      <w:r w:rsidRPr="00832ABB">
        <w:rPr>
          <w:color w:val="000000" w:themeColor="text1"/>
        </w:rPr>
        <w:t xml:space="preserve">a) da nisam pravomoćnom presudom osuđen za: </w:t>
      </w:r>
    </w:p>
    <w:p w14:paraId="0AD26A54" w14:textId="77777777" w:rsidR="001C74E1" w:rsidRPr="00832ABB" w:rsidRDefault="001C74E1" w:rsidP="001C74E1">
      <w:pPr>
        <w:rPr>
          <w:color w:val="000000" w:themeColor="text1"/>
        </w:rPr>
      </w:pPr>
      <w:r w:rsidRPr="00832ABB">
        <w:rPr>
          <w:color w:val="000000" w:themeColor="text1"/>
        </w:rPr>
        <w:t xml:space="preserve"> </w:t>
      </w:r>
    </w:p>
    <w:p w14:paraId="4545E1A5" w14:textId="7689325E" w:rsidR="001C74E1" w:rsidRPr="00832ABB" w:rsidRDefault="001C74E1" w:rsidP="001C74E1">
      <w:pPr>
        <w:rPr>
          <w:color w:val="000000" w:themeColor="text1"/>
        </w:rPr>
      </w:pPr>
      <w:r w:rsidRPr="00832ABB">
        <w:rPr>
          <w:color w:val="000000" w:themeColor="text1"/>
        </w:rPr>
        <w:t>i/</w:t>
      </w:r>
      <w:r w:rsidR="003F067A" w:rsidRPr="00832ABB">
        <w:rPr>
          <w:color w:val="000000" w:themeColor="text1"/>
        </w:rPr>
        <w:t>i</w:t>
      </w:r>
      <w:r w:rsidRPr="00832ABB">
        <w:rPr>
          <w:color w:val="000000" w:themeColor="text1"/>
        </w:rPr>
        <w:t xml:space="preserve">li  </w:t>
      </w:r>
    </w:p>
    <w:p w14:paraId="24EE5B92" w14:textId="77777777" w:rsidR="001C74E1" w:rsidRPr="00832ABB" w:rsidRDefault="001C74E1" w:rsidP="001C74E1">
      <w:pPr>
        <w:rPr>
          <w:color w:val="000000" w:themeColor="text1"/>
        </w:rPr>
      </w:pPr>
      <w:r w:rsidRPr="00832ABB">
        <w:rPr>
          <w:color w:val="000000" w:themeColor="text1"/>
        </w:rPr>
        <w:t xml:space="preserve"> </w:t>
      </w:r>
    </w:p>
    <w:p w14:paraId="673BC7B4" w14:textId="77777777" w:rsidR="001C74E1" w:rsidRPr="00832ABB" w:rsidRDefault="001C74E1" w:rsidP="001C74E1">
      <w:pPr>
        <w:jc w:val="both"/>
        <w:rPr>
          <w:color w:val="000000" w:themeColor="text1"/>
        </w:rPr>
      </w:pPr>
      <w:r w:rsidRPr="00832ABB">
        <w:rPr>
          <w:color w:val="000000" w:themeColor="text1"/>
        </w:rPr>
        <w:t xml:space="preserve">b) kao osoba ovlaštena za zastupanje gospodarskog subjekta u ime i za račun drugog člana upravnog ili upravljačkog ili nadzornog tijela ili osobe koja ima ovlasti za zastupanje, donošenje odluka ili nadzora g. subjekta za koju se izjava daje </w:t>
      </w:r>
    </w:p>
    <w:p w14:paraId="7B693228" w14:textId="77777777" w:rsidR="001C74E1" w:rsidRPr="00832ABB" w:rsidRDefault="001C74E1" w:rsidP="001C74E1">
      <w:pPr>
        <w:rPr>
          <w:color w:val="000000" w:themeColor="text1"/>
        </w:rPr>
      </w:pPr>
      <w:r w:rsidRPr="00832ABB">
        <w:rPr>
          <w:color w:val="000000" w:themeColor="text1"/>
        </w:rPr>
        <w:t xml:space="preserve"> </w:t>
      </w:r>
    </w:p>
    <w:p w14:paraId="0DB62CB5" w14:textId="77777777" w:rsidR="001C74E1" w:rsidRPr="00832ABB" w:rsidRDefault="001C74E1" w:rsidP="001C74E1">
      <w:pPr>
        <w:jc w:val="center"/>
        <w:rPr>
          <w:color w:val="000000" w:themeColor="text1"/>
        </w:rPr>
      </w:pPr>
      <w:r w:rsidRPr="00832ABB">
        <w:rPr>
          <w:color w:val="000000" w:themeColor="text1"/>
        </w:rPr>
        <w:t xml:space="preserve">_____________________________________________________________________________________ (navesti ime i prezime osoba za koju se izjava daje, broj identifikacijskog dokumenta i izdavatelj istog; </w:t>
      </w:r>
    </w:p>
    <w:p w14:paraId="20DDDF1E" w14:textId="77777777" w:rsidR="001C74E1" w:rsidRPr="00832ABB" w:rsidRDefault="001C74E1" w:rsidP="001C74E1">
      <w:pPr>
        <w:jc w:val="center"/>
        <w:rPr>
          <w:color w:val="000000" w:themeColor="text1"/>
        </w:rPr>
      </w:pPr>
      <w:r w:rsidRPr="00832ABB">
        <w:rPr>
          <w:color w:val="000000" w:themeColor="text1"/>
        </w:rPr>
        <w:t>te adresu stanovanja)</w:t>
      </w:r>
    </w:p>
    <w:p w14:paraId="7AC540AF" w14:textId="77777777" w:rsidR="001C74E1" w:rsidRPr="00832ABB" w:rsidRDefault="001C74E1" w:rsidP="001C74E1">
      <w:pPr>
        <w:rPr>
          <w:color w:val="000000" w:themeColor="text1"/>
        </w:rPr>
      </w:pPr>
      <w:r w:rsidRPr="00832ABB">
        <w:rPr>
          <w:color w:val="000000" w:themeColor="text1"/>
        </w:rPr>
        <w:t xml:space="preserve"> </w:t>
      </w:r>
    </w:p>
    <w:p w14:paraId="7C4F8204" w14:textId="77777777" w:rsidR="001C74E1" w:rsidRPr="00832ABB" w:rsidRDefault="001C74E1" w:rsidP="001C74E1">
      <w:pPr>
        <w:jc w:val="center"/>
        <w:rPr>
          <w:color w:val="000000" w:themeColor="text1"/>
        </w:rPr>
      </w:pPr>
      <w:r w:rsidRPr="00832ABB">
        <w:rPr>
          <w:color w:val="000000" w:themeColor="text1"/>
        </w:rPr>
        <w:t>_____________________________________________________________________________________ (navesti ime i prezime osoba za koju se izjava daje, broj identifikacijskog dokumenta i izdavatelj istog;   te adresu stanovanja)</w:t>
      </w:r>
    </w:p>
    <w:p w14:paraId="113BCAD1" w14:textId="77777777" w:rsidR="001C74E1" w:rsidRPr="00832ABB" w:rsidRDefault="001C74E1" w:rsidP="001C74E1">
      <w:pPr>
        <w:rPr>
          <w:color w:val="000000" w:themeColor="text1"/>
        </w:rPr>
      </w:pPr>
      <w:r w:rsidRPr="00832ABB">
        <w:rPr>
          <w:color w:val="000000" w:themeColor="text1"/>
        </w:rPr>
        <w:t xml:space="preserve"> </w:t>
      </w:r>
    </w:p>
    <w:p w14:paraId="3DE0750A" w14:textId="77777777" w:rsidR="001C74E1" w:rsidRPr="00832ABB" w:rsidRDefault="001C74E1" w:rsidP="001C74E1">
      <w:pPr>
        <w:rPr>
          <w:color w:val="000000" w:themeColor="text1"/>
        </w:rPr>
      </w:pPr>
      <w:r w:rsidRPr="00832ABB">
        <w:rPr>
          <w:color w:val="000000" w:themeColor="text1"/>
        </w:rPr>
        <w:t xml:space="preserve">_____________________________________________________________________________________                </w:t>
      </w:r>
    </w:p>
    <w:p w14:paraId="66F6D48D" w14:textId="77777777" w:rsidR="001C74E1" w:rsidRPr="00832ABB" w:rsidRDefault="001C74E1" w:rsidP="001C74E1">
      <w:pPr>
        <w:jc w:val="center"/>
        <w:rPr>
          <w:color w:val="000000" w:themeColor="text1"/>
        </w:rPr>
      </w:pPr>
      <w:r w:rsidRPr="00832ABB">
        <w:rPr>
          <w:color w:val="000000" w:themeColor="text1"/>
        </w:rPr>
        <w:t>(navesti ime i prezime osoba za koju se izjava daje, broj identifikacijskog dokumenta i izdavatelj istog;   te adresu stanovanja)</w:t>
      </w:r>
    </w:p>
    <w:p w14:paraId="26450FD9" w14:textId="77777777" w:rsidR="001C74E1" w:rsidRPr="00832ABB" w:rsidRDefault="001C74E1" w:rsidP="001C74E1">
      <w:pPr>
        <w:rPr>
          <w:color w:val="000000" w:themeColor="text1"/>
        </w:rPr>
      </w:pPr>
      <w:r w:rsidRPr="00832ABB">
        <w:rPr>
          <w:color w:val="000000" w:themeColor="text1"/>
        </w:rPr>
        <w:t xml:space="preserve"> </w:t>
      </w:r>
    </w:p>
    <w:p w14:paraId="427DBD84" w14:textId="77777777" w:rsidR="001C74E1" w:rsidRPr="00832ABB" w:rsidRDefault="001C74E1" w:rsidP="001C74E1">
      <w:pPr>
        <w:jc w:val="center"/>
        <w:rPr>
          <w:color w:val="000000" w:themeColor="text1"/>
        </w:rPr>
      </w:pPr>
      <w:r w:rsidRPr="00832ABB">
        <w:rPr>
          <w:color w:val="000000" w:themeColor="text1"/>
        </w:rPr>
        <w:t>_____________________________________________________________________________________                (navesti ime i prezime osoba za koju se izjava daje, broj identifikacijskog dokumenta i izdavatelj istog;            te adresu stanovanja)</w:t>
      </w:r>
    </w:p>
    <w:p w14:paraId="6CDC47F1" w14:textId="77777777" w:rsidR="001C74E1" w:rsidRPr="00832ABB" w:rsidRDefault="001C74E1" w:rsidP="001C74E1">
      <w:pPr>
        <w:rPr>
          <w:color w:val="000000" w:themeColor="text1"/>
        </w:rPr>
      </w:pPr>
      <w:r w:rsidRPr="00832ABB">
        <w:rPr>
          <w:color w:val="000000" w:themeColor="text1"/>
        </w:rPr>
        <w:t xml:space="preserve"> </w:t>
      </w:r>
    </w:p>
    <w:p w14:paraId="59C0E455" w14:textId="77777777" w:rsidR="001C74E1" w:rsidRPr="00832ABB" w:rsidRDefault="001C74E1" w:rsidP="001C74E1">
      <w:pPr>
        <w:jc w:val="center"/>
        <w:rPr>
          <w:color w:val="000000" w:themeColor="text1"/>
        </w:rPr>
      </w:pPr>
      <w:r w:rsidRPr="00832ABB">
        <w:rPr>
          <w:color w:val="000000" w:themeColor="text1"/>
        </w:rPr>
        <w:t>_____________________________________________________________________________________                (navesti ime i prezime osoba za koju se izjava daje, broj identifikacijskog dokumenta i izdavatelj istog;              te adresu stanovanja)</w:t>
      </w:r>
    </w:p>
    <w:p w14:paraId="58046D6A" w14:textId="77777777" w:rsidR="001C74E1" w:rsidRPr="00832ABB" w:rsidRDefault="001C74E1" w:rsidP="001C74E1">
      <w:pPr>
        <w:rPr>
          <w:color w:val="000000" w:themeColor="text1"/>
        </w:rPr>
      </w:pPr>
      <w:r w:rsidRPr="00832ABB">
        <w:rPr>
          <w:color w:val="000000" w:themeColor="text1"/>
        </w:rPr>
        <w:t xml:space="preserve"> </w:t>
      </w:r>
    </w:p>
    <w:p w14:paraId="3CE661DC" w14:textId="77777777" w:rsidR="001C74E1" w:rsidRPr="00832ABB" w:rsidRDefault="001C74E1" w:rsidP="001C74E1">
      <w:pPr>
        <w:jc w:val="center"/>
        <w:rPr>
          <w:color w:val="000000" w:themeColor="text1"/>
        </w:rPr>
      </w:pPr>
      <w:r w:rsidRPr="00832ABB">
        <w:rPr>
          <w:color w:val="000000" w:themeColor="text1"/>
        </w:rPr>
        <w:t>____________________________________________________________________________________                (navesti ime i prezime osoba za koju se izjava daje, broj identifikacijskog dokumenta i izdavatelj istog;             te adresu stanovanja),</w:t>
      </w:r>
    </w:p>
    <w:p w14:paraId="6D451367" w14:textId="77777777" w:rsidR="001C74E1" w:rsidRPr="00832ABB" w:rsidRDefault="001C74E1" w:rsidP="001C74E1">
      <w:pPr>
        <w:rPr>
          <w:color w:val="000000" w:themeColor="text1"/>
        </w:rPr>
      </w:pPr>
      <w:r w:rsidRPr="00832ABB">
        <w:rPr>
          <w:color w:val="000000" w:themeColor="text1"/>
        </w:rPr>
        <w:t xml:space="preserve"> </w:t>
      </w:r>
    </w:p>
    <w:p w14:paraId="0E06587F" w14:textId="77777777" w:rsidR="001C74E1" w:rsidRPr="00832ABB" w:rsidRDefault="001C74E1" w:rsidP="001C74E1">
      <w:pPr>
        <w:jc w:val="center"/>
        <w:rPr>
          <w:color w:val="000000" w:themeColor="text1"/>
        </w:rPr>
      </w:pPr>
      <w:r w:rsidRPr="00832ABB">
        <w:rPr>
          <w:color w:val="000000" w:themeColor="text1"/>
        </w:rPr>
        <w:t>____________________________________________________________________________________                (navesti ime i prezime osoba za koju se izjava daje, broj identifikacijskog dokumenta i izdavatelj istog;             te adresu stanovanja)</w:t>
      </w:r>
    </w:p>
    <w:p w14:paraId="247DC034" w14:textId="77777777" w:rsidR="001C74E1" w:rsidRPr="00832ABB" w:rsidRDefault="001C74E1" w:rsidP="001C74E1">
      <w:pPr>
        <w:rPr>
          <w:color w:val="000000" w:themeColor="text1"/>
        </w:rPr>
      </w:pPr>
      <w:r w:rsidRPr="00832ABB">
        <w:rPr>
          <w:color w:val="000000" w:themeColor="text1"/>
        </w:rPr>
        <w:t xml:space="preserve"> </w:t>
      </w:r>
    </w:p>
    <w:p w14:paraId="074349FC" w14:textId="77777777" w:rsidR="001C74E1" w:rsidRPr="00832ABB" w:rsidRDefault="001C74E1" w:rsidP="001C74E1">
      <w:pPr>
        <w:jc w:val="center"/>
        <w:rPr>
          <w:color w:val="000000" w:themeColor="text1"/>
        </w:rPr>
      </w:pPr>
      <w:r w:rsidRPr="00832ABB">
        <w:rPr>
          <w:color w:val="000000" w:themeColor="text1"/>
        </w:rPr>
        <w:t>_____________________________________________________________________________________                (navesti ime i prezime osoba za koju se izjava daje, broj identifikacijskog dokumenta i izdavatelj istog;             te adresu stanovanja)</w:t>
      </w:r>
    </w:p>
    <w:p w14:paraId="3B79F9C6" w14:textId="77777777" w:rsidR="001C74E1" w:rsidRPr="00832ABB" w:rsidRDefault="001C74E1" w:rsidP="001C74E1">
      <w:pPr>
        <w:rPr>
          <w:color w:val="000000" w:themeColor="text1"/>
        </w:rPr>
      </w:pPr>
      <w:r w:rsidRPr="00832ABB">
        <w:rPr>
          <w:color w:val="000000" w:themeColor="text1"/>
        </w:rPr>
        <w:t xml:space="preserve"> </w:t>
      </w:r>
    </w:p>
    <w:p w14:paraId="517007BB" w14:textId="77777777" w:rsidR="001C74E1" w:rsidRPr="00832ABB" w:rsidRDefault="001C74E1" w:rsidP="001C74E1">
      <w:pPr>
        <w:jc w:val="center"/>
        <w:rPr>
          <w:color w:val="000000" w:themeColor="text1"/>
        </w:rPr>
      </w:pPr>
      <w:r w:rsidRPr="00832ABB">
        <w:rPr>
          <w:color w:val="000000" w:themeColor="text1"/>
        </w:rPr>
        <w:t>_____________________________________________________________________________________                (navesti ime i prezime osoba za koju se izjava daje, broj identifikacijskog dokumenta i izdavatelj istog;             te adresu stanovanja)</w:t>
      </w:r>
    </w:p>
    <w:p w14:paraId="51E572DD" w14:textId="77777777" w:rsidR="001C74E1" w:rsidRPr="00832ABB" w:rsidRDefault="001C74E1" w:rsidP="001C74E1">
      <w:pPr>
        <w:rPr>
          <w:color w:val="000000" w:themeColor="text1"/>
        </w:rPr>
      </w:pPr>
      <w:r w:rsidRPr="00832ABB">
        <w:rPr>
          <w:color w:val="000000" w:themeColor="text1"/>
        </w:rPr>
        <w:t xml:space="preserve"> </w:t>
      </w:r>
    </w:p>
    <w:p w14:paraId="6A7471A2" w14:textId="77777777" w:rsidR="001C74E1" w:rsidRPr="00832ABB" w:rsidRDefault="001C74E1" w:rsidP="001C74E1">
      <w:pPr>
        <w:rPr>
          <w:color w:val="000000" w:themeColor="text1"/>
        </w:rPr>
      </w:pPr>
      <w:r w:rsidRPr="00832ABB">
        <w:rPr>
          <w:color w:val="000000" w:themeColor="text1"/>
        </w:rPr>
        <w:t xml:space="preserve">da ista nije pravomoćnom presudom osuđena za: </w:t>
      </w:r>
    </w:p>
    <w:p w14:paraId="10383C88" w14:textId="77777777" w:rsidR="001C74E1" w:rsidRPr="00832ABB" w:rsidRDefault="001C74E1" w:rsidP="001C74E1">
      <w:pPr>
        <w:rPr>
          <w:color w:val="000000" w:themeColor="text1"/>
        </w:rPr>
      </w:pPr>
      <w:r w:rsidRPr="00832ABB">
        <w:rPr>
          <w:color w:val="000000" w:themeColor="text1"/>
        </w:rPr>
        <w:t xml:space="preserve"> </w:t>
      </w:r>
    </w:p>
    <w:p w14:paraId="5876D75D" w14:textId="77777777" w:rsidR="001C74E1" w:rsidRPr="00832ABB" w:rsidRDefault="001C74E1" w:rsidP="001C74E1">
      <w:pPr>
        <w:jc w:val="both"/>
        <w:rPr>
          <w:color w:val="000000" w:themeColor="text1"/>
        </w:rPr>
      </w:pPr>
      <w:bookmarkStart w:id="112" w:name="_Hlk524826784"/>
      <w:r w:rsidRPr="00832ABB">
        <w:rPr>
          <w:color w:val="000000" w:themeColor="text1"/>
        </w:rPr>
        <w:t xml:space="preserve">a) sudjelovanje u zločinačkoj organizaciji, na temelju: </w:t>
      </w:r>
    </w:p>
    <w:p w14:paraId="62310032" w14:textId="77777777" w:rsidR="001C74E1" w:rsidRPr="00832ABB" w:rsidRDefault="001C74E1" w:rsidP="001C74E1">
      <w:pPr>
        <w:jc w:val="both"/>
        <w:rPr>
          <w:color w:val="000000" w:themeColor="text1"/>
        </w:rPr>
      </w:pPr>
      <w:r w:rsidRPr="00832ABB">
        <w:rPr>
          <w:color w:val="000000" w:themeColor="text1"/>
        </w:rPr>
        <w:t>- članka 328. (zločinačko udruženje) i članka 329. (počinjenje kaznenog djela u sastavu zločinačkog udruženja) Kaznenog zakona i</w:t>
      </w:r>
    </w:p>
    <w:p w14:paraId="0CE17035" w14:textId="77777777" w:rsidR="001C74E1" w:rsidRPr="00832ABB" w:rsidRDefault="001C74E1" w:rsidP="001C74E1">
      <w:pPr>
        <w:jc w:val="both"/>
        <w:rPr>
          <w:color w:val="000000" w:themeColor="text1"/>
        </w:rPr>
      </w:pPr>
      <w:r w:rsidRPr="00832ABB">
        <w:rPr>
          <w:color w:val="000000" w:themeColor="text1"/>
        </w:rPr>
        <w:t xml:space="preserve">- članka 333. (udruživanje za počinjenje kaznenih djela), iz Kaznenog zakona (Narodne novine, broj: 110/97., 27/98., 50/00., 129/00., 51/01., 111/03., 190/03., 105/04., 84/05., 71/06., 110/07., 152/08., 57/11., 77/11. i 143/12.); </w:t>
      </w:r>
    </w:p>
    <w:p w14:paraId="3F9A6643" w14:textId="77777777" w:rsidR="001C74E1" w:rsidRPr="00832ABB" w:rsidRDefault="001C74E1" w:rsidP="001C74E1">
      <w:pPr>
        <w:rPr>
          <w:color w:val="000000" w:themeColor="text1"/>
        </w:rPr>
      </w:pPr>
    </w:p>
    <w:p w14:paraId="2151FD58" w14:textId="77777777" w:rsidR="001C74E1" w:rsidRPr="00832ABB" w:rsidRDefault="001C74E1" w:rsidP="001C74E1">
      <w:pPr>
        <w:jc w:val="both"/>
        <w:rPr>
          <w:color w:val="000000" w:themeColor="text1"/>
        </w:rPr>
      </w:pPr>
      <w:r w:rsidRPr="00832ABB">
        <w:rPr>
          <w:color w:val="000000" w:themeColor="text1"/>
        </w:rPr>
        <w:t>b) korupciju, na temelju:</w:t>
      </w:r>
    </w:p>
    <w:p w14:paraId="6170ED1D" w14:textId="77777777" w:rsidR="001C74E1" w:rsidRPr="00832ABB" w:rsidRDefault="001C74E1" w:rsidP="001C74E1">
      <w:pPr>
        <w:jc w:val="both"/>
        <w:rPr>
          <w:color w:val="000000" w:themeColor="text1"/>
        </w:rPr>
      </w:pPr>
      <w:r w:rsidRPr="00832ABB">
        <w:rPr>
          <w:color w:val="000000" w:themeColor="text1"/>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14:paraId="44454AB3" w14:textId="77777777" w:rsidR="001C74E1" w:rsidRPr="00832ABB" w:rsidRDefault="001C74E1" w:rsidP="001C74E1">
      <w:pPr>
        <w:jc w:val="both"/>
        <w:rPr>
          <w:color w:val="000000" w:themeColor="text1"/>
        </w:rPr>
      </w:pPr>
      <w:r w:rsidRPr="00832ABB">
        <w:rPr>
          <w:color w:val="000000" w:themeColor="text1"/>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 </w:t>
      </w:r>
    </w:p>
    <w:p w14:paraId="314F94B6" w14:textId="77777777" w:rsidR="001C74E1" w:rsidRPr="00832ABB" w:rsidRDefault="001C74E1" w:rsidP="001C74E1">
      <w:pPr>
        <w:rPr>
          <w:color w:val="000000" w:themeColor="text1"/>
        </w:rPr>
      </w:pPr>
    </w:p>
    <w:p w14:paraId="5508E23B" w14:textId="77777777" w:rsidR="001C74E1" w:rsidRPr="00832ABB" w:rsidRDefault="001C74E1" w:rsidP="001C74E1">
      <w:pPr>
        <w:jc w:val="both"/>
        <w:rPr>
          <w:color w:val="000000" w:themeColor="text1"/>
        </w:rPr>
      </w:pPr>
      <w:r w:rsidRPr="00832ABB">
        <w:rPr>
          <w:color w:val="000000" w:themeColor="text1"/>
        </w:rPr>
        <w:t xml:space="preserve">c) prijevaru, na temelju: </w:t>
      </w:r>
    </w:p>
    <w:p w14:paraId="50DBE2A6" w14:textId="77777777" w:rsidR="001C74E1" w:rsidRPr="00832ABB" w:rsidRDefault="001C74E1" w:rsidP="001C74E1">
      <w:pPr>
        <w:jc w:val="both"/>
        <w:rPr>
          <w:color w:val="000000" w:themeColor="text1"/>
        </w:rPr>
      </w:pPr>
      <w:r w:rsidRPr="00832ABB">
        <w:rPr>
          <w:color w:val="000000" w:themeColor="text1"/>
        </w:rPr>
        <w:t xml:space="preserve">- članka 236. (prijevara), članka 247. (prijevara u gospodarskom poslovanju), članka 256. (utaja poreza ili carine) i članka 258. (subvencijska prijevara) Kaznenog zakona i </w:t>
      </w:r>
    </w:p>
    <w:p w14:paraId="1E92E5C1" w14:textId="77777777" w:rsidR="001C74E1" w:rsidRPr="00832ABB" w:rsidRDefault="001C74E1" w:rsidP="001C74E1">
      <w:pPr>
        <w:jc w:val="both"/>
        <w:rPr>
          <w:color w:val="000000" w:themeColor="text1"/>
        </w:rPr>
      </w:pPr>
      <w:r w:rsidRPr="00832ABB">
        <w:rPr>
          <w:color w:val="000000" w:themeColor="text1"/>
        </w:rPr>
        <w:t xml:space="preserve">- članka 224. (prijevara), članka 293. (prijevara u gospodarskom poslovanju) i članka 286. (utaja poreza i drugih davanja) iz Kaznenog zakona (Narodne novine, broj: 110/97., 27/98., 50/00., 129/00., 51/01., 111/03., 190/03., 105/04., 84/05., 71/06., 110/07., 152/08., 57/11., 77/11. i 143/12.) </w:t>
      </w:r>
    </w:p>
    <w:p w14:paraId="0484E2BA" w14:textId="77777777" w:rsidR="001C74E1" w:rsidRPr="00832ABB" w:rsidRDefault="001C74E1" w:rsidP="001C74E1">
      <w:pPr>
        <w:jc w:val="both"/>
        <w:rPr>
          <w:color w:val="000000" w:themeColor="text1"/>
        </w:rPr>
      </w:pPr>
    </w:p>
    <w:p w14:paraId="78FAA33A" w14:textId="77777777" w:rsidR="001C74E1" w:rsidRPr="00832ABB" w:rsidRDefault="001C74E1" w:rsidP="001C74E1">
      <w:pPr>
        <w:jc w:val="both"/>
        <w:rPr>
          <w:color w:val="000000" w:themeColor="text1"/>
        </w:rPr>
      </w:pPr>
      <w:r w:rsidRPr="00832ABB">
        <w:rPr>
          <w:color w:val="000000" w:themeColor="text1"/>
        </w:rPr>
        <w:t xml:space="preserve">d) terorizam ili kaznena djela povezana s terorističkim aktivnostima, na temelju: </w:t>
      </w:r>
    </w:p>
    <w:p w14:paraId="4254E7F9" w14:textId="77777777" w:rsidR="001C74E1" w:rsidRPr="00832ABB" w:rsidRDefault="001C74E1" w:rsidP="001C74E1">
      <w:pPr>
        <w:jc w:val="both"/>
        <w:rPr>
          <w:color w:val="000000" w:themeColor="text1"/>
        </w:rPr>
      </w:pPr>
      <w:r w:rsidRPr="00832ABB">
        <w:rPr>
          <w:color w:val="000000" w:themeColor="text1"/>
        </w:rPr>
        <w:t xml:space="preserve">- članka 97. (terorizam), članka 99. (javno poticanje na terorizam), članka 100. (novačenje za terorizam), članka 101. (obuka za terorizam) i članka 102. (terorističko udruženje) Kaznenog zakona - članka 169. (terorizam), članka 169.a (javno poticanje na terorizam) i članka 169.b (novačenje i obuka za terorizam) iz Kaznenog zakona (Narodne novine, br. 110/97., 27/98., 50/00., 129/00., 51/01., 111/03., 190/03., 105/04., 84/05., 71/06., 110/07., 152/08., 57/11., 77/11. i 143/12.) </w:t>
      </w:r>
    </w:p>
    <w:p w14:paraId="4E5417B1" w14:textId="77777777" w:rsidR="001C74E1" w:rsidRPr="00832ABB" w:rsidRDefault="001C74E1" w:rsidP="001C74E1">
      <w:pPr>
        <w:jc w:val="both"/>
        <w:rPr>
          <w:color w:val="000000" w:themeColor="text1"/>
        </w:rPr>
      </w:pPr>
    </w:p>
    <w:p w14:paraId="0B1DD225" w14:textId="77777777" w:rsidR="001C74E1" w:rsidRPr="00832ABB" w:rsidRDefault="001C74E1" w:rsidP="001C74E1">
      <w:pPr>
        <w:jc w:val="both"/>
        <w:rPr>
          <w:color w:val="000000" w:themeColor="text1"/>
        </w:rPr>
      </w:pPr>
      <w:r w:rsidRPr="00832ABB">
        <w:rPr>
          <w:color w:val="000000" w:themeColor="text1"/>
        </w:rPr>
        <w:t xml:space="preserve">e) pranje novca ili financiranje terorizma, na temelju: </w:t>
      </w:r>
    </w:p>
    <w:p w14:paraId="12139E0D" w14:textId="77777777" w:rsidR="001C74E1" w:rsidRPr="00832ABB" w:rsidRDefault="001C74E1" w:rsidP="001C74E1">
      <w:pPr>
        <w:jc w:val="both"/>
        <w:rPr>
          <w:color w:val="000000" w:themeColor="text1"/>
        </w:rPr>
      </w:pPr>
      <w:r w:rsidRPr="00832ABB">
        <w:rPr>
          <w:color w:val="000000" w:themeColor="text1"/>
        </w:rPr>
        <w:t xml:space="preserve">- članka 98. (financiranje terorizma) i članka 265. (pranje novca) Kaznenog zakona i </w:t>
      </w:r>
    </w:p>
    <w:p w14:paraId="15A30C93" w14:textId="77777777" w:rsidR="001C74E1" w:rsidRPr="00832ABB" w:rsidRDefault="001C74E1" w:rsidP="001C74E1">
      <w:pPr>
        <w:jc w:val="both"/>
        <w:rPr>
          <w:color w:val="000000" w:themeColor="text1"/>
        </w:rPr>
      </w:pPr>
      <w:r w:rsidRPr="00832ABB">
        <w:rPr>
          <w:color w:val="000000" w:themeColor="text1"/>
        </w:rPr>
        <w:t xml:space="preserve">- članka 279. (pranje novca) iz Kaznenog zakona (Narodne novine, br. 110/97., 27/98., 50/00., 129/00., 51/01., 111/03., 190/03., 105/04., 84/05., 71/06., 110/07., 152/08., 57/11., 77/11. i 143/12.) </w:t>
      </w:r>
    </w:p>
    <w:p w14:paraId="2B26318E" w14:textId="77777777" w:rsidR="001C74E1" w:rsidRPr="00832ABB" w:rsidRDefault="001C74E1" w:rsidP="001C74E1">
      <w:pPr>
        <w:jc w:val="both"/>
        <w:rPr>
          <w:color w:val="000000" w:themeColor="text1"/>
        </w:rPr>
      </w:pPr>
    </w:p>
    <w:p w14:paraId="7347D95E" w14:textId="77777777" w:rsidR="001C74E1" w:rsidRPr="00832ABB" w:rsidRDefault="001C74E1" w:rsidP="001C74E1">
      <w:pPr>
        <w:jc w:val="both"/>
        <w:rPr>
          <w:color w:val="000000" w:themeColor="text1"/>
        </w:rPr>
      </w:pPr>
      <w:r w:rsidRPr="00832ABB">
        <w:rPr>
          <w:color w:val="000000" w:themeColor="text1"/>
        </w:rPr>
        <w:t xml:space="preserve">f) dječji rad ili druge oblike trgovanja ljudima, na temelju: </w:t>
      </w:r>
    </w:p>
    <w:p w14:paraId="266AE19D" w14:textId="77777777" w:rsidR="001C74E1" w:rsidRPr="00832ABB" w:rsidRDefault="001C74E1" w:rsidP="001C74E1">
      <w:pPr>
        <w:jc w:val="both"/>
        <w:rPr>
          <w:color w:val="000000" w:themeColor="text1"/>
        </w:rPr>
      </w:pPr>
      <w:r w:rsidRPr="00832ABB">
        <w:rPr>
          <w:color w:val="000000" w:themeColor="text1"/>
        </w:rPr>
        <w:t xml:space="preserve">- članka 106. (trgovanje ljudima) Kaznenog zakona </w:t>
      </w:r>
    </w:p>
    <w:p w14:paraId="6D5DFE41" w14:textId="77777777" w:rsidR="001C74E1" w:rsidRPr="00832ABB" w:rsidRDefault="001C74E1" w:rsidP="001C74E1">
      <w:pPr>
        <w:jc w:val="both"/>
        <w:rPr>
          <w:color w:val="000000" w:themeColor="text1"/>
        </w:rPr>
      </w:pPr>
      <w:r w:rsidRPr="00832ABB">
        <w:rPr>
          <w:color w:val="000000" w:themeColor="text1"/>
        </w:rPr>
        <w:t xml:space="preserve">- članka 175. (trgovanje ljudima i ropstvo) iz Kaznenog zakona (Narodne novine, br. 110/97., 27/98., 50/00., 129/00., 51/01., 111/03., 190/03., 105/04., 84/05., 71/06., 110/07., 152/08., 57/11., 77/11. i 143/12.) </w:t>
      </w:r>
    </w:p>
    <w:p w14:paraId="49EFE29F" w14:textId="77777777" w:rsidR="001C74E1" w:rsidRPr="00832ABB" w:rsidRDefault="001C74E1" w:rsidP="001C74E1">
      <w:pPr>
        <w:rPr>
          <w:color w:val="000000" w:themeColor="text1"/>
        </w:rPr>
      </w:pPr>
      <w:r w:rsidRPr="00832ABB">
        <w:rPr>
          <w:color w:val="000000" w:themeColor="text1"/>
        </w:rPr>
        <w:t xml:space="preserve"> </w:t>
      </w:r>
    </w:p>
    <w:bookmarkEnd w:id="112"/>
    <w:p w14:paraId="12D5D3E4" w14:textId="4164A4C1" w:rsidR="001C74E1" w:rsidRPr="00832ABB" w:rsidRDefault="001C74E1" w:rsidP="001C74E1">
      <w:pPr>
        <w:rPr>
          <w:color w:val="000000" w:themeColor="text1"/>
        </w:rPr>
      </w:pPr>
      <w:r w:rsidRPr="00832ABB">
        <w:rPr>
          <w:color w:val="000000" w:themeColor="text1"/>
        </w:rPr>
        <w:t xml:space="preserve">NAPOMENA: Davatelj ove Izjave, ovom Izjavom kao ažuriranim popratnim dokumentom dokazuje da podaci koji su sadržani u dokumentu odgovaraju činjeničnom stanju u trenutku dostave naručitelju te dokazuju ono što je gospodarski subjekt naveo u </w:t>
      </w:r>
      <w:r w:rsidR="000A4D4F" w:rsidRPr="00832ABB">
        <w:rPr>
          <w:rFonts w:eastAsia="Garamond"/>
          <w:color w:val="000000"/>
        </w:rPr>
        <w:t>e-ESPD</w:t>
      </w:r>
      <w:r w:rsidRPr="00832ABB">
        <w:rPr>
          <w:color w:val="000000" w:themeColor="text1"/>
        </w:rPr>
        <w:t xml:space="preserve">-u. </w:t>
      </w:r>
    </w:p>
    <w:p w14:paraId="302E9B69" w14:textId="77777777" w:rsidR="001C74E1" w:rsidRPr="00832ABB" w:rsidRDefault="001C74E1" w:rsidP="001C74E1">
      <w:pPr>
        <w:rPr>
          <w:color w:val="000000" w:themeColor="text1"/>
        </w:rPr>
      </w:pPr>
      <w:r w:rsidRPr="00832ABB">
        <w:rPr>
          <w:color w:val="000000" w:themeColor="text1"/>
        </w:rPr>
        <w:t xml:space="preserve"> </w:t>
      </w:r>
    </w:p>
    <w:p w14:paraId="070CCCDC" w14:textId="77777777" w:rsidR="001C74E1" w:rsidRPr="00832ABB" w:rsidRDefault="001C74E1" w:rsidP="001C74E1">
      <w:pPr>
        <w:rPr>
          <w:color w:val="000000" w:themeColor="text1"/>
        </w:rPr>
      </w:pPr>
    </w:p>
    <w:p w14:paraId="111BD2DD" w14:textId="77777777" w:rsidR="001C74E1" w:rsidRPr="00832ABB" w:rsidRDefault="001C74E1" w:rsidP="001C74E1">
      <w:pPr>
        <w:rPr>
          <w:color w:val="000000" w:themeColor="text1"/>
        </w:rPr>
      </w:pPr>
    </w:p>
    <w:p w14:paraId="737531F0" w14:textId="77777777" w:rsidR="001C74E1" w:rsidRPr="00832ABB" w:rsidRDefault="001C74E1" w:rsidP="001C74E1">
      <w:pPr>
        <w:rPr>
          <w:color w:val="000000" w:themeColor="text1"/>
        </w:rPr>
      </w:pPr>
      <w:r w:rsidRPr="00832ABB">
        <w:rPr>
          <w:color w:val="000000" w:themeColor="text1"/>
        </w:rPr>
        <w:t xml:space="preserve">U _______________, _________2019. godine </w:t>
      </w:r>
    </w:p>
    <w:p w14:paraId="792DBFC3" w14:textId="1CAE1F69" w:rsidR="001C74E1" w:rsidRPr="00832ABB" w:rsidRDefault="001C74E1" w:rsidP="001C74E1">
      <w:pPr>
        <w:rPr>
          <w:color w:val="000000" w:themeColor="text1"/>
        </w:rPr>
      </w:pPr>
      <w:r w:rsidRPr="00832ABB">
        <w:rPr>
          <w:color w:val="000000" w:themeColor="text1"/>
        </w:rPr>
        <w:t xml:space="preserve">        </w:t>
      </w:r>
    </w:p>
    <w:p w14:paraId="6B229A3E" w14:textId="77777777" w:rsidR="001C74E1" w:rsidRPr="00832ABB" w:rsidRDefault="001C74E1" w:rsidP="001C74E1">
      <w:pPr>
        <w:jc w:val="right"/>
        <w:rPr>
          <w:color w:val="000000" w:themeColor="text1"/>
        </w:rPr>
      </w:pPr>
    </w:p>
    <w:p w14:paraId="298426D9" w14:textId="77777777" w:rsidR="001C74E1" w:rsidRPr="00832ABB" w:rsidRDefault="001C74E1" w:rsidP="001C74E1">
      <w:pPr>
        <w:jc w:val="right"/>
        <w:rPr>
          <w:color w:val="000000" w:themeColor="text1"/>
        </w:rPr>
      </w:pPr>
    </w:p>
    <w:p w14:paraId="4DD32314" w14:textId="5F94EF0B" w:rsidR="001C74E1" w:rsidRPr="00832ABB" w:rsidRDefault="001C74E1" w:rsidP="001C74E1">
      <w:pPr>
        <w:jc w:val="right"/>
        <w:rPr>
          <w:color w:val="000000" w:themeColor="text1"/>
        </w:rPr>
      </w:pPr>
      <w:r w:rsidRPr="00832ABB">
        <w:rPr>
          <w:color w:val="000000" w:themeColor="text1"/>
        </w:rPr>
        <w:t xml:space="preserve">M.P.   ________________________________  </w:t>
      </w:r>
    </w:p>
    <w:p w14:paraId="37F5A4B6" w14:textId="0EE60EFA" w:rsidR="001C74E1" w:rsidRPr="00832ABB" w:rsidRDefault="001C74E1" w:rsidP="001C74E1">
      <w:pPr>
        <w:ind w:left="4963" w:firstLine="709"/>
        <w:jc w:val="center"/>
        <w:rPr>
          <w:color w:val="000000" w:themeColor="text1"/>
        </w:rPr>
      </w:pPr>
      <w:r w:rsidRPr="00832ABB">
        <w:rPr>
          <w:color w:val="000000" w:themeColor="text1"/>
        </w:rPr>
        <w:t>(ime i prezime)</w:t>
      </w:r>
    </w:p>
    <w:p w14:paraId="65BCA9EA" w14:textId="77777777" w:rsidR="001C74E1" w:rsidRPr="00832ABB" w:rsidRDefault="001C74E1" w:rsidP="001C74E1">
      <w:pPr>
        <w:jc w:val="right"/>
        <w:rPr>
          <w:color w:val="000000" w:themeColor="text1"/>
        </w:rPr>
      </w:pPr>
      <w:r w:rsidRPr="00832ABB">
        <w:rPr>
          <w:color w:val="000000" w:themeColor="text1"/>
        </w:rPr>
        <w:t xml:space="preserve"> </w:t>
      </w:r>
    </w:p>
    <w:p w14:paraId="6B81E150" w14:textId="77777777" w:rsidR="001C74E1" w:rsidRPr="00832ABB" w:rsidRDefault="001C74E1" w:rsidP="001C74E1">
      <w:pPr>
        <w:jc w:val="right"/>
        <w:rPr>
          <w:color w:val="000000" w:themeColor="text1"/>
        </w:rPr>
      </w:pPr>
      <w:r w:rsidRPr="00832ABB">
        <w:rPr>
          <w:color w:val="000000" w:themeColor="text1"/>
        </w:rPr>
        <w:t xml:space="preserve">  ___________________________________ </w:t>
      </w:r>
    </w:p>
    <w:p w14:paraId="11CF6102" w14:textId="13473413" w:rsidR="001C74E1" w:rsidRPr="00832ABB" w:rsidRDefault="001C74E1" w:rsidP="001C74E1">
      <w:pPr>
        <w:jc w:val="center"/>
        <w:rPr>
          <w:color w:val="000000" w:themeColor="text1"/>
        </w:rPr>
      </w:pPr>
      <w:r w:rsidRPr="00832ABB">
        <w:rPr>
          <w:color w:val="000000" w:themeColor="text1"/>
        </w:rPr>
        <w:t xml:space="preserve">                                                                                                               (potpis)</w:t>
      </w:r>
    </w:p>
    <w:p w14:paraId="5BC94BE3" w14:textId="77777777" w:rsidR="001C74E1" w:rsidRPr="00832ABB" w:rsidRDefault="001C74E1" w:rsidP="001C74E1">
      <w:pPr>
        <w:rPr>
          <w:color w:val="000000" w:themeColor="text1"/>
        </w:rPr>
      </w:pPr>
      <w:r w:rsidRPr="00832ABB">
        <w:rPr>
          <w:color w:val="000000" w:themeColor="text1"/>
        </w:rPr>
        <w:t xml:space="preserve"> </w:t>
      </w:r>
    </w:p>
    <w:p w14:paraId="54712C37" w14:textId="6474DE27" w:rsidR="001C74E1" w:rsidRPr="00832ABB" w:rsidRDefault="001C74E1" w:rsidP="001C74E1">
      <w:pPr>
        <w:jc w:val="both"/>
        <w:rPr>
          <w:color w:val="000000" w:themeColor="text1"/>
        </w:rPr>
      </w:pPr>
      <w:r w:rsidRPr="00832ABB">
        <w:rPr>
          <w:color w:val="000000" w:themeColor="text1"/>
        </w:rPr>
        <w:t xml:space="preserve"> Ovaj obrazac potpisuju osobe ili se daje za osobe (osim ovlaštene/ih osobe/a za zastupanje gospodarskog subjekta koja/e je/su za gospodarski subjekt i za sebe dao/dale Izjavu o nekažnjavanju za gospodarski subjekt koji ima poslovni nastan u Republici Hrvatskoj), koje su članovi upravnog, upravljačkog ili nadzornog tijela ili koje imaju ovlasti zastupanja, donošenja odluka ili nadzora toga gospodarskog subjekta, a koje su državljani Republike Hrvatske</w:t>
      </w:r>
      <w:r w:rsidR="0030262D" w:rsidRPr="00832ABB">
        <w:rPr>
          <w:color w:val="000000" w:themeColor="text1"/>
        </w:rPr>
        <w:t xml:space="preserve">. </w:t>
      </w:r>
      <w:r w:rsidRPr="00832ABB">
        <w:rPr>
          <w:color w:val="000000" w:themeColor="text1"/>
        </w:rPr>
        <w:t xml:space="preserve"> </w:t>
      </w:r>
    </w:p>
    <w:p w14:paraId="14BA1146" w14:textId="77777777" w:rsidR="001C74E1" w:rsidRPr="00832ABB" w:rsidRDefault="001C74E1" w:rsidP="001C74E1">
      <w:pPr>
        <w:rPr>
          <w:color w:val="000000" w:themeColor="text1"/>
        </w:rPr>
      </w:pPr>
      <w:r w:rsidRPr="00832ABB">
        <w:rPr>
          <w:color w:val="000000" w:themeColor="text1"/>
        </w:rPr>
        <w:t xml:space="preserve"> </w:t>
      </w:r>
    </w:p>
    <w:p w14:paraId="4135755C" w14:textId="77777777" w:rsidR="001C74E1" w:rsidRPr="00832ABB" w:rsidRDefault="001C74E1" w:rsidP="001C74E1">
      <w:pPr>
        <w:jc w:val="both"/>
        <w:rPr>
          <w:color w:val="000000" w:themeColor="text1"/>
        </w:rPr>
      </w:pPr>
      <w:r w:rsidRPr="00832ABB">
        <w:rPr>
          <w:color w:val="000000" w:themeColor="text1"/>
        </w:rPr>
        <w:t xml:space="preserve">Sukladno članku 20. stavku 10. Pravilnika o dokumentaciji o nabavi te ponudama u postupcima javne nabave (Narodne novine, broj: 65/17) izjavu iz članka 265. stavka 2. u vezi s člankom 251. stavkom 1. Zakona o javnoj nabavi (Narodne novine, broj: 120/2016) može dati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 </w:t>
      </w:r>
    </w:p>
    <w:p w14:paraId="3AE4167A" w14:textId="77777777" w:rsidR="001C74E1" w:rsidRPr="00832ABB" w:rsidRDefault="001C74E1" w:rsidP="001C74E1">
      <w:pPr>
        <w:rPr>
          <w:color w:val="000000" w:themeColor="text1"/>
        </w:rPr>
      </w:pPr>
      <w:r w:rsidRPr="00832ABB">
        <w:rPr>
          <w:color w:val="000000" w:themeColor="text1"/>
        </w:rPr>
        <w:t xml:space="preserve"> </w:t>
      </w:r>
    </w:p>
    <w:p w14:paraId="5B3F07CE" w14:textId="77777777" w:rsidR="001C74E1" w:rsidRPr="00832ABB" w:rsidRDefault="001C74E1" w:rsidP="001C74E1">
      <w:pPr>
        <w:rPr>
          <w:color w:val="000000" w:themeColor="text1"/>
        </w:rPr>
      </w:pPr>
      <w:r w:rsidRPr="00832ABB">
        <w:rPr>
          <w:color w:val="000000" w:themeColor="text1"/>
        </w:rPr>
        <w:t xml:space="preserve">Ovaj obrazac Izjave o nekažnjavanju mora imati ovjereni potpis davatelja Izjave kod javnog bilježnika. </w:t>
      </w:r>
    </w:p>
    <w:p w14:paraId="1C1B609A" w14:textId="77777777" w:rsidR="001C74E1" w:rsidRPr="00832ABB" w:rsidRDefault="001C74E1" w:rsidP="001C74E1">
      <w:pPr>
        <w:rPr>
          <w:color w:val="000000" w:themeColor="text1"/>
        </w:rPr>
      </w:pPr>
      <w:r w:rsidRPr="00832ABB">
        <w:rPr>
          <w:color w:val="000000" w:themeColor="text1"/>
        </w:rPr>
        <w:t xml:space="preserve"> </w:t>
      </w:r>
    </w:p>
    <w:p w14:paraId="6155A399" w14:textId="77777777" w:rsidR="001C74E1" w:rsidRPr="00832ABB" w:rsidRDefault="001C74E1" w:rsidP="001C74E1">
      <w:pPr>
        <w:rPr>
          <w:color w:val="000000" w:themeColor="text1"/>
        </w:rPr>
      </w:pPr>
    </w:p>
    <w:p w14:paraId="2D721281" w14:textId="77777777" w:rsidR="001C74E1" w:rsidRPr="00832ABB" w:rsidRDefault="001C74E1" w:rsidP="001C74E1">
      <w:pPr>
        <w:rPr>
          <w:color w:val="000000" w:themeColor="text1"/>
        </w:rPr>
      </w:pPr>
    </w:p>
    <w:p w14:paraId="0C3CA440" w14:textId="77777777" w:rsidR="001C74E1" w:rsidRPr="00832ABB" w:rsidRDefault="001C74E1" w:rsidP="001C74E1">
      <w:pPr>
        <w:rPr>
          <w:color w:val="000000" w:themeColor="text1"/>
        </w:rPr>
      </w:pPr>
    </w:p>
    <w:p w14:paraId="0D75E65F" w14:textId="77777777" w:rsidR="001C74E1" w:rsidRPr="00832ABB" w:rsidRDefault="001C74E1" w:rsidP="001C74E1">
      <w:pPr>
        <w:rPr>
          <w:color w:val="000000" w:themeColor="text1"/>
        </w:rPr>
      </w:pPr>
    </w:p>
    <w:p w14:paraId="7F138A0C" w14:textId="77777777" w:rsidR="001C74E1" w:rsidRPr="00832ABB" w:rsidRDefault="001C74E1" w:rsidP="001C74E1">
      <w:pPr>
        <w:spacing w:after="160" w:line="259" w:lineRule="auto"/>
        <w:jc w:val="both"/>
        <w:rPr>
          <w:rFonts w:eastAsia="DengXian"/>
          <w:color w:val="000000" w:themeColor="text1"/>
        </w:rPr>
      </w:pPr>
    </w:p>
    <w:p w14:paraId="2BA3EFC3" w14:textId="77777777" w:rsidR="001C74E1" w:rsidRPr="00832ABB" w:rsidRDefault="001C74E1" w:rsidP="001C74E1">
      <w:pPr>
        <w:spacing w:after="160" w:line="259" w:lineRule="auto"/>
        <w:jc w:val="both"/>
        <w:rPr>
          <w:rFonts w:eastAsia="DengXian"/>
          <w:color w:val="000000" w:themeColor="text1"/>
        </w:rPr>
      </w:pPr>
    </w:p>
    <w:p w14:paraId="4B31D9FD" w14:textId="77777777" w:rsidR="001C74E1" w:rsidRPr="00832ABB" w:rsidRDefault="001C74E1" w:rsidP="001C74E1">
      <w:pPr>
        <w:spacing w:after="160" w:line="259" w:lineRule="auto"/>
        <w:jc w:val="both"/>
        <w:rPr>
          <w:rFonts w:eastAsia="DengXian"/>
          <w:color w:val="000000" w:themeColor="text1"/>
        </w:rPr>
      </w:pPr>
    </w:p>
    <w:p w14:paraId="5284AA0F" w14:textId="5448AD60" w:rsidR="001C74E1" w:rsidRPr="00832ABB" w:rsidRDefault="001C74E1" w:rsidP="001C74E1">
      <w:pPr>
        <w:spacing w:after="160" w:line="259" w:lineRule="auto"/>
        <w:jc w:val="both"/>
        <w:rPr>
          <w:rFonts w:eastAsia="DengXian"/>
          <w:color w:val="000000" w:themeColor="text1"/>
        </w:rPr>
      </w:pPr>
    </w:p>
    <w:p w14:paraId="03302B72" w14:textId="69FF79A5" w:rsidR="00DF3BDD" w:rsidRPr="00832ABB" w:rsidRDefault="00DF3BDD" w:rsidP="001C74E1">
      <w:pPr>
        <w:spacing w:after="160" w:line="259" w:lineRule="auto"/>
        <w:jc w:val="both"/>
        <w:rPr>
          <w:rFonts w:eastAsia="DengXian"/>
          <w:color w:val="000000" w:themeColor="text1"/>
        </w:rPr>
      </w:pPr>
    </w:p>
    <w:p w14:paraId="08EAA8DB" w14:textId="77777777" w:rsidR="00DF3BDD" w:rsidRPr="00832ABB" w:rsidRDefault="00DF3BDD" w:rsidP="001C74E1">
      <w:pPr>
        <w:spacing w:after="160" w:line="259" w:lineRule="auto"/>
        <w:jc w:val="both"/>
        <w:rPr>
          <w:rFonts w:eastAsia="DengXian"/>
          <w:color w:val="000000" w:themeColor="text1"/>
        </w:rPr>
      </w:pPr>
    </w:p>
    <w:p w14:paraId="467CD18C" w14:textId="77777777" w:rsidR="001C74E1" w:rsidRPr="00832ABB" w:rsidRDefault="001C74E1" w:rsidP="001C74E1">
      <w:pPr>
        <w:spacing w:after="160" w:line="259" w:lineRule="auto"/>
        <w:jc w:val="both"/>
        <w:rPr>
          <w:rFonts w:eastAsia="DengXian"/>
          <w:color w:val="000000" w:themeColor="text1"/>
        </w:rPr>
      </w:pPr>
    </w:p>
    <w:p w14:paraId="37CF458F" w14:textId="77777777" w:rsidR="0021500C" w:rsidRPr="00832ABB" w:rsidRDefault="0021500C" w:rsidP="001C74E1">
      <w:pPr>
        <w:spacing w:after="160" w:line="259" w:lineRule="auto"/>
        <w:jc w:val="both"/>
        <w:rPr>
          <w:rFonts w:eastAsia="DengXian"/>
          <w:color w:val="000000" w:themeColor="text1"/>
        </w:rPr>
      </w:pPr>
    </w:p>
    <w:p w14:paraId="25AC5E2F" w14:textId="77777777" w:rsidR="0021500C" w:rsidRPr="00832ABB" w:rsidRDefault="0021500C" w:rsidP="001C74E1">
      <w:pPr>
        <w:spacing w:after="160" w:line="259" w:lineRule="auto"/>
        <w:jc w:val="both"/>
        <w:rPr>
          <w:rFonts w:eastAsia="DengXian"/>
          <w:color w:val="000000" w:themeColor="text1"/>
        </w:rPr>
      </w:pPr>
    </w:p>
    <w:p w14:paraId="60A605BE" w14:textId="77777777" w:rsidR="0021500C" w:rsidRPr="00832ABB" w:rsidRDefault="0021500C" w:rsidP="001C74E1">
      <w:pPr>
        <w:spacing w:after="160" w:line="259" w:lineRule="auto"/>
        <w:jc w:val="both"/>
        <w:rPr>
          <w:rFonts w:eastAsia="DengXian"/>
          <w:color w:val="000000" w:themeColor="text1"/>
        </w:rPr>
      </w:pPr>
    </w:p>
    <w:p w14:paraId="5C372D9A" w14:textId="77777777" w:rsidR="0021500C" w:rsidRPr="00832ABB" w:rsidRDefault="0021500C" w:rsidP="001C74E1">
      <w:pPr>
        <w:spacing w:after="160" w:line="259" w:lineRule="auto"/>
        <w:jc w:val="both"/>
        <w:rPr>
          <w:rFonts w:eastAsia="DengXian"/>
          <w:color w:val="000000" w:themeColor="text1"/>
        </w:rPr>
      </w:pPr>
    </w:p>
    <w:p w14:paraId="4BDD5625" w14:textId="77777777" w:rsidR="0021500C" w:rsidRPr="00832ABB" w:rsidRDefault="0021500C" w:rsidP="001C74E1">
      <w:pPr>
        <w:spacing w:after="160" w:line="259" w:lineRule="auto"/>
        <w:jc w:val="both"/>
        <w:rPr>
          <w:rFonts w:eastAsia="DengXian"/>
          <w:color w:val="000000" w:themeColor="text1"/>
        </w:rPr>
      </w:pPr>
    </w:p>
    <w:p w14:paraId="053EA42F" w14:textId="77777777" w:rsidR="0021500C" w:rsidRPr="00832ABB" w:rsidRDefault="0021500C" w:rsidP="001C74E1">
      <w:pPr>
        <w:spacing w:after="160" w:line="259" w:lineRule="auto"/>
        <w:jc w:val="both"/>
        <w:rPr>
          <w:rFonts w:eastAsia="DengXian"/>
          <w:color w:val="000000" w:themeColor="text1"/>
        </w:rPr>
      </w:pPr>
    </w:p>
    <w:p w14:paraId="4F2D5147" w14:textId="77777777" w:rsidR="0021500C" w:rsidRPr="00832ABB" w:rsidRDefault="0021500C" w:rsidP="001C74E1">
      <w:pPr>
        <w:spacing w:after="160" w:line="259" w:lineRule="auto"/>
        <w:jc w:val="both"/>
        <w:rPr>
          <w:rFonts w:eastAsia="DengXian"/>
          <w:color w:val="000000" w:themeColor="text1"/>
        </w:rPr>
      </w:pPr>
    </w:p>
    <w:p w14:paraId="0CFF5C01" w14:textId="77777777" w:rsidR="0021500C" w:rsidRPr="00832ABB" w:rsidRDefault="0021500C" w:rsidP="0021500C">
      <w:pPr>
        <w:pStyle w:val="Bezproreda"/>
      </w:pPr>
      <w:bookmarkStart w:id="113" w:name="_Toc535451109"/>
      <w:bookmarkStart w:id="114" w:name="_Toc9161981"/>
    </w:p>
    <w:p w14:paraId="0439373E" w14:textId="77777777" w:rsidR="00D7092C" w:rsidRPr="00832ABB" w:rsidRDefault="00D7092C" w:rsidP="005D701C">
      <w:pPr>
        <w:pStyle w:val="Naslov2"/>
        <w:rPr>
          <w:rFonts w:ascii="Times New Roman" w:hAnsi="Times New Roman" w:cs="Times New Roman"/>
          <w:color w:val="auto"/>
          <w:sz w:val="22"/>
          <w:szCs w:val="22"/>
        </w:rPr>
      </w:pPr>
      <w:bookmarkStart w:id="115" w:name="_Toc17453574"/>
      <w:r w:rsidRPr="00832ABB">
        <w:rPr>
          <w:rFonts w:ascii="Times New Roman" w:hAnsi="Times New Roman" w:cs="Times New Roman"/>
          <w:color w:val="auto"/>
          <w:sz w:val="22"/>
          <w:szCs w:val="22"/>
        </w:rPr>
        <w:t>PRILOG 2. IZJAVA O NEKAŽNJAVANJU ZA GOSPODARSKI SUBJEKT KOJA IMA POSLOVNI NASTAN IZVAN REPUBLIKE HRVATSKE</w:t>
      </w:r>
      <w:bookmarkEnd w:id="113"/>
      <w:bookmarkEnd w:id="114"/>
      <w:bookmarkEnd w:id="115"/>
    </w:p>
    <w:p w14:paraId="220903A4" w14:textId="77777777" w:rsidR="00D7092C" w:rsidRPr="00832ABB" w:rsidRDefault="00D7092C" w:rsidP="00D7092C">
      <w:pPr>
        <w:rPr>
          <w:color w:val="000000" w:themeColor="text1"/>
        </w:rPr>
      </w:pPr>
      <w:r w:rsidRPr="00832ABB">
        <w:rPr>
          <w:color w:val="000000" w:themeColor="text1"/>
        </w:rPr>
        <w:t xml:space="preserve"> </w:t>
      </w:r>
    </w:p>
    <w:p w14:paraId="4EDD744F" w14:textId="77777777" w:rsidR="00D7092C" w:rsidRPr="00832ABB" w:rsidRDefault="00D7092C" w:rsidP="00D7092C">
      <w:pPr>
        <w:rPr>
          <w:color w:val="000000" w:themeColor="text1"/>
        </w:rPr>
      </w:pPr>
      <w:r w:rsidRPr="00832ABB">
        <w:rPr>
          <w:color w:val="000000" w:themeColor="text1"/>
        </w:rPr>
        <w:t xml:space="preserve">Temeljem članka 251 stavka 1. točka 2. i članka 265. stavka 2. Zakona o javnoj nabavi (Narodne novine, broj: 120/2016), kao osoba ovlaštena za zastupanje gospodarskog subjekta dajem sljedeću: </w:t>
      </w:r>
    </w:p>
    <w:p w14:paraId="20C3CA5A" w14:textId="77777777" w:rsidR="00D7092C" w:rsidRPr="00832ABB" w:rsidRDefault="00D7092C" w:rsidP="00D7092C">
      <w:pPr>
        <w:rPr>
          <w:color w:val="000000" w:themeColor="text1"/>
        </w:rPr>
      </w:pPr>
    </w:p>
    <w:p w14:paraId="12369565" w14:textId="77777777" w:rsidR="00D7092C" w:rsidRPr="00832ABB" w:rsidRDefault="00D7092C" w:rsidP="00D7092C">
      <w:pPr>
        <w:jc w:val="center"/>
        <w:rPr>
          <w:color w:val="000000" w:themeColor="text1"/>
        </w:rPr>
      </w:pPr>
      <w:r w:rsidRPr="00832ABB">
        <w:rPr>
          <w:color w:val="000000" w:themeColor="text1"/>
        </w:rPr>
        <w:t>I Z J A V U   O   N E K A Ž NJ A V A N J U</w:t>
      </w:r>
    </w:p>
    <w:p w14:paraId="530E0E18" w14:textId="77777777" w:rsidR="00D7092C" w:rsidRPr="00832ABB" w:rsidRDefault="00D7092C" w:rsidP="00D7092C">
      <w:pPr>
        <w:rPr>
          <w:color w:val="000000" w:themeColor="text1"/>
        </w:rPr>
      </w:pPr>
      <w:r w:rsidRPr="00832ABB">
        <w:rPr>
          <w:color w:val="000000" w:themeColor="text1"/>
        </w:rPr>
        <w:t xml:space="preserve"> </w:t>
      </w:r>
    </w:p>
    <w:p w14:paraId="5D3F96B8" w14:textId="60D53FD0" w:rsidR="00D7092C" w:rsidRPr="00832ABB" w:rsidRDefault="00D7092C" w:rsidP="00D7092C">
      <w:pPr>
        <w:rPr>
          <w:color w:val="000000" w:themeColor="text1"/>
        </w:rPr>
      </w:pPr>
      <w:r w:rsidRPr="00832ABB">
        <w:rPr>
          <w:color w:val="000000" w:themeColor="text1"/>
        </w:rPr>
        <w:t xml:space="preserve">kojom ja _______________________________ </w:t>
      </w:r>
      <w:r w:rsidR="001C6F8B" w:rsidRPr="00832ABB">
        <w:rPr>
          <w:color w:val="000000" w:themeColor="text1"/>
        </w:rPr>
        <w:t xml:space="preserve"> </w:t>
      </w:r>
      <w:r w:rsidRPr="00832ABB">
        <w:rPr>
          <w:color w:val="000000" w:themeColor="text1"/>
        </w:rPr>
        <w:t>iz</w:t>
      </w:r>
      <w:r w:rsidR="001C6F8B" w:rsidRPr="00832ABB">
        <w:rPr>
          <w:color w:val="000000" w:themeColor="text1"/>
        </w:rPr>
        <w:t xml:space="preserve"> </w:t>
      </w:r>
      <w:r w:rsidRPr="00832ABB">
        <w:rPr>
          <w:color w:val="000000" w:themeColor="text1"/>
        </w:rPr>
        <w:t xml:space="preserve"> </w:t>
      </w:r>
      <w:r w:rsidR="001C6F8B" w:rsidRPr="00832ABB">
        <w:rPr>
          <w:color w:val="000000" w:themeColor="text1"/>
        </w:rPr>
        <w:t>____</w:t>
      </w:r>
      <w:r w:rsidRPr="00832ABB">
        <w:rPr>
          <w:color w:val="000000" w:themeColor="text1"/>
        </w:rPr>
        <w:t xml:space="preserve">____________________________________ </w:t>
      </w:r>
    </w:p>
    <w:p w14:paraId="6B85EF2D" w14:textId="77777777" w:rsidR="00D7092C" w:rsidRPr="00832ABB" w:rsidRDefault="00D7092C" w:rsidP="00D7092C">
      <w:pPr>
        <w:rPr>
          <w:color w:val="000000" w:themeColor="text1"/>
        </w:rPr>
      </w:pPr>
      <w:r w:rsidRPr="00832ABB">
        <w:rPr>
          <w:color w:val="000000" w:themeColor="text1"/>
        </w:rPr>
        <w:t xml:space="preserve">                                    (ime i prezime)                                                 (adresa stanovanja) </w:t>
      </w:r>
    </w:p>
    <w:p w14:paraId="0C35857D" w14:textId="77777777" w:rsidR="00D7092C" w:rsidRPr="00832ABB" w:rsidRDefault="00D7092C" w:rsidP="00D7092C">
      <w:pPr>
        <w:rPr>
          <w:color w:val="000000" w:themeColor="text1"/>
        </w:rPr>
      </w:pPr>
      <w:r w:rsidRPr="00832ABB">
        <w:rPr>
          <w:color w:val="000000" w:themeColor="text1"/>
        </w:rPr>
        <w:t xml:space="preserve"> </w:t>
      </w:r>
    </w:p>
    <w:p w14:paraId="7C4ED4DD" w14:textId="4BF109B0" w:rsidR="00D7092C" w:rsidRPr="00832ABB" w:rsidRDefault="00D7092C" w:rsidP="00D7092C">
      <w:pPr>
        <w:rPr>
          <w:color w:val="000000" w:themeColor="text1"/>
        </w:rPr>
      </w:pPr>
      <w:r w:rsidRPr="00832ABB">
        <w:rPr>
          <w:color w:val="000000" w:themeColor="text1"/>
        </w:rPr>
        <w:t>broj identifikacijskog dokumenta</w:t>
      </w:r>
      <w:r w:rsidR="001C6F8B" w:rsidRPr="00832ABB">
        <w:rPr>
          <w:color w:val="000000" w:themeColor="text1"/>
        </w:rPr>
        <w:t xml:space="preserve"> </w:t>
      </w:r>
      <w:r w:rsidRPr="00832ABB">
        <w:rPr>
          <w:color w:val="000000" w:themeColor="text1"/>
        </w:rPr>
        <w:t>____</w:t>
      </w:r>
      <w:r w:rsidR="001C6F8B" w:rsidRPr="00832ABB">
        <w:rPr>
          <w:color w:val="000000" w:themeColor="text1"/>
        </w:rPr>
        <w:t>__</w:t>
      </w:r>
      <w:r w:rsidRPr="00832ABB">
        <w:rPr>
          <w:color w:val="000000" w:themeColor="text1"/>
        </w:rPr>
        <w:t>_________</w:t>
      </w:r>
      <w:r w:rsidR="001C6F8B" w:rsidRPr="00832ABB">
        <w:rPr>
          <w:color w:val="000000" w:themeColor="text1"/>
        </w:rPr>
        <w:t>__</w:t>
      </w:r>
      <w:r w:rsidRPr="00832ABB">
        <w:rPr>
          <w:color w:val="000000" w:themeColor="text1"/>
        </w:rPr>
        <w:t>_</w:t>
      </w:r>
      <w:r w:rsidR="001C6F8B" w:rsidRPr="00832ABB">
        <w:rPr>
          <w:color w:val="000000" w:themeColor="text1"/>
        </w:rPr>
        <w:t xml:space="preserve"> </w:t>
      </w:r>
      <w:r w:rsidRPr="00832ABB">
        <w:rPr>
          <w:color w:val="000000" w:themeColor="text1"/>
        </w:rPr>
        <w:t xml:space="preserve">izdanog od ____________________________, </w:t>
      </w:r>
    </w:p>
    <w:p w14:paraId="774914EC" w14:textId="77777777" w:rsidR="00D7092C" w:rsidRPr="00832ABB" w:rsidRDefault="00D7092C" w:rsidP="00D7092C">
      <w:pPr>
        <w:rPr>
          <w:color w:val="000000" w:themeColor="text1"/>
        </w:rPr>
      </w:pPr>
      <w:r w:rsidRPr="00832ABB">
        <w:rPr>
          <w:color w:val="000000" w:themeColor="text1"/>
        </w:rPr>
        <w:t xml:space="preserve"> </w:t>
      </w:r>
    </w:p>
    <w:p w14:paraId="49B49EA4" w14:textId="584F7A46" w:rsidR="00D7092C" w:rsidRPr="00832ABB" w:rsidRDefault="00D7092C" w:rsidP="00D7092C">
      <w:pPr>
        <w:rPr>
          <w:color w:val="000000" w:themeColor="text1"/>
        </w:rPr>
      </w:pPr>
      <w:r w:rsidRPr="00832ABB">
        <w:rPr>
          <w:color w:val="000000" w:themeColor="text1"/>
        </w:rPr>
        <w:t xml:space="preserve">kao osoba ovlaštena za zastupanje gospodarskog subjekta za sebe i za gospodarski subjekt: </w:t>
      </w:r>
    </w:p>
    <w:p w14:paraId="3136CBA0" w14:textId="77777777" w:rsidR="00D7092C" w:rsidRPr="00832ABB" w:rsidRDefault="00D7092C" w:rsidP="00D7092C">
      <w:pPr>
        <w:rPr>
          <w:color w:val="000000" w:themeColor="text1"/>
        </w:rPr>
      </w:pPr>
    </w:p>
    <w:p w14:paraId="075E41BA" w14:textId="515C5065" w:rsidR="001C74E1" w:rsidRPr="00832ABB" w:rsidRDefault="001C74E1" w:rsidP="00D50D32">
      <w:pPr>
        <w:spacing w:after="160" w:line="259" w:lineRule="auto"/>
        <w:jc w:val="center"/>
        <w:rPr>
          <w:color w:val="000000" w:themeColor="text1"/>
        </w:rPr>
      </w:pPr>
      <w:r w:rsidRPr="00832ABB">
        <w:rPr>
          <w:color w:val="000000" w:themeColor="text1"/>
        </w:rPr>
        <w:t>___</w:t>
      </w:r>
      <w:r w:rsidR="001C6F8B" w:rsidRPr="00832ABB">
        <w:rPr>
          <w:color w:val="000000" w:themeColor="text1"/>
        </w:rPr>
        <w:t>___</w:t>
      </w:r>
      <w:r w:rsidRPr="00832ABB">
        <w:rPr>
          <w:color w:val="000000" w:themeColor="text1"/>
        </w:rPr>
        <w:t>_____________________________________________________________________________      (naziv i sjedište gospodarskog subjekta, OIB ili identifikacijski broj zemlje poslovnog nastana)</w:t>
      </w:r>
    </w:p>
    <w:p w14:paraId="460C42EE" w14:textId="77777777" w:rsidR="001C74E1" w:rsidRPr="00832ABB" w:rsidRDefault="001C74E1" w:rsidP="00656113">
      <w:pPr>
        <w:pStyle w:val="Bezproreda"/>
        <w:jc w:val="both"/>
        <w:rPr>
          <w:lang w:val="hr-HR"/>
        </w:rPr>
      </w:pPr>
      <w:r w:rsidRPr="00832ABB">
        <w:rPr>
          <w:lang w:val="hr-HR"/>
        </w:rPr>
        <w:t xml:space="preserve">Izjavljujem da ja ni gore navedeni gospodarski subjekt nismo pravomoćnom presudom osuđeni za: </w:t>
      </w:r>
    </w:p>
    <w:p w14:paraId="5F706D71" w14:textId="77777777" w:rsidR="001C74E1" w:rsidRPr="00832ABB" w:rsidRDefault="001C74E1" w:rsidP="00656113">
      <w:pPr>
        <w:pStyle w:val="Bezproreda"/>
        <w:jc w:val="both"/>
        <w:rPr>
          <w:lang w:val="hr-HR"/>
        </w:rPr>
      </w:pPr>
      <w:r w:rsidRPr="00832ABB">
        <w:rPr>
          <w:lang w:val="hr-HR"/>
        </w:rPr>
        <w:t xml:space="preserve">a) sudjelovanje u zločinačkoj organizaciji, na temelju: </w:t>
      </w:r>
    </w:p>
    <w:p w14:paraId="77235EBD" w14:textId="77777777" w:rsidR="001C74E1" w:rsidRPr="00832ABB" w:rsidRDefault="001C74E1" w:rsidP="00656113">
      <w:pPr>
        <w:pStyle w:val="Bezproreda"/>
        <w:jc w:val="both"/>
        <w:rPr>
          <w:lang w:val="hr-HR"/>
        </w:rPr>
      </w:pPr>
      <w:r w:rsidRPr="00832ABB">
        <w:rPr>
          <w:lang w:val="hr-HR"/>
        </w:rPr>
        <w:t xml:space="preserve">- članka 328. (zločinačko udruženje) i članka 329. (počinjenje kaznenog djela u sastavu zločinačkog udruženja) Kaznenog zakona i </w:t>
      </w:r>
    </w:p>
    <w:p w14:paraId="65705D7B" w14:textId="21A40684" w:rsidR="001C74E1" w:rsidRPr="00832ABB" w:rsidRDefault="001C74E1" w:rsidP="00656113">
      <w:pPr>
        <w:pStyle w:val="Bezproreda"/>
        <w:jc w:val="both"/>
        <w:rPr>
          <w:lang w:val="hr-HR"/>
        </w:rPr>
      </w:pPr>
      <w:r w:rsidRPr="00832ABB">
        <w:rPr>
          <w:lang w:val="hr-HR"/>
        </w:rPr>
        <w:t>- članka 333. (udruživanje za počinjenje kaznenih djela), iz Kaznenog zakona (Narodne novine, broj: 110/97., 27/98., 50/00., 129/00., 51/01., 111/03., 190/03., 105/04., 84/05., 71/06., 110/07., 152/0</w:t>
      </w:r>
      <w:r w:rsidR="00D50D32" w:rsidRPr="00832ABB">
        <w:rPr>
          <w:lang w:val="hr-HR"/>
        </w:rPr>
        <w:t xml:space="preserve">8., 57/11., 77/11. i 143/12.); </w:t>
      </w:r>
    </w:p>
    <w:p w14:paraId="22BF1C8A" w14:textId="77777777" w:rsidR="001C74E1" w:rsidRPr="00832ABB" w:rsidRDefault="001C74E1" w:rsidP="00C76B9F">
      <w:pPr>
        <w:pStyle w:val="Bezproreda"/>
        <w:rPr>
          <w:lang w:val="hr-HR"/>
        </w:rPr>
      </w:pPr>
      <w:r w:rsidRPr="00832ABB">
        <w:rPr>
          <w:lang w:val="hr-HR"/>
        </w:rPr>
        <w:t xml:space="preserve">b) korupciju, na temelju: </w:t>
      </w:r>
    </w:p>
    <w:p w14:paraId="18B6A058" w14:textId="77777777" w:rsidR="001C74E1" w:rsidRPr="00832ABB" w:rsidRDefault="001C74E1" w:rsidP="0091746F">
      <w:pPr>
        <w:pStyle w:val="Bezproreda"/>
        <w:jc w:val="both"/>
        <w:rPr>
          <w:lang w:val="hr-HR"/>
        </w:rPr>
      </w:pPr>
      <w:r w:rsidRPr="00832ABB">
        <w:rPr>
          <w:lang w:val="hr-HR"/>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14:paraId="67DD5106" w14:textId="52DA1F1D" w:rsidR="001C74E1" w:rsidRPr="00832ABB" w:rsidRDefault="001C74E1" w:rsidP="0091746F">
      <w:pPr>
        <w:spacing w:after="160" w:line="259" w:lineRule="auto"/>
        <w:jc w:val="both"/>
        <w:rPr>
          <w:color w:val="000000" w:themeColor="text1"/>
        </w:rPr>
      </w:pPr>
      <w:r w:rsidRPr="00832ABB">
        <w:rPr>
          <w:color w:val="000000" w:themeColor="text1"/>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w:t>
      </w:r>
      <w:r w:rsidR="00D50D32" w:rsidRPr="00832ABB">
        <w:rPr>
          <w:color w:val="000000" w:themeColor="text1"/>
        </w:rPr>
        <w:t xml:space="preserve">8., 57/11., 77/11. i 143/12.); </w:t>
      </w:r>
    </w:p>
    <w:p w14:paraId="307A3257" w14:textId="77777777" w:rsidR="001C74E1" w:rsidRPr="00832ABB" w:rsidRDefault="001C74E1" w:rsidP="00656113">
      <w:pPr>
        <w:pStyle w:val="Bezproreda"/>
        <w:jc w:val="both"/>
        <w:rPr>
          <w:lang w:val="hr-HR"/>
        </w:rPr>
      </w:pPr>
      <w:r w:rsidRPr="00832ABB">
        <w:rPr>
          <w:lang w:val="hr-HR"/>
        </w:rPr>
        <w:t xml:space="preserve">c) prijevaru, na temelju: </w:t>
      </w:r>
    </w:p>
    <w:p w14:paraId="5AEA014E" w14:textId="77777777" w:rsidR="001C74E1" w:rsidRPr="00832ABB" w:rsidRDefault="001C74E1" w:rsidP="00656113">
      <w:pPr>
        <w:pStyle w:val="Bezproreda"/>
        <w:jc w:val="both"/>
        <w:rPr>
          <w:lang w:val="hr-HR"/>
        </w:rPr>
      </w:pPr>
      <w:r w:rsidRPr="00832ABB">
        <w:rPr>
          <w:lang w:val="hr-HR"/>
        </w:rPr>
        <w:t xml:space="preserve">- članka 236. (prijevara), članka 247. (prijevara u gospodarskom poslovanju), članka 256. (utaja poreza ili carine) i članka 258. (subvencijska prijevara) Kaznenog zakona i </w:t>
      </w:r>
    </w:p>
    <w:p w14:paraId="7D054317" w14:textId="36B1E11D" w:rsidR="001C74E1" w:rsidRPr="00832ABB" w:rsidRDefault="001C74E1" w:rsidP="00656113">
      <w:pPr>
        <w:pStyle w:val="Bezproreda"/>
        <w:jc w:val="both"/>
        <w:rPr>
          <w:lang w:val="hr-HR"/>
        </w:rPr>
      </w:pPr>
      <w:r w:rsidRPr="00832ABB">
        <w:rPr>
          <w:lang w:val="hr-HR"/>
        </w:rPr>
        <w:t>- članka 224. (prijevara), članka 293. (prijevara u gospodarskom poslovanju) i članka 286. (utaja poreza i drugih davanja) iz Kaznenog zakona (Narodne novine, br. 110/97., 27/98., 50/00., 129/00., 51/01., 111/03., 190/03., 105/04., 84/05., 71/06., 110/07., 152/</w:t>
      </w:r>
      <w:r w:rsidR="00D50D32" w:rsidRPr="00832ABB">
        <w:rPr>
          <w:lang w:val="hr-HR"/>
        </w:rPr>
        <w:t xml:space="preserve">08., 57/11., 77/11. i 143/12.) </w:t>
      </w:r>
    </w:p>
    <w:p w14:paraId="7B6F3DCB" w14:textId="77777777" w:rsidR="00C76B9F" w:rsidRPr="00832ABB" w:rsidRDefault="00C76B9F" w:rsidP="00C76B9F">
      <w:pPr>
        <w:pStyle w:val="Bezproreda"/>
        <w:rPr>
          <w:lang w:val="hr-HR"/>
        </w:rPr>
      </w:pPr>
    </w:p>
    <w:p w14:paraId="4DEBCDFA" w14:textId="77777777" w:rsidR="001C74E1" w:rsidRPr="00832ABB" w:rsidRDefault="001C74E1" w:rsidP="00656113">
      <w:pPr>
        <w:pStyle w:val="Bezproreda"/>
        <w:jc w:val="both"/>
        <w:rPr>
          <w:lang w:val="hr-HR"/>
        </w:rPr>
      </w:pPr>
      <w:r w:rsidRPr="00832ABB">
        <w:rPr>
          <w:lang w:val="hr-HR"/>
        </w:rPr>
        <w:t xml:space="preserve">d) terorizam ili kaznena djela povezana s terorističkim aktivnostima, na temelju: </w:t>
      </w:r>
    </w:p>
    <w:p w14:paraId="2EB58871" w14:textId="73721A7E" w:rsidR="001C74E1" w:rsidRPr="00832ABB" w:rsidRDefault="001C74E1" w:rsidP="00656113">
      <w:pPr>
        <w:pStyle w:val="Bezproreda"/>
        <w:jc w:val="both"/>
        <w:rPr>
          <w:lang w:val="hr-HR"/>
        </w:rPr>
      </w:pPr>
      <w:r w:rsidRPr="00832ABB">
        <w:rPr>
          <w:lang w:val="hr-HR"/>
        </w:rPr>
        <w:t>- članka 97. (terorizam), članka 99. (javno poticanje na terorizam), članka 100. (novačenje za terorizam), članka 101. (obuka za terorizam) i članka 102. (terorističko udruženje) Kaznenog zakona - članka 169. (terorizam), članka 169.a (javno poticanje na terorizam) i članka 169.b (novačenje i obuka za terorizam) iz Kaznenog zakona (Narodne novine, broj: 110/97., 27/98., 50/00., 129/00., 51/01., 111/03., 190/03., 105/04., 84/05., 71/06., 110/07., 152/</w:t>
      </w:r>
      <w:r w:rsidR="00C76B9F" w:rsidRPr="00832ABB">
        <w:rPr>
          <w:lang w:val="hr-HR"/>
        </w:rPr>
        <w:t xml:space="preserve">08., 57/11., 77/11. i 143/12.) </w:t>
      </w:r>
    </w:p>
    <w:p w14:paraId="34FD607A" w14:textId="77777777" w:rsidR="00C76B9F" w:rsidRPr="00832ABB" w:rsidRDefault="00C76B9F" w:rsidP="00C76B9F">
      <w:pPr>
        <w:pStyle w:val="Bezproreda"/>
        <w:rPr>
          <w:lang w:val="hr-HR"/>
        </w:rPr>
      </w:pPr>
    </w:p>
    <w:p w14:paraId="05403324" w14:textId="77777777" w:rsidR="001C74E1" w:rsidRPr="00832ABB" w:rsidRDefault="001C74E1" w:rsidP="00656113">
      <w:pPr>
        <w:pStyle w:val="Bezproreda"/>
        <w:jc w:val="both"/>
        <w:rPr>
          <w:lang w:val="hr-HR"/>
        </w:rPr>
      </w:pPr>
      <w:r w:rsidRPr="00832ABB">
        <w:rPr>
          <w:lang w:val="hr-HR"/>
        </w:rPr>
        <w:t xml:space="preserve">e) pranje novca ili financiranje terorizma, na temelju: </w:t>
      </w:r>
    </w:p>
    <w:p w14:paraId="0AF6A8A0" w14:textId="77777777" w:rsidR="001C74E1" w:rsidRPr="00832ABB" w:rsidRDefault="001C74E1" w:rsidP="00656113">
      <w:pPr>
        <w:pStyle w:val="Bezproreda"/>
        <w:jc w:val="both"/>
        <w:rPr>
          <w:lang w:val="hr-HR"/>
        </w:rPr>
      </w:pPr>
      <w:r w:rsidRPr="00832ABB">
        <w:rPr>
          <w:lang w:val="hr-HR"/>
        </w:rPr>
        <w:t xml:space="preserve">- članka 98. (financiranje terorizma) i članka 265. (pranje novca) Kaznenog zakona i </w:t>
      </w:r>
    </w:p>
    <w:p w14:paraId="33AFAC9C" w14:textId="77777777" w:rsidR="001C74E1" w:rsidRPr="00832ABB" w:rsidRDefault="001C74E1" w:rsidP="00656113">
      <w:pPr>
        <w:pStyle w:val="Bezproreda"/>
        <w:jc w:val="both"/>
        <w:rPr>
          <w:lang w:val="hr-HR"/>
        </w:rPr>
      </w:pPr>
      <w:r w:rsidRPr="00832ABB">
        <w:rPr>
          <w:lang w:val="hr-HR"/>
        </w:rPr>
        <w:t xml:space="preserve">- članka 279. (pranje novca) iz Kaznenog zakona (Narodne novine, broj: 110/97., 27/98., 50/00., 129/00., 51/01., 111/03., 190/03., 105/04., 84/05., 71/06., 110/07., 152/08., 57/11., 77/11. i 143/12.) </w:t>
      </w:r>
    </w:p>
    <w:p w14:paraId="757DB622" w14:textId="77777777" w:rsidR="001C74E1" w:rsidRPr="00832ABB" w:rsidRDefault="001C74E1" w:rsidP="001C74E1">
      <w:pPr>
        <w:spacing w:after="160" w:line="259" w:lineRule="auto"/>
        <w:jc w:val="both"/>
        <w:rPr>
          <w:color w:val="000000" w:themeColor="text1"/>
        </w:rPr>
      </w:pPr>
    </w:p>
    <w:p w14:paraId="72C131E8" w14:textId="77777777" w:rsidR="001C74E1" w:rsidRPr="00832ABB" w:rsidRDefault="001C74E1" w:rsidP="00417E7F">
      <w:pPr>
        <w:pStyle w:val="Bezproreda"/>
        <w:rPr>
          <w:lang w:val="hr-HR"/>
        </w:rPr>
      </w:pPr>
      <w:r w:rsidRPr="00832ABB">
        <w:rPr>
          <w:lang w:val="hr-HR"/>
        </w:rPr>
        <w:t xml:space="preserve">f) dječji rad ili druge oblike trgovanja ljudima, na temelju: </w:t>
      </w:r>
    </w:p>
    <w:p w14:paraId="78A47F59" w14:textId="77777777" w:rsidR="001C74E1" w:rsidRPr="00832ABB" w:rsidRDefault="001C74E1" w:rsidP="00417E7F">
      <w:pPr>
        <w:pStyle w:val="Bezproreda"/>
        <w:rPr>
          <w:lang w:val="hr-HR"/>
        </w:rPr>
      </w:pPr>
      <w:r w:rsidRPr="00832ABB">
        <w:rPr>
          <w:lang w:val="hr-HR"/>
        </w:rPr>
        <w:t xml:space="preserve">- članka 106. (trgovanje ljudima) Kaznenog zakona </w:t>
      </w:r>
    </w:p>
    <w:p w14:paraId="59B67317" w14:textId="77777777" w:rsidR="001C74E1" w:rsidRPr="00832ABB" w:rsidRDefault="001C74E1" w:rsidP="00417E7F">
      <w:pPr>
        <w:pStyle w:val="Bezproreda"/>
        <w:rPr>
          <w:lang w:val="hr-HR"/>
        </w:rPr>
      </w:pPr>
      <w:r w:rsidRPr="00832ABB">
        <w:rPr>
          <w:lang w:val="hr-HR"/>
        </w:rPr>
        <w:t>- članka 175. (trgovanje ljudima i ropstvo) iz Kaznenog zakona (Narodne novine, broj: 110/97., 27/98., 50/00., 129/00., 51/01., 111/03., 190/03., 105/04., 84/05., 71/06., 110/07., 152/08., 57/11., 77/11. i 143/12.),</w:t>
      </w:r>
    </w:p>
    <w:p w14:paraId="476A19A3" w14:textId="77777777" w:rsidR="001C74E1" w:rsidRPr="00832ABB" w:rsidRDefault="001C74E1" w:rsidP="001C74E1">
      <w:pPr>
        <w:spacing w:after="160" w:line="259" w:lineRule="auto"/>
        <w:jc w:val="both"/>
        <w:rPr>
          <w:color w:val="000000" w:themeColor="text1"/>
        </w:rPr>
      </w:pPr>
      <w:r w:rsidRPr="00832ABB">
        <w:rPr>
          <w:color w:val="000000" w:themeColor="text1"/>
        </w:rPr>
        <w:t xml:space="preserve"> </w:t>
      </w:r>
    </w:p>
    <w:p w14:paraId="4C666BB7" w14:textId="77777777" w:rsidR="001C74E1" w:rsidRPr="00832ABB" w:rsidRDefault="001C74E1" w:rsidP="001C74E1">
      <w:pPr>
        <w:spacing w:after="160" w:line="259" w:lineRule="auto"/>
        <w:jc w:val="both"/>
        <w:rPr>
          <w:color w:val="000000" w:themeColor="text1"/>
        </w:rPr>
      </w:pPr>
      <w:r w:rsidRPr="00832ABB">
        <w:rPr>
          <w:color w:val="000000" w:themeColor="text1"/>
        </w:rPr>
        <w:t xml:space="preserve">kao ni za odgovarajuća kaznena djela koja, prema nacionalnim propisima države poslovnog nastana gospodarskog subjekta, odnosno države čiji sam državljanin, obuhvaćaju razloge za isključenje iz članka 57. stavka 1. točaka od (a) do (f) Direktive 2014/24/EU. </w:t>
      </w:r>
    </w:p>
    <w:p w14:paraId="103F1BBB" w14:textId="77777777" w:rsidR="001C74E1" w:rsidRPr="00832ABB" w:rsidRDefault="001C74E1" w:rsidP="001C74E1">
      <w:pPr>
        <w:spacing w:after="160" w:line="259" w:lineRule="auto"/>
        <w:jc w:val="both"/>
        <w:rPr>
          <w:color w:val="000000" w:themeColor="text1"/>
        </w:rPr>
      </w:pPr>
      <w:r w:rsidRPr="00832ABB">
        <w:rPr>
          <w:color w:val="000000" w:themeColor="text1"/>
        </w:rPr>
        <w:t xml:space="preserve"> </w:t>
      </w:r>
    </w:p>
    <w:p w14:paraId="60179D03" w14:textId="2FEC106D" w:rsidR="001C74E1" w:rsidRPr="00832ABB" w:rsidRDefault="001C74E1" w:rsidP="001C74E1">
      <w:pPr>
        <w:spacing w:after="160" w:line="259" w:lineRule="auto"/>
        <w:jc w:val="both"/>
        <w:rPr>
          <w:color w:val="000000" w:themeColor="text1"/>
        </w:rPr>
      </w:pPr>
      <w:r w:rsidRPr="00832ABB">
        <w:rPr>
          <w:color w:val="000000" w:themeColor="text1"/>
        </w:rPr>
        <w:t xml:space="preserve">NAPOMENA: Gospodarski subjekt i davatelj ove Izjave o nekažnjavanju, ovom Izjavom, kao ažuriranim popratnim dokumentom dokazuju da podaci koji su sadržani u dokumentu odgovaraju činjeničnom stanju u trenutku dostave naručitelju te dokazuju ono što je gospodarski subjekt naveo u </w:t>
      </w:r>
      <w:r w:rsidR="000A4D4F" w:rsidRPr="00832ABB">
        <w:rPr>
          <w:rFonts w:eastAsia="Garamond"/>
          <w:color w:val="000000"/>
        </w:rPr>
        <w:t>e-ESPD</w:t>
      </w:r>
      <w:r w:rsidRPr="00832ABB">
        <w:rPr>
          <w:color w:val="000000" w:themeColor="text1"/>
        </w:rPr>
        <w:t xml:space="preserve">-u.  </w:t>
      </w:r>
    </w:p>
    <w:p w14:paraId="04EF7241" w14:textId="77777777" w:rsidR="001C74E1" w:rsidRPr="00832ABB" w:rsidRDefault="001C74E1" w:rsidP="001C74E1">
      <w:pPr>
        <w:spacing w:after="160" w:line="259" w:lineRule="auto"/>
        <w:jc w:val="both"/>
        <w:rPr>
          <w:color w:val="000000" w:themeColor="text1"/>
        </w:rPr>
      </w:pPr>
      <w:r w:rsidRPr="00832ABB">
        <w:rPr>
          <w:color w:val="000000" w:themeColor="text1"/>
        </w:rPr>
        <w:t xml:space="preserve"> </w:t>
      </w:r>
    </w:p>
    <w:p w14:paraId="70FEEC3F" w14:textId="77777777" w:rsidR="001C74E1" w:rsidRPr="00832ABB" w:rsidRDefault="001C74E1" w:rsidP="001C74E1">
      <w:pPr>
        <w:spacing w:after="160" w:line="259" w:lineRule="auto"/>
        <w:jc w:val="both"/>
        <w:rPr>
          <w:color w:val="000000" w:themeColor="text1"/>
        </w:rPr>
      </w:pPr>
    </w:p>
    <w:p w14:paraId="7EBA1568" w14:textId="77777777" w:rsidR="001C74E1" w:rsidRPr="00832ABB" w:rsidRDefault="001C74E1" w:rsidP="001C74E1">
      <w:pPr>
        <w:spacing w:after="160" w:line="259" w:lineRule="auto"/>
        <w:jc w:val="both"/>
        <w:rPr>
          <w:color w:val="000000" w:themeColor="text1"/>
        </w:rPr>
      </w:pPr>
    </w:p>
    <w:p w14:paraId="43D445F8" w14:textId="77777777" w:rsidR="001C74E1" w:rsidRPr="00832ABB" w:rsidRDefault="001C74E1" w:rsidP="001C74E1">
      <w:pPr>
        <w:spacing w:after="160" w:line="259" w:lineRule="auto"/>
        <w:jc w:val="both"/>
        <w:rPr>
          <w:color w:val="000000" w:themeColor="text1"/>
        </w:rPr>
      </w:pPr>
      <w:r w:rsidRPr="00832ABB">
        <w:rPr>
          <w:color w:val="000000" w:themeColor="text1"/>
        </w:rPr>
        <w:t xml:space="preserve">U _______________, _________2019. godine </w:t>
      </w:r>
    </w:p>
    <w:p w14:paraId="418D196E" w14:textId="77777777" w:rsidR="001C74E1" w:rsidRPr="00832ABB" w:rsidRDefault="001C74E1" w:rsidP="001C74E1">
      <w:pPr>
        <w:spacing w:after="160" w:line="259" w:lineRule="auto"/>
        <w:jc w:val="both"/>
        <w:rPr>
          <w:color w:val="000000" w:themeColor="text1"/>
        </w:rPr>
      </w:pPr>
      <w:r w:rsidRPr="00832ABB">
        <w:rPr>
          <w:color w:val="000000" w:themeColor="text1"/>
        </w:rPr>
        <w:t xml:space="preserve"> </w:t>
      </w:r>
    </w:p>
    <w:p w14:paraId="5D155EBC" w14:textId="40E2059B" w:rsidR="001C74E1" w:rsidRPr="00832ABB" w:rsidRDefault="00417E7F" w:rsidP="00417E7F">
      <w:pPr>
        <w:pStyle w:val="Bezproreda"/>
        <w:rPr>
          <w:lang w:val="hr-HR"/>
        </w:rPr>
      </w:pPr>
      <w:r w:rsidRPr="00832ABB">
        <w:rPr>
          <w:lang w:val="hr-HR"/>
        </w:rPr>
        <w:t xml:space="preserve">                                                                                     </w:t>
      </w:r>
      <w:r w:rsidR="001C74E1" w:rsidRPr="00832ABB">
        <w:rPr>
          <w:lang w:val="hr-HR"/>
        </w:rPr>
        <w:t xml:space="preserve">M.P.   ________________________________ </w:t>
      </w:r>
    </w:p>
    <w:p w14:paraId="11292870" w14:textId="354C082A" w:rsidR="001C74E1" w:rsidRPr="00832ABB" w:rsidRDefault="001C74E1" w:rsidP="00417E7F">
      <w:pPr>
        <w:pStyle w:val="Bezproreda"/>
        <w:rPr>
          <w:lang w:val="hr-HR"/>
        </w:rPr>
      </w:pPr>
      <w:r w:rsidRPr="00832ABB">
        <w:rPr>
          <w:lang w:val="hr-HR"/>
        </w:rPr>
        <w:t xml:space="preserve">                                                                                     </w:t>
      </w:r>
      <w:r w:rsidRPr="00832ABB">
        <w:rPr>
          <w:lang w:val="hr-HR"/>
        </w:rPr>
        <w:tab/>
      </w:r>
      <w:r w:rsidRPr="00832ABB">
        <w:rPr>
          <w:lang w:val="hr-HR"/>
        </w:rPr>
        <w:tab/>
      </w:r>
      <w:r w:rsidRPr="00832ABB">
        <w:rPr>
          <w:lang w:val="hr-HR"/>
        </w:rPr>
        <w:tab/>
      </w:r>
      <w:r w:rsidR="00417E7F" w:rsidRPr="00832ABB">
        <w:rPr>
          <w:lang w:val="hr-HR"/>
        </w:rPr>
        <w:t xml:space="preserve">  (ime i prezime)</w:t>
      </w:r>
    </w:p>
    <w:p w14:paraId="730108F5" w14:textId="77777777" w:rsidR="001C74E1" w:rsidRPr="00832ABB" w:rsidRDefault="001C74E1" w:rsidP="001C74E1">
      <w:pPr>
        <w:spacing w:after="160" w:line="259" w:lineRule="auto"/>
        <w:jc w:val="both"/>
        <w:rPr>
          <w:color w:val="000000" w:themeColor="text1"/>
        </w:rPr>
      </w:pPr>
      <w:r w:rsidRPr="00832ABB">
        <w:rPr>
          <w:color w:val="000000" w:themeColor="text1"/>
        </w:rPr>
        <w:t xml:space="preserve"> </w:t>
      </w:r>
    </w:p>
    <w:p w14:paraId="09C188A8" w14:textId="39FDD6B0" w:rsidR="001C74E1" w:rsidRPr="00832ABB" w:rsidRDefault="00417E7F" w:rsidP="00417E7F">
      <w:pPr>
        <w:pStyle w:val="Bezproreda"/>
        <w:rPr>
          <w:lang w:val="hr-HR"/>
        </w:rPr>
      </w:pPr>
      <w:r w:rsidRPr="00832ABB">
        <w:rPr>
          <w:lang w:val="hr-HR"/>
        </w:rPr>
        <w:t xml:space="preserve">                                                                                         </w:t>
      </w:r>
      <w:r w:rsidR="001C74E1" w:rsidRPr="00832ABB">
        <w:rPr>
          <w:lang w:val="hr-HR"/>
        </w:rPr>
        <w:t xml:space="preserve">___________________________________ </w:t>
      </w:r>
    </w:p>
    <w:p w14:paraId="60A44D00" w14:textId="3BF8E391" w:rsidR="001C74E1" w:rsidRPr="00832ABB" w:rsidRDefault="001C74E1" w:rsidP="00417E7F">
      <w:pPr>
        <w:pStyle w:val="Bezproreda"/>
        <w:rPr>
          <w:lang w:val="hr-HR"/>
        </w:rPr>
      </w:pPr>
      <w:r w:rsidRPr="00832ABB">
        <w:rPr>
          <w:lang w:val="hr-HR"/>
        </w:rPr>
        <w:t xml:space="preserve">                                                                                          </w:t>
      </w:r>
      <w:r w:rsidRPr="00832ABB">
        <w:rPr>
          <w:lang w:val="hr-HR"/>
        </w:rPr>
        <w:tab/>
      </w:r>
      <w:r w:rsidRPr="00832ABB">
        <w:rPr>
          <w:lang w:val="hr-HR"/>
        </w:rPr>
        <w:tab/>
      </w:r>
      <w:r w:rsidRPr="00832ABB">
        <w:rPr>
          <w:lang w:val="hr-HR"/>
        </w:rPr>
        <w:tab/>
        <w:t xml:space="preserve">          (potpis)</w:t>
      </w:r>
    </w:p>
    <w:p w14:paraId="1A2AED24" w14:textId="77777777" w:rsidR="001C74E1" w:rsidRPr="00832ABB" w:rsidRDefault="001C74E1" w:rsidP="001C74E1">
      <w:pPr>
        <w:spacing w:after="160" w:line="259" w:lineRule="auto"/>
        <w:jc w:val="both"/>
        <w:rPr>
          <w:color w:val="000000" w:themeColor="text1"/>
        </w:rPr>
      </w:pPr>
    </w:p>
    <w:p w14:paraId="631DAFBC" w14:textId="77777777" w:rsidR="00DB0A7E" w:rsidRPr="00832ABB" w:rsidRDefault="001C74E1" w:rsidP="001C74E1">
      <w:pPr>
        <w:spacing w:after="160" w:line="259" w:lineRule="auto"/>
        <w:jc w:val="both"/>
        <w:rPr>
          <w:color w:val="000000" w:themeColor="text1"/>
        </w:rPr>
      </w:pPr>
      <w:r w:rsidRPr="00832ABB">
        <w:rPr>
          <w:color w:val="000000" w:themeColor="text1"/>
        </w:rPr>
        <w:t xml:space="preserve">Ovaj obrazac potpisuje osoba ovlaštena za samostalno i pojedinačno zastupanje gospodarskog subjekta (ili osobe koje su ovlaštene za skupno zastupanje gospodarskog subjekta). Izjava o nekažnjavanju mora biti s </w:t>
      </w:r>
    </w:p>
    <w:p w14:paraId="60FC3BBE" w14:textId="77777777" w:rsidR="00DB0A7E" w:rsidRPr="00832ABB" w:rsidRDefault="00DB0A7E" w:rsidP="001C74E1">
      <w:pPr>
        <w:spacing w:after="160" w:line="259" w:lineRule="auto"/>
        <w:jc w:val="both"/>
        <w:rPr>
          <w:color w:val="000000" w:themeColor="text1"/>
        </w:rPr>
      </w:pPr>
    </w:p>
    <w:p w14:paraId="7BD84661" w14:textId="04EBB144" w:rsidR="001C74E1" w:rsidRPr="00832ABB" w:rsidRDefault="001C74E1" w:rsidP="001C74E1">
      <w:pPr>
        <w:spacing w:after="160" w:line="259" w:lineRule="auto"/>
        <w:jc w:val="both"/>
        <w:rPr>
          <w:color w:val="000000" w:themeColor="text1"/>
        </w:rPr>
      </w:pPr>
      <w:r w:rsidRPr="00832ABB">
        <w:rPr>
          <w:color w:val="000000" w:themeColor="text1"/>
        </w:rPr>
        <w:t xml:space="preserve">ovjerenim potpisom kod nadležne sudske ili upravne vlasti, javnog bilježnika ili strukovnog ili trgovinskog tijela u državi poslovnog nastana gospodarskog subjekta, odnosno državi čiji je osoba državljanin.  </w:t>
      </w:r>
    </w:p>
    <w:p w14:paraId="2E9248F9" w14:textId="3AB35D23" w:rsidR="001C74E1" w:rsidRPr="00832ABB" w:rsidRDefault="001C74E1" w:rsidP="001C74E1">
      <w:pPr>
        <w:spacing w:after="160" w:line="259" w:lineRule="auto"/>
        <w:jc w:val="both"/>
        <w:rPr>
          <w:color w:val="000000" w:themeColor="text1"/>
        </w:rPr>
      </w:pPr>
      <w:r w:rsidRPr="00832ABB">
        <w:rPr>
          <w:color w:val="000000" w:themeColor="text1"/>
        </w:rPr>
        <w:t>Ukoliko su dvije ili više osoba ovlaštene zastupati gospodarski subjekt pojedinačno i samostalno dovoljno je da izjavu za gospodarski subjekt na obrascu iz ovog priloga potpiše jedna od osoba ovlaštenih zastupati pojedinačno i sa</w:t>
      </w:r>
      <w:r w:rsidR="00417E7F" w:rsidRPr="00832ABB">
        <w:rPr>
          <w:color w:val="000000" w:themeColor="text1"/>
        </w:rPr>
        <w:t xml:space="preserve">mostalno. </w:t>
      </w:r>
    </w:p>
    <w:p w14:paraId="3D063BBE" w14:textId="77777777" w:rsidR="001C74E1" w:rsidRPr="00832ABB" w:rsidRDefault="001C74E1" w:rsidP="001C74E1">
      <w:pPr>
        <w:spacing w:after="160" w:line="259" w:lineRule="auto"/>
        <w:jc w:val="both"/>
        <w:rPr>
          <w:color w:val="000000" w:themeColor="text1"/>
        </w:rPr>
      </w:pPr>
      <w:r w:rsidRPr="00832ABB">
        <w:rPr>
          <w:color w:val="000000" w:themeColor="text1"/>
        </w:rPr>
        <w:t>Ovu izjavu mogu koristi pravne osobe koje nemaju poslovni nastan u Republici Hrvatskoj i može se dati za osobe koje nisu državljanini Republike Hrvatske, ako u državi poslovnog nastana gospodarskog subjekta ili u državi čiji je državljanin osoba izvan Republike Hrvatske nije propisano nadležno tijelo za izdavanje potvrde ili drugog službenog dokumenta koji obuhvaća navedena kaznena djela, odnosno u državi poslovnog nastana gospodarskog subjekta / državljanstva je propisana ova vrsta i oblik dokaza (izjava) te obuhvaćena sustavom e-Certis.</w:t>
      </w:r>
    </w:p>
    <w:p w14:paraId="7C144161" w14:textId="301D0EC4" w:rsidR="00D7092C" w:rsidRPr="00832ABB" w:rsidRDefault="00D7092C" w:rsidP="00277796">
      <w:pPr>
        <w:spacing w:after="160" w:line="259" w:lineRule="auto"/>
        <w:jc w:val="both"/>
        <w:rPr>
          <w:rFonts w:eastAsia="DengXian"/>
          <w:color w:val="000000" w:themeColor="text1"/>
        </w:rPr>
      </w:pPr>
    </w:p>
    <w:p w14:paraId="4867552B" w14:textId="77777777" w:rsidR="006A35E1" w:rsidRPr="00832ABB" w:rsidRDefault="006A35E1" w:rsidP="00277796">
      <w:pPr>
        <w:spacing w:after="160" w:line="259" w:lineRule="auto"/>
        <w:jc w:val="both"/>
        <w:rPr>
          <w:rFonts w:eastAsia="DengXian"/>
          <w:color w:val="000000" w:themeColor="text1"/>
        </w:rPr>
      </w:pPr>
    </w:p>
    <w:p w14:paraId="53A24119" w14:textId="77777777" w:rsidR="005A1C40" w:rsidRPr="00832ABB" w:rsidRDefault="005A1C40" w:rsidP="00277796">
      <w:pPr>
        <w:spacing w:after="160" w:line="259" w:lineRule="auto"/>
        <w:jc w:val="both"/>
        <w:rPr>
          <w:rFonts w:eastAsia="DengXian"/>
          <w:color w:val="000000" w:themeColor="text1"/>
        </w:rPr>
      </w:pPr>
    </w:p>
    <w:p w14:paraId="44572EB9" w14:textId="77777777" w:rsidR="002627BA" w:rsidRPr="00832ABB" w:rsidRDefault="002627BA" w:rsidP="00277796">
      <w:pPr>
        <w:spacing w:after="160" w:line="259" w:lineRule="auto"/>
        <w:jc w:val="both"/>
        <w:rPr>
          <w:rFonts w:eastAsia="DengXian"/>
          <w:color w:val="000000" w:themeColor="text1"/>
        </w:rPr>
      </w:pPr>
    </w:p>
    <w:p w14:paraId="5FA8521C" w14:textId="77777777" w:rsidR="002627BA" w:rsidRPr="00832ABB" w:rsidRDefault="002627BA" w:rsidP="00277796">
      <w:pPr>
        <w:spacing w:after="160" w:line="259" w:lineRule="auto"/>
        <w:jc w:val="both"/>
        <w:rPr>
          <w:rFonts w:eastAsia="DengXian"/>
          <w:color w:val="000000" w:themeColor="text1"/>
        </w:rPr>
      </w:pPr>
    </w:p>
    <w:p w14:paraId="5762F362" w14:textId="77777777" w:rsidR="002627BA" w:rsidRPr="00832ABB" w:rsidRDefault="002627BA" w:rsidP="00277796">
      <w:pPr>
        <w:spacing w:after="160" w:line="259" w:lineRule="auto"/>
        <w:jc w:val="both"/>
        <w:rPr>
          <w:rFonts w:eastAsia="DengXian"/>
          <w:color w:val="000000" w:themeColor="text1"/>
        </w:rPr>
      </w:pPr>
    </w:p>
    <w:p w14:paraId="0A1FD012" w14:textId="77777777" w:rsidR="002627BA" w:rsidRPr="00832ABB" w:rsidRDefault="002627BA" w:rsidP="00277796">
      <w:pPr>
        <w:spacing w:after="160" w:line="259" w:lineRule="auto"/>
        <w:jc w:val="both"/>
        <w:rPr>
          <w:rFonts w:eastAsia="DengXian"/>
          <w:color w:val="000000" w:themeColor="text1"/>
        </w:rPr>
      </w:pPr>
    </w:p>
    <w:p w14:paraId="017DF160" w14:textId="77777777" w:rsidR="002627BA" w:rsidRPr="00832ABB" w:rsidRDefault="002627BA" w:rsidP="00277796">
      <w:pPr>
        <w:spacing w:after="160" w:line="259" w:lineRule="auto"/>
        <w:jc w:val="both"/>
        <w:rPr>
          <w:rFonts w:eastAsia="DengXian"/>
          <w:color w:val="000000" w:themeColor="text1"/>
        </w:rPr>
      </w:pPr>
    </w:p>
    <w:p w14:paraId="57A19124" w14:textId="77777777" w:rsidR="002627BA" w:rsidRPr="00832ABB" w:rsidRDefault="002627BA" w:rsidP="00277796">
      <w:pPr>
        <w:spacing w:after="160" w:line="259" w:lineRule="auto"/>
        <w:jc w:val="both"/>
        <w:rPr>
          <w:rFonts w:eastAsia="DengXian"/>
          <w:color w:val="000000" w:themeColor="text1"/>
        </w:rPr>
      </w:pPr>
    </w:p>
    <w:p w14:paraId="6C4A04CB" w14:textId="77777777" w:rsidR="002627BA" w:rsidRPr="00832ABB" w:rsidRDefault="002627BA" w:rsidP="00277796">
      <w:pPr>
        <w:spacing w:after="160" w:line="259" w:lineRule="auto"/>
        <w:jc w:val="both"/>
        <w:rPr>
          <w:rFonts w:eastAsia="DengXian"/>
          <w:color w:val="000000" w:themeColor="text1"/>
        </w:rPr>
      </w:pPr>
    </w:p>
    <w:p w14:paraId="6EA6C891" w14:textId="77777777" w:rsidR="002627BA" w:rsidRPr="00832ABB" w:rsidRDefault="002627BA" w:rsidP="00277796">
      <w:pPr>
        <w:spacing w:after="160" w:line="259" w:lineRule="auto"/>
        <w:jc w:val="both"/>
        <w:rPr>
          <w:rFonts w:eastAsia="DengXian"/>
          <w:color w:val="000000" w:themeColor="text1"/>
        </w:rPr>
      </w:pPr>
    </w:p>
    <w:p w14:paraId="0F696761" w14:textId="77777777" w:rsidR="002627BA" w:rsidRPr="00832ABB" w:rsidRDefault="002627BA" w:rsidP="00277796">
      <w:pPr>
        <w:spacing w:after="160" w:line="259" w:lineRule="auto"/>
        <w:jc w:val="both"/>
        <w:rPr>
          <w:rFonts w:eastAsia="DengXian"/>
          <w:color w:val="000000" w:themeColor="text1"/>
        </w:rPr>
      </w:pPr>
    </w:p>
    <w:p w14:paraId="59AF9BB9" w14:textId="77777777" w:rsidR="002627BA" w:rsidRPr="00832ABB" w:rsidRDefault="002627BA" w:rsidP="00277796">
      <w:pPr>
        <w:spacing w:after="160" w:line="259" w:lineRule="auto"/>
        <w:jc w:val="both"/>
        <w:rPr>
          <w:rFonts w:eastAsia="DengXian"/>
          <w:color w:val="000000" w:themeColor="text1"/>
        </w:rPr>
      </w:pPr>
    </w:p>
    <w:p w14:paraId="40F5FDD8" w14:textId="77777777" w:rsidR="002627BA" w:rsidRPr="00832ABB" w:rsidRDefault="002627BA" w:rsidP="00277796">
      <w:pPr>
        <w:spacing w:after="160" w:line="259" w:lineRule="auto"/>
        <w:jc w:val="both"/>
        <w:rPr>
          <w:rFonts w:eastAsia="DengXian"/>
          <w:color w:val="000000" w:themeColor="text1"/>
        </w:rPr>
      </w:pPr>
    </w:p>
    <w:p w14:paraId="3818280D" w14:textId="77777777" w:rsidR="002627BA" w:rsidRPr="00832ABB" w:rsidRDefault="002627BA" w:rsidP="00277796">
      <w:pPr>
        <w:spacing w:after="160" w:line="259" w:lineRule="auto"/>
        <w:jc w:val="both"/>
        <w:rPr>
          <w:rFonts w:eastAsia="DengXian"/>
          <w:color w:val="000000" w:themeColor="text1"/>
        </w:rPr>
      </w:pPr>
    </w:p>
    <w:p w14:paraId="11C559BC" w14:textId="77777777" w:rsidR="002627BA" w:rsidRPr="00832ABB" w:rsidRDefault="002627BA" w:rsidP="00277796">
      <w:pPr>
        <w:spacing w:after="160" w:line="259" w:lineRule="auto"/>
        <w:jc w:val="both"/>
        <w:rPr>
          <w:rFonts w:eastAsia="DengXian"/>
          <w:color w:val="000000" w:themeColor="text1"/>
        </w:rPr>
      </w:pPr>
    </w:p>
    <w:p w14:paraId="2ACE54B9" w14:textId="77777777" w:rsidR="002627BA" w:rsidRPr="00832ABB" w:rsidRDefault="002627BA" w:rsidP="002627BA">
      <w:pPr>
        <w:pStyle w:val="Bezproreda"/>
      </w:pPr>
      <w:bookmarkStart w:id="116" w:name="_Toc535451110"/>
      <w:bookmarkStart w:id="117" w:name="_Toc9161982"/>
    </w:p>
    <w:p w14:paraId="49FA1988" w14:textId="77777777" w:rsidR="00D7092C" w:rsidRPr="00832ABB" w:rsidRDefault="00D7092C" w:rsidP="005D701C">
      <w:pPr>
        <w:pStyle w:val="Naslov2"/>
        <w:rPr>
          <w:rFonts w:ascii="Times New Roman" w:hAnsi="Times New Roman" w:cs="Times New Roman"/>
          <w:color w:val="auto"/>
          <w:sz w:val="22"/>
          <w:szCs w:val="22"/>
        </w:rPr>
      </w:pPr>
      <w:bookmarkStart w:id="118" w:name="_Toc17453575"/>
      <w:r w:rsidRPr="00832ABB">
        <w:rPr>
          <w:rFonts w:ascii="Times New Roman" w:hAnsi="Times New Roman" w:cs="Times New Roman"/>
          <w:color w:val="auto"/>
          <w:sz w:val="22"/>
          <w:szCs w:val="22"/>
        </w:rPr>
        <w:t>PRILOG 3. IZJAVA O NEKAŽNJAVANJU ZA OSOBE KOJE NISU DRŽAVLJANI REPUBLIKE HRVATSKE</w:t>
      </w:r>
      <w:bookmarkEnd w:id="116"/>
      <w:bookmarkEnd w:id="117"/>
      <w:bookmarkEnd w:id="118"/>
    </w:p>
    <w:p w14:paraId="1AB24169" w14:textId="77777777" w:rsidR="00D7092C" w:rsidRPr="00832ABB" w:rsidRDefault="00D7092C" w:rsidP="00D7092C">
      <w:pPr>
        <w:rPr>
          <w:color w:val="000000" w:themeColor="text1"/>
        </w:rPr>
      </w:pPr>
      <w:r w:rsidRPr="00832ABB">
        <w:rPr>
          <w:color w:val="000000" w:themeColor="text1"/>
        </w:rPr>
        <w:t xml:space="preserve"> </w:t>
      </w:r>
    </w:p>
    <w:p w14:paraId="43842C2A" w14:textId="77777777" w:rsidR="00D7092C" w:rsidRPr="00832ABB" w:rsidRDefault="00D7092C" w:rsidP="00150832">
      <w:pPr>
        <w:jc w:val="both"/>
        <w:rPr>
          <w:rFonts w:eastAsia="DengXian"/>
          <w:color w:val="000000" w:themeColor="text1"/>
        </w:rPr>
      </w:pPr>
      <w:r w:rsidRPr="00832ABB">
        <w:rPr>
          <w:rFonts w:eastAsia="DengXian"/>
          <w:color w:val="000000" w:themeColor="text1"/>
        </w:rPr>
        <w:t xml:space="preserve">Temeljem članka 265. stavka 2. Zakona o javnoj nabavi (Narodne novine, broj: 120/2016), kao osoba iz članka 251. stavka 1. točka 2. istoga Zakona </w:t>
      </w:r>
    </w:p>
    <w:p w14:paraId="7CF8964D" w14:textId="6484ED2A" w:rsidR="00150832" w:rsidRPr="00832ABB" w:rsidRDefault="00D7092C" w:rsidP="00150832">
      <w:pPr>
        <w:rPr>
          <w:rFonts w:eastAsia="DengXian"/>
          <w:color w:val="000000" w:themeColor="text1"/>
        </w:rPr>
      </w:pPr>
      <w:r w:rsidRPr="00832ABB">
        <w:rPr>
          <w:rFonts w:eastAsia="DengXian"/>
          <w:color w:val="000000" w:themeColor="text1"/>
        </w:rPr>
        <w:t xml:space="preserve"> </w:t>
      </w:r>
      <w:r w:rsidR="00150832" w:rsidRPr="00832ABB">
        <w:rPr>
          <w:rFonts w:eastAsia="DengXian"/>
          <w:color w:val="000000" w:themeColor="text1"/>
        </w:rPr>
        <w:t>____________________________________________________________________</w:t>
      </w:r>
      <w:r w:rsidR="00656113" w:rsidRPr="00832ABB">
        <w:rPr>
          <w:rFonts w:eastAsia="DengXian"/>
          <w:color w:val="000000" w:themeColor="text1"/>
        </w:rPr>
        <w:t>_______</w:t>
      </w:r>
      <w:r w:rsidR="00150832" w:rsidRPr="00832ABB">
        <w:rPr>
          <w:rFonts w:eastAsia="DengXian"/>
          <w:color w:val="000000" w:themeColor="text1"/>
        </w:rPr>
        <w:t xml:space="preserve">_________ </w:t>
      </w:r>
    </w:p>
    <w:p w14:paraId="67AB02C7" w14:textId="77777777" w:rsidR="00150832" w:rsidRPr="00832ABB" w:rsidRDefault="00150832" w:rsidP="00150832">
      <w:pPr>
        <w:jc w:val="center"/>
        <w:rPr>
          <w:rFonts w:eastAsia="DengXian"/>
          <w:color w:val="000000" w:themeColor="text1"/>
        </w:rPr>
      </w:pPr>
      <w:r w:rsidRPr="00832ABB">
        <w:rPr>
          <w:rFonts w:eastAsia="DengXian"/>
          <w:color w:val="000000" w:themeColor="text1"/>
        </w:rPr>
        <w:t>(na gornju crtu upisati svojstvo osobe: član upravnog ili upravljačkog ili nadzornog tijela ili ima ovlasti za zastupanje, donošenje odluka ili nadzora g. subjekta)</w:t>
      </w:r>
    </w:p>
    <w:p w14:paraId="26968168" w14:textId="7F43F2C3" w:rsidR="00150832" w:rsidRPr="00832ABB" w:rsidRDefault="00150832" w:rsidP="00150832">
      <w:pPr>
        <w:jc w:val="center"/>
        <w:rPr>
          <w:rFonts w:eastAsia="DengXian"/>
          <w:color w:val="000000" w:themeColor="text1"/>
        </w:rPr>
      </w:pPr>
    </w:p>
    <w:p w14:paraId="76EF48F2" w14:textId="77777777" w:rsidR="00150832" w:rsidRPr="00832ABB" w:rsidRDefault="00150832" w:rsidP="00150832">
      <w:pPr>
        <w:rPr>
          <w:rFonts w:eastAsia="DengXian"/>
          <w:color w:val="000000" w:themeColor="text1"/>
        </w:rPr>
      </w:pPr>
      <w:r w:rsidRPr="00832ABB">
        <w:rPr>
          <w:rFonts w:eastAsia="DengXian"/>
          <w:color w:val="000000" w:themeColor="text1"/>
        </w:rPr>
        <w:t xml:space="preserve">u gospodarskom subjektu:  </w:t>
      </w:r>
    </w:p>
    <w:p w14:paraId="54CE67C5" w14:textId="77777777" w:rsidR="00150832" w:rsidRPr="00832ABB" w:rsidRDefault="00150832" w:rsidP="00150832">
      <w:pPr>
        <w:rPr>
          <w:rFonts w:eastAsia="DengXian"/>
          <w:color w:val="000000" w:themeColor="text1"/>
        </w:rPr>
      </w:pPr>
    </w:p>
    <w:p w14:paraId="0D6FD426" w14:textId="77777777" w:rsidR="00150832" w:rsidRPr="00832ABB" w:rsidRDefault="00150832" w:rsidP="00150832">
      <w:pPr>
        <w:jc w:val="center"/>
        <w:rPr>
          <w:rFonts w:eastAsia="DengXian"/>
          <w:color w:val="000000" w:themeColor="text1"/>
        </w:rPr>
      </w:pPr>
      <w:r w:rsidRPr="00832ABB">
        <w:rPr>
          <w:rFonts w:eastAsia="DengXian"/>
          <w:color w:val="000000" w:themeColor="text1"/>
        </w:rPr>
        <w:t>_____________________________________________________________________________________ (naziv i sjedište gospodarskog subjekta, OIB)</w:t>
      </w:r>
    </w:p>
    <w:p w14:paraId="162A78A5" w14:textId="77777777" w:rsidR="00150832" w:rsidRPr="00832ABB" w:rsidRDefault="00150832" w:rsidP="00150832">
      <w:pPr>
        <w:rPr>
          <w:rFonts w:eastAsia="DengXian"/>
          <w:color w:val="000000" w:themeColor="text1"/>
        </w:rPr>
      </w:pPr>
      <w:r w:rsidRPr="00832ABB">
        <w:rPr>
          <w:rFonts w:eastAsia="DengXian"/>
          <w:color w:val="000000" w:themeColor="text1"/>
        </w:rPr>
        <w:t xml:space="preserve">dajem sljedeću: </w:t>
      </w:r>
    </w:p>
    <w:p w14:paraId="76630650" w14:textId="77777777" w:rsidR="00150832" w:rsidRPr="00832ABB" w:rsidRDefault="00150832" w:rsidP="00150832">
      <w:pPr>
        <w:rPr>
          <w:rFonts w:eastAsia="DengXian"/>
          <w:color w:val="000000" w:themeColor="text1"/>
        </w:rPr>
      </w:pPr>
      <w:r w:rsidRPr="00832ABB">
        <w:rPr>
          <w:rFonts w:eastAsia="DengXian"/>
          <w:color w:val="000000" w:themeColor="text1"/>
        </w:rPr>
        <w:t xml:space="preserve"> </w:t>
      </w:r>
    </w:p>
    <w:p w14:paraId="4FF629FE" w14:textId="77777777" w:rsidR="00150832" w:rsidRPr="00832ABB" w:rsidRDefault="00150832" w:rsidP="006F5E02">
      <w:pPr>
        <w:jc w:val="center"/>
        <w:rPr>
          <w:rFonts w:eastAsia="DengXian"/>
          <w:color w:val="000000" w:themeColor="text1"/>
        </w:rPr>
      </w:pPr>
      <w:r w:rsidRPr="00832ABB">
        <w:rPr>
          <w:rFonts w:eastAsia="DengXian"/>
          <w:color w:val="000000" w:themeColor="text1"/>
        </w:rPr>
        <w:t>I Z J A V U   O   N E K A Ž NJ A V A N J U</w:t>
      </w:r>
    </w:p>
    <w:p w14:paraId="31B5C3B9" w14:textId="77777777" w:rsidR="00150832" w:rsidRPr="00832ABB" w:rsidRDefault="00150832" w:rsidP="00150832">
      <w:pPr>
        <w:rPr>
          <w:rFonts w:eastAsia="DengXian"/>
          <w:color w:val="000000" w:themeColor="text1"/>
        </w:rPr>
      </w:pPr>
      <w:r w:rsidRPr="00832ABB">
        <w:rPr>
          <w:rFonts w:eastAsia="DengXian"/>
          <w:color w:val="000000" w:themeColor="text1"/>
        </w:rPr>
        <w:t xml:space="preserve"> </w:t>
      </w:r>
    </w:p>
    <w:p w14:paraId="252270DE" w14:textId="77777777" w:rsidR="00150832" w:rsidRPr="00832ABB" w:rsidRDefault="00150832" w:rsidP="00150832">
      <w:pPr>
        <w:rPr>
          <w:rFonts w:eastAsia="DengXian"/>
          <w:color w:val="000000" w:themeColor="text1"/>
        </w:rPr>
      </w:pPr>
      <w:r w:rsidRPr="00832ABB">
        <w:rPr>
          <w:rFonts w:eastAsia="DengXian"/>
          <w:color w:val="000000" w:themeColor="text1"/>
        </w:rPr>
        <w:t xml:space="preserve"> </w:t>
      </w:r>
    </w:p>
    <w:p w14:paraId="3550B443" w14:textId="5A8B4464" w:rsidR="00150832" w:rsidRPr="00832ABB" w:rsidRDefault="00150832" w:rsidP="00150832">
      <w:pPr>
        <w:rPr>
          <w:rFonts w:eastAsia="DengXian"/>
          <w:color w:val="000000" w:themeColor="text1"/>
        </w:rPr>
      </w:pPr>
      <w:bookmarkStart w:id="119" w:name="_Hlk3748117"/>
      <w:r w:rsidRPr="00832ABB">
        <w:rPr>
          <w:rFonts w:eastAsia="DengXian"/>
          <w:color w:val="000000" w:themeColor="text1"/>
        </w:rPr>
        <w:t>kojom ja  __________</w:t>
      </w:r>
      <w:r w:rsidR="00656113" w:rsidRPr="00832ABB">
        <w:rPr>
          <w:rFonts w:eastAsia="DengXian"/>
          <w:color w:val="000000" w:themeColor="text1"/>
        </w:rPr>
        <w:t>__</w:t>
      </w:r>
      <w:r w:rsidRPr="00832ABB">
        <w:rPr>
          <w:rFonts w:eastAsia="DengXian"/>
          <w:color w:val="000000" w:themeColor="text1"/>
        </w:rPr>
        <w:t>__________</w:t>
      </w:r>
      <w:r w:rsidR="00656113" w:rsidRPr="00832ABB">
        <w:rPr>
          <w:rFonts w:eastAsia="DengXian"/>
          <w:color w:val="000000" w:themeColor="text1"/>
        </w:rPr>
        <w:t>__</w:t>
      </w:r>
      <w:r w:rsidRPr="00832ABB">
        <w:rPr>
          <w:rFonts w:eastAsia="DengXian"/>
          <w:color w:val="000000" w:themeColor="text1"/>
        </w:rPr>
        <w:t xml:space="preserve">___________  iz  ______________________________________ </w:t>
      </w:r>
    </w:p>
    <w:p w14:paraId="74205058" w14:textId="77777777" w:rsidR="00150832" w:rsidRPr="00832ABB" w:rsidRDefault="00150832" w:rsidP="00150832">
      <w:pPr>
        <w:rPr>
          <w:rFonts w:eastAsia="DengXian"/>
          <w:color w:val="000000" w:themeColor="text1"/>
        </w:rPr>
      </w:pPr>
      <w:r w:rsidRPr="00832ABB">
        <w:rPr>
          <w:rFonts w:eastAsia="DengXian"/>
          <w:color w:val="000000" w:themeColor="text1"/>
        </w:rPr>
        <w:t xml:space="preserve">                                    (ime i prezime)                                   (adresa stanovanja) </w:t>
      </w:r>
    </w:p>
    <w:p w14:paraId="16B7304A" w14:textId="77777777" w:rsidR="00150832" w:rsidRPr="00832ABB" w:rsidRDefault="00150832" w:rsidP="00150832">
      <w:pPr>
        <w:rPr>
          <w:rFonts w:eastAsia="DengXian"/>
          <w:color w:val="000000" w:themeColor="text1"/>
        </w:rPr>
      </w:pPr>
      <w:r w:rsidRPr="00832ABB">
        <w:rPr>
          <w:rFonts w:eastAsia="DengXian"/>
          <w:color w:val="000000" w:themeColor="text1"/>
        </w:rPr>
        <w:t xml:space="preserve"> </w:t>
      </w:r>
    </w:p>
    <w:p w14:paraId="0CC44527" w14:textId="2BCB8BE4" w:rsidR="00150832" w:rsidRPr="00832ABB" w:rsidRDefault="00150832" w:rsidP="00150832">
      <w:pPr>
        <w:rPr>
          <w:rFonts w:eastAsia="DengXian"/>
          <w:color w:val="000000" w:themeColor="text1"/>
        </w:rPr>
      </w:pPr>
      <w:r w:rsidRPr="00832ABB">
        <w:rPr>
          <w:rFonts w:eastAsia="DengXian"/>
          <w:color w:val="000000" w:themeColor="text1"/>
        </w:rPr>
        <w:t>broj identifikacijskog dokumenta ____</w:t>
      </w:r>
      <w:r w:rsidR="00656113" w:rsidRPr="00832ABB">
        <w:rPr>
          <w:rFonts w:eastAsia="DengXian"/>
          <w:color w:val="000000" w:themeColor="text1"/>
        </w:rPr>
        <w:t>__</w:t>
      </w:r>
      <w:r w:rsidRPr="00832ABB">
        <w:rPr>
          <w:rFonts w:eastAsia="DengXian"/>
          <w:color w:val="000000" w:themeColor="text1"/>
        </w:rPr>
        <w:t>________</w:t>
      </w:r>
      <w:r w:rsidR="00656113" w:rsidRPr="00832ABB">
        <w:rPr>
          <w:rFonts w:eastAsia="DengXian"/>
          <w:color w:val="000000" w:themeColor="text1"/>
        </w:rPr>
        <w:t>__</w:t>
      </w:r>
      <w:r w:rsidRPr="00832ABB">
        <w:rPr>
          <w:rFonts w:eastAsia="DengXian"/>
          <w:color w:val="000000" w:themeColor="text1"/>
        </w:rPr>
        <w:t xml:space="preserve">_____ izdanog od ___________________________ </w:t>
      </w:r>
    </w:p>
    <w:p w14:paraId="609D9A78" w14:textId="77777777" w:rsidR="00150832" w:rsidRPr="00832ABB" w:rsidRDefault="00150832" w:rsidP="00150832">
      <w:pPr>
        <w:rPr>
          <w:rFonts w:eastAsia="DengXian"/>
          <w:color w:val="000000" w:themeColor="text1"/>
        </w:rPr>
      </w:pPr>
      <w:r w:rsidRPr="00832ABB">
        <w:rPr>
          <w:rFonts w:eastAsia="DengXian"/>
          <w:color w:val="000000" w:themeColor="text1"/>
        </w:rPr>
        <w:t xml:space="preserve"> </w:t>
      </w:r>
    </w:p>
    <w:p w14:paraId="193BDB5E" w14:textId="77777777" w:rsidR="00150832" w:rsidRPr="00832ABB" w:rsidRDefault="00150832" w:rsidP="00150832">
      <w:pPr>
        <w:rPr>
          <w:rFonts w:eastAsia="DengXian"/>
          <w:color w:val="000000" w:themeColor="text1"/>
        </w:rPr>
      </w:pPr>
      <w:r w:rsidRPr="00832ABB">
        <w:rPr>
          <w:rFonts w:eastAsia="DengXian"/>
          <w:color w:val="000000" w:themeColor="text1"/>
        </w:rPr>
        <w:t xml:space="preserve">Izjavljujem da </w:t>
      </w:r>
      <w:bookmarkEnd w:id="119"/>
      <w:r w:rsidRPr="00832ABB">
        <w:rPr>
          <w:rFonts w:eastAsia="DengXian"/>
          <w:color w:val="000000" w:themeColor="text1"/>
        </w:rPr>
        <w:t xml:space="preserve">(zaokružiti a ili b ili oboje): </w:t>
      </w:r>
    </w:p>
    <w:p w14:paraId="285B5C99" w14:textId="77777777" w:rsidR="00150832" w:rsidRPr="00832ABB" w:rsidRDefault="00150832" w:rsidP="00150832">
      <w:pPr>
        <w:rPr>
          <w:rFonts w:eastAsia="DengXian"/>
          <w:color w:val="000000" w:themeColor="text1"/>
        </w:rPr>
      </w:pPr>
      <w:r w:rsidRPr="00832ABB">
        <w:rPr>
          <w:rFonts w:eastAsia="DengXian"/>
          <w:color w:val="000000" w:themeColor="text1"/>
        </w:rPr>
        <w:t xml:space="preserve"> </w:t>
      </w:r>
    </w:p>
    <w:p w14:paraId="53FC1CF1" w14:textId="77777777" w:rsidR="00150832" w:rsidRPr="00832ABB" w:rsidRDefault="00150832" w:rsidP="00150832">
      <w:pPr>
        <w:rPr>
          <w:rFonts w:eastAsia="DengXian"/>
          <w:color w:val="000000" w:themeColor="text1"/>
        </w:rPr>
      </w:pPr>
      <w:r w:rsidRPr="00832ABB">
        <w:rPr>
          <w:rFonts w:eastAsia="DengXian"/>
          <w:color w:val="000000" w:themeColor="text1"/>
        </w:rPr>
        <w:t xml:space="preserve">a) nisam pravomoćnom presudom osuđen za: </w:t>
      </w:r>
    </w:p>
    <w:p w14:paraId="09EF2EB5" w14:textId="77777777" w:rsidR="00150832" w:rsidRPr="00832ABB" w:rsidRDefault="00150832" w:rsidP="00150832">
      <w:pPr>
        <w:rPr>
          <w:rFonts w:eastAsia="DengXian"/>
          <w:color w:val="000000" w:themeColor="text1"/>
        </w:rPr>
      </w:pPr>
      <w:r w:rsidRPr="00832ABB">
        <w:rPr>
          <w:rFonts w:eastAsia="DengXian"/>
          <w:color w:val="000000" w:themeColor="text1"/>
        </w:rPr>
        <w:t xml:space="preserve"> </w:t>
      </w:r>
    </w:p>
    <w:p w14:paraId="37DF9179" w14:textId="77777777" w:rsidR="00150832" w:rsidRPr="00832ABB" w:rsidRDefault="00150832" w:rsidP="00150832">
      <w:pPr>
        <w:rPr>
          <w:rFonts w:eastAsia="DengXian"/>
          <w:color w:val="000000" w:themeColor="text1"/>
        </w:rPr>
      </w:pPr>
      <w:r w:rsidRPr="00832ABB">
        <w:rPr>
          <w:rFonts w:eastAsia="DengXian"/>
          <w:color w:val="000000" w:themeColor="text1"/>
        </w:rPr>
        <w:t xml:space="preserve"> i / ili  </w:t>
      </w:r>
    </w:p>
    <w:p w14:paraId="16DC9FE2" w14:textId="77777777" w:rsidR="00150832" w:rsidRPr="00832ABB" w:rsidRDefault="00150832" w:rsidP="00150832">
      <w:pPr>
        <w:rPr>
          <w:rFonts w:eastAsia="DengXian"/>
          <w:color w:val="000000" w:themeColor="text1"/>
        </w:rPr>
      </w:pPr>
      <w:r w:rsidRPr="00832ABB">
        <w:rPr>
          <w:rFonts w:eastAsia="DengXian"/>
          <w:color w:val="000000" w:themeColor="text1"/>
        </w:rPr>
        <w:t xml:space="preserve"> </w:t>
      </w:r>
    </w:p>
    <w:p w14:paraId="5B2C780E" w14:textId="2EF02141" w:rsidR="00150832" w:rsidRPr="00832ABB" w:rsidRDefault="00150832" w:rsidP="00150832">
      <w:pPr>
        <w:jc w:val="both"/>
        <w:rPr>
          <w:rFonts w:eastAsia="DengXian"/>
          <w:color w:val="000000" w:themeColor="text1"/>
        </w:rPr>
      </w:pPr>
      <w:r w:rsidRPr="00832ABB">
        <w:rPr>
          <w:rFonts w:eastAsia="DengXian"/>
          <w:color w:val="000000" w:themeColor="text1"/>
        </w:rPr>
        <w:t xml:space="preserve">b) kao osoba ovlaštena za zastupanje u ime i za račun drugog člana upravnog ili upravljačkog ili nadzornog tijela ili osobe koja ima ovlasti za zastupanje, donošenje odluka ili nadzora g. subjekta za koju se izjava daje </w:t>
      </w:r>
    </w:p>
    <w:p w14:paraId="54069F74" w14:textId="77777777" w:rsidR="00150832" w:rsidRPr="00832ABB" w:rsidRDefault="00150832" w:rsidP="00150832">
      <w:pPr>
        <w:rPr>
          <w:rFonts w:eastAsia="DengXian"/>
          <w:color w:val="000000" w:themeColor="text1"/>
        </w:rPr>
      </w:pPr>
      <w:r w:rsidRPr="00832ABB">
        <w:rPr>
          <w:rFonts w:eastAsia="DengXian"/>
          <w:color w:val="000000" w:themeColor="text1"/>
        </w:rPr>
        <w:t xml:space="preserve">____________________________________________________________________________________ </w:t>
      </w:r>
    </w:p>
    <w:p w14:paraId="1D201456" w14:textId="77777777" w:rsidR="00150832" w:rsidRPr="00832ABB" w:rsidRDefault="00150832" w:rsidP="00150832">
      <w:pPr>
        <w:jc w:val="center"/>
        <w:rPr>
          <w:rFonts w:eastAsia="DengXian"/>
          <w:color w:val="000000" w:themeColor="text1"/>
        </w:rPr>
      </w:pPr>
      <w:r w:rsidRPr="00832ABB">
        <w:rPr>
          <w:rFonts w:eastAsia="DengXian"/>
          <w:color w:val="000000" w:themeColor="text1"/>
        </w:rPr>
        <w:t>(navesti ime i prezime osobe za koju se izjava daje, broj identifikacijskog dokumenta i izdavatelj istog;   te adresu stanovanja)</w:t>
      </w:r>
    </w:p>
    <w:p w14:paraId="72B8EFFF" w14:textId="4D388F6E" w:rsidR="00150832" w:rsidRPr="00832ABB" w:rsidRDefault="00150832" w:rsidP="00150832">
      <w:pPr>
        <w:jc w:val="center"/>
        <w:rPr>
          <w:rFonts w:eastAsia="DengXian"/>
          <w:color w:val="000000" w:themeColor="text1"/>
        </w:rPr>
      </w:pPr>
    </w:p>
    <w:p w14:paraId="3BDBF1CA" w14:textId="77777777" w:rsidR="00150832" w:rsidRPr="00832ABB" w:rsidRDefault="00150832" w:rsidP="00150832">
      <w:pPr>
        <w:jc w:val="center"/>
        <w:rPr>
          <w:rFonts w:eastAsia="DengXian"/>
          <w:color w:val="000000" w:themeColor="text1"/>
        </w:rPr>
      </w:pPr>
      <w:r w:rsidRPr="00832ABB">
        <w:rPr>
          <w:rFonts w:eastAsia="DengXian"/>
          <w:color w:val="000000" w:themeColor="text1"/>
        </w:rPr>
        <w:t>____________________________________________________________________________________</w:t>
      </w:r>
    </w:p>
    <w:p w14:paraId="7FD79870" w14:textId="77777777" w:rsidR="00150832" w:rsidRPr="00832ABB" w:rsidRDefault="00150832" w:rsidP="00150832">
      <w:pPr>
        <w:jc w:val="center"/>
        <w:rPr>
          <w:rFonts w:eastAsia="DengXian"/>
          <w:color w:val="000000" w:themeColor="text1"/>
        </w:rPr>
      </w:pPr>
      <w:r w:rsidRPr="00832ABB">
        <w:rPr>
          <w:rFonts w:eastAsia="DengXian"/>
          <w:color w:val="000000" w:themeColor="text1"/>
        </w:rPr>
        <w:t>(navesti ime i prezime osobe za koju se izjava daje, broj identifikacijskog dokumenta i izdavatelj istog;   te adresu stanovanja)</w:t>
      </w:r>
    </w:p>
    <w:p w14:paraId="0CFFFA86" w14:textId="0DE3607B" w:rsidR="00150832" w:rsidRPr="00832ABB" w:rsidRDefault="00150832" w:rsidP="00150832">
      <w:pPr>
        <w:jc w:val="center"/>
        <w:rPr>
          <w:rFonts w:eastAsia="DengXian"/>
          <w:color w:val="000000" w:themeColor="text1"/>
        </w:rPr>
      </w:pPr>
    </w:p>
    <w:p w14:paraId="533AA7A4" w14:textId="66F90947" w:rsidR="00150832" w:rsidRPr="00832ABB" w:rsidRDefault="00150832" w:rsidP="00150832">
      <w:pPr>
        <w:jc w:val="center"/>
        <w:rPr>
          <w:rFonts w:eastAsia="DengXian"/>
          <w:color w:val="000000" w:themeColor="text1"/>
        </w:rPr>
      </w:pPr>
      <w:r w:rsidRPr="00832ABB">
        <w:rPr>
          <w:rFonts w:eastAsia="DengXian"/>
          <w:color w:val="000000" w:themeColor="text1"/>
        </w:rPr>
        <w:t>____________________________________________________________________________________</w:t>
      </w:r>
    </w:p>
    <w:p w14:paraId="0C3E2AEE" w14:textId="16125DC8" w:rsidR="00150832" w:rsidRPr="00832ABB" w:rsidRDefault="00150832" w:rsidP="00150832">
      <w:pPr>
        <w:jc w:val="center"/>
        <w:rPr>
          <w:rFonts w:eastAsia="DengXian"/>
          <w:color w:val="000000" w:themeColor="text1"/>
        </w:rPr>
      </w:pPr>
      <w:r w:rsidRPr="00832ABB">
        <w:rPr>
          <w:rFonts w:eastAsia="DengXian"/>
          <w:color w:val="000000" w:themeColor="text1"/>
        </w:rPr>
        <w:t>(navesti ime i prezime osobe za koju se izjava daje, broj identifikacijskog dokumenta i izdavatelj</w:t>
      </w:r>
      <w:r w:rsidR="002627BA" w:rsidRPr="00832ABB">
        <w:rPr>
          <w:rFonts w:eastAsia="DengXian"/>
          <w:color w:val="000000" w:themeColor="text1"/>
        </w:rPr>
        <w:t xml:space="preserve"> istog;   te adresu stanovanja)</w:t>
      </w:r>
    </w:p>
    <w:p w14:paraId="48019299" w14:textId="7AE5C447" w:rsidR="00150832" w:rsidRPr="00832ABB" w:rsidRDefault="00150832" w:rsidP="00150832">
      <w:pPr>
        <w:jc w:val="center"/>
        <w:rPr>
          <w:rFonts w:eastAsia="DengXian"/>
          <w:color w:val="000000" w:themeColor="text1"/>
        </w:rPr>
      </w:pPr>
    </w:p>
    <w:p w14:paraId="7F61E2E0" w14:textId="5BA7CFAD" w:rsidR="00150832" w:rsidRPr="00832ABB" w:rsidRDefault="00150832" w:rsidP="00150832">
      <w:pPr>
        <w:jc w:val="center"/>
        <w:rPr>
          <w:rFonts w:eastAsia="DengXian"/>
          <w:color w:val="000000" w:themeColor="text1"/>
        </w:rPr>
      </w:pPr>
      <w:r w:rsidRPr="00832ABB">
        <w:rPr>
          <w:rFonts w:eastAsia="DengXian"/>
          <w:color w:val="000000" w:themeColor="text1"/>
        </w:rPr>
        <w:t>____________________________________________________________________________________</w:t>
      </w:r>
    </w:p>
    <w:p w14:paraId="6949AFC5" w14:textId="77777777" w:rsidR="00150832" w:rsidRPr="00832ABB" w:rsidRDefault="00150832" w:rsidP="00150832">
      <w:pPr>
        <w:jc w:val="center"/>
        <w:rPr>
          <w:rFonts w:eastAsia="DengXian"/>
          <w:color w:val="000000" w:themeColor="text1"/>
        </w:rPr>
      </w:pPr>
      <w:r w:rsidRPr="00832ABB">
        <w:rPr>
          <w:rFonts w:eastAsia="DengXian"/>
          <w:color w:val="000000" w:themeColor="text1"/>
        </w:rPr>
        <w:t>(navesti ime i prezime osobe za koju se izjava daje, broj identifikacijskog dokumenta i izdavatelj istog;   te adresu stanovanja),</w:t>
      </w:r>
    </w:p>
    <w:p w14:paraId="4AE91745" w14:textId="4FD711AA" w:rsidR="00150832" w:rsidRPr="00832ABB" w:rsidRDefault="00150832" w:rsidP="00150832">
      <w:pPr>
        <w:jc w:val="center"/>
        <w:rPr>
          <w:rFonts w:eastAsia="DengXian"/>
          <w:color w:val="000000" w:themeColor="text1"/>
        </w:rPr>
      </w:pPr>
    </w:p>
    <w:p w14:paraId="6B2E91D3" w14:textId="08CD7D3B" w:rsidR="00150832" w:rsidRPr="00832ABB" w:rsidRDefault="00150832" w:rsidP="00150832">
      <w:pPr>
        <w:jc w:val="center"/>
        <w:rPr>
          <w:rFonts w:eastAsia="DengXian"/>
          <w:color w:val="000000" w:themeColor="text1"/>
        </w:rPr>
      </w:pPr>
      <w:r w:rsidRPr="00832ABB">
        <w:rPr>
          <w:rFonts w:eastAsia="DengXian"/>
          <w:color w:val="000000" w:themeColor="text1"/>
        </w:rPr>
        <w:t>____________________________________________________________________________________</w:t>
      </w:r>
    </w:p>
    <w:p w14:paraId="749D2ABC" w14:textId="77777777" w:rsidR="00150832" w:rsidRPr="00832ABB" w:rsidRDefault="00150832" w:rsidP="00150832">
      <w:pPr>
        <w:jc w:val="center"/>
        <w:rPr>
          <w:rFonts w:eastAsia="DengXian"/>
          <w:color w:val="000000" w:themeColor="text1"/>
        </w:rPr>
      </w:pPr>
      <w:r w:rsidRPr="00832ABB">
        <w:rPr>
          <w:rFonts w:eastAsia="DengXian"/>
          <w:color w:val="000000" w:themeColor="text1"/>
        </w:rPr>
        <w:t>(navesti ime i prezime osobe za koju se izjava daje, broj identifikacijskog dokumenta i izdavatelj istog;   te adresu stanovanja)</w:t>
      </w:r>
    </w:p>
    <w:p w14:paraId="4C7D5B78" w14:textId="77777777" w:rsidR="00150832" w:rsidRPr="00832ABB" w:rsidRDefault="00150832" w:rsidP="00150832">
      <w:pPr>
        <w:rPr>
          <w:rFonts w:eastAsia="DengXian"/>
          <w:color w:val="000000" w:themeColor="text1"/>
        </w:rPr>
      </w:pPr>
      <w:r w:rsidRPr="00832ABB">
        <w:rPr>
          <w:rFonts w:eastAsia="DengXian"/>
          <w:color w:val="000000" w:themeColor="text1"/>
        </w:rPr>
        <w:t xml:space="preserve"> </w:t>
      </w:r>
    </w:p>
    <w:p w14:paraId="002AD71A" w14:textId="4E49E513" w:rsidR="00150832" w:rsidRPr="00832ABB" w:rsidRDefault="00150832" w:rsidP="00150832">
      <w:pPr>
        <w:jc w:val="center"/>
        <w:rPr>
          <w:rFonts w:eastAsia="DengXian"/>
          <w:color w:val="000000" w:themeColor="text1"/>
        </w:rPr>
      </w:pPr>
      <w:r w:rsidRPr="00832ABB">
        <w:rPr>
          <w:rFonts w:eastAsia="DengXian"/>
          <w:color w:val="000000" w:themeColor="text1"/>
        </w:rPr>
        <w:t>____________________________________________________________________________________</w:t>
      </w:r>
    </w:p>
    <w:p w14:paraId="068A9F05" w14:textId="03E5DCED" w:rsidR="00150832" w:rsidRPr="00832ABB" w:rsidRDefault="00150832" w:rsidP="00150832">
      <w:pPr>
        <w:jc w:val="center"/>
        <w:rPr>
          <w:rFonts w:eastAsia="DengXian"/>
          <w:color w:val="000000" w:themeColor="text1"/>
        </w:rPr>
      </w:pPr>
      <w:r w:rsidRPr="00832ABB">
        <w:rPr>
          <w:rFonts w:eastAsia="DengXian"/>
          <w:color w:val="000000" w:themeColor="text1"/>
        </w:rPr>
        <w:t>(navesti ime i prezime osobe za koju se izjava daje, broj identifikacijskog dokumenta i izdavatelj istog;    te adresu stanovanja)</w:t>
      </w:r>
    </w:p>
    <w:p w14:paraId="0F033A7E" w14:textId="77777777" w:rsidR="00150832" w:rsidRPr="00832ABB" w:rsidRDefault="00150832" w:rsidP="00150832">
      <w:pPr>
        <w:rPr>
          <w:rFonts w:eastAsia="DengXian"/>
          <w:color w:val="000000" w:themeColor="text1"/>
        </w:rPr>
      </w:pPr>
      <w:r w:rsidRPr="00832ABB">
        <w:rPr>
          <w:rFonts w:eastAsia="DengXian"/>
          <w:color w:val="000000" w:themeColor="text1"/>
        </w:rPr>
        <w:t>_____________________________________________________________________________________</w:t>
      </w:r>
    </w:p>
    <w:p w14:paraId="09E7B40D" w14:textId="77777777" w:rsidR="00150832" w:rsidRPr="00832ABB" w:rsidRDefault="00150832" w:rsidP="00150832">
      <w:pPr>
        <w:jc w:val="center"/>
        <w:rPr>
          <w:rFonts w:eastAsia="DengXian"/>
          <w:color w:val="000000" w:themeColor="text1"/>
        </w:rPr>
      </w:pPr>
      <w:r w:rsidRPr="00832ABB">
        <w:rPr>
          <w:rFonts w:eastAsia="DengXian"/>
          <w:color w:val="000000" w:themeColor="text1"/>
        </w:rPr>
        <w:t>(navesti ime i prezime osobe za koju se izjava daje, broj identifikacijskog dokumenta i izdavatelj istog;    te adresu stanovanja)</w:t>
      </w:r>
    </w:p>
    <w:p w14:paraId="18F313D4" w14:textId="24592D77" w:rsidR="00150832" w:rsidRPr="00832ABB" w:rsidRDefault="00150832" w:rsidP="00150832">
      <w:pPr>
        <w:jc w:val="center"/>
        <w:rPr>
          <w:rFonts w:eastAsia="DengXian"/>
          <w:color w:val="000000" w:themeColor="text1"/>
        </w:rPr>
      </w:pPr>
    </w:p>
    <w:p w14:paraId="404C7795" w14:textId="0C31FF02" w:rsidR="00150832" w:rsidRPr="00832ABB" w:rsidRDefault="00150832" w:rsidP="00150832">
      <w:pPr>
        <w:jc w:val="center"/>
        <w:rPr>
          <w:rFonts w:eastAsia="DengXian"/>
          <w:color w:val="000000" w:themeColor="text1"/>
        </w:rPr>
      </w:pPr>
      <w:r w:rsidRPr="00832ABB">
        <w:rPr>
          <w:rFonts w:eastAsia="DengXian"/>
          <w:color w:val="000000" w:themeColor="text1"/>
        </w:rPr>
        <w:t>_____________________________________________________________________________________</w:t>
      </w:r>
    </w:p>
    <w:p w14:paraId="50945CDE" w14:textId="77777777" w:rsidR="00150832" w:rsidRPr="00832ABB" w:rsidRDefault="00150832" w:rsidP="00150832">
      <w:pPr>
        <w:jc w:val="center"/>
        <w:rPr>
          <w:rFonts w:eastAsia="DengXian"/>
          <w:color w:val="000000" w:themeColor="text1"/>
        </w:rPr>
      </w:pPr>
      <w:r w:rsidRPr="00832ABB">
        <w:rPr>
          <w:rFonts w:eastAsia="DengXian"/>
          <w:color w:val="000000" w:themeColor="text1"/>
        </w:rPr>
        <w:t>(navesti ime i prezime osobe za koju se izjava daje, broj identifikacijskog dokumenta i izdavatelj istog;   te adresu stanovanja)</w:t>
      </w:r>
    </w:p>
    <w:p w14:paraId="66BB889D" w14:textId="75109BDB" w:rsidR="00150832" w:rsidRPr="00832ABB" w:rsidRDefault="00150832" w:rsidP="00150832">
      <w:pPr>
        <w:jc w:val="center"/>
        <w:rPr>
          <w:rFonts w:eastAsia="DengXian"/>
          <w:color w:val="000000" w:themeColor="text1"/>
        </w:rPr>
      </w:pPr>
    </w:p>
    <w:p w14:paraId="4374D251" w14:textId="1938203D" w:rsidR="00150832" w:rsidRPr="00832ABB" w:rsidRDefault="00150832" w:rsidP="00150832">
      <w:pPr>
        <w:jc w:val="center"/>
        <w:rPr>
          <w:rFonts w:eastAsia="DengXian"/>
          <w:color w:val="000000" w:themeColor="text1"/>
        </w:rPr>
      </w:pPr>
      <w:r w:rsidRPr="00832ABB">
        <w:rPr>
          <w:rFonts w:eastAsia="DengXian"/>
          <w:color w:val="000000" w:themeColor="text1"/>
        </w:rPr>
        <w:t>_____________________________________________________________________________________</w:t>
      </w:r>
    </w:p>
    <w:p w14:paraId="73B53AC0" w14:textId="77777777" w:rsidR="00150832" w:rsidRPr="00832ABB" w:rsidRDefault="00150832" w:rsidP="00150832">
      <w:pPr>
        <w:jc w:val="center"/>
        <w:rPr>
          <w:rFonts w:eastAsia="DengXian"/>
          <w:color w:val="000000" w:themeColor="text1"/>
        </w:rPr>
      </w:pPr>
      <w:r w:rsidRPr="00832ABB">
        <w:rPr>
          <w:rFonts w:eastAsia="DengXian"/>
          <w:color w:val="000000" w:themeColor="text1"/>
        </w:rPr>
        <w:t>(navesti ime i prezime osobe za koju se izjava daje, broj identifikacijskog dokumenta i izdavatelj istog;   te adresu stanovanja)</w:t>
      </w:r>
    </w:p>
    <w:p w14:paraId="0A9BC2FA" w14:textId="19398B6B" w:rsidR="00150832" w:rsidRPr="00832ABB" w:rsidRDefault="00150832" w:rsidP="00150832">
      <w:pPr>
        <w:jc w:val="center"/>
        <w:rPr>
          <w:rFonts w:eastAsia="DengXian"/>
          <w:color w:val="000000" w:themeColor="text1"/>
        </w:rPr>
      </w:pPr>
    </w:p>
    <w:p w14:paraId="1493A19A" w14:textId="77777777" w:rsidR="00150832" w:rsidRPr="00832ABB" w:rsidRDefault="00150832" w:rsidP="00150832">
      <w:pPr>
        <w:jc w:val="center"/>
        <w:rPr>
          <w:rFonts w:eastAsia="DengXian"/>
          <w:color w:val="000000" w:themeColor="text1"/>
        </w:rPr>
      </w:pPr>
      <w:r w:rsidRPr="00832ABB">
        <w:rPr>
          <w:rFonts w:eastAsia="DengXian"/>
          <w:color w:val="000000" w:themeColor="text1"/>
        </w:rPr>
        <w:t>____________________________________________________________________________________ (navesti ime i prezime osobe za koju se izjava daje, broj identifikacijskog dokumenta i izdavatelj istog;   te adresu stanovanja)</w:t>
      </w:r>
    </w:p>
    <w:p w14:paraId="7EAB4DEF" w14:textId="77777777" w:rsidR="00150832" w:rsidRPr="00832ABB" w:rsidRDefault="00150832" w:rsidP="00150832">
      <w:pPr>
        <w:rPr>
          <w:rFonts w:eastAsia="DengXian"/>
          <w:color w:val="000000" w:themeColor="text1"/>
        </w:rPr>
      </w:pPr>
      <w:r w:rsidRPr="00832ABB">
        <w:rPr>
          <w:rFonts w:eastAsia="DengXian"/>
          <w:color w:val="000000" w:themeColor="text1"/>
        </w:rPr>
        <w:t xml:space="preserve"> </w:t>
      </w:r>
    </w:p>
    <w:p w14:paraId="0CD9C47C" w14:textId="77777777" w:rsidR="00150832" w:rsidRPr="00832ABB" w:rsidRDefault="00150832" w:rsidP="00150832">
      <w:pPr>
        <w:rPr>
          <w:rFonts w:eastAsia="DengXian"/>
          <w:color w:val="000000" w:themeColor="text1"/>
        </w:rPr>
      </w:pPr>
      <w:r w:rsidRPr="00832ABB">
        <w:rPr>
          <w:rFonts w:eastAsia="DengXian"/>
          <w:color w:val="000000" w:themeColor="text1"/>
        </w:rPr>
        <w:t xml:space="preserve">da ista nije pravomoćnom presudom osuđena za: </w:t>
      </w:r>
    </w:p>
    <w:p w14:paraId="195389DD" w14:textId="77777777" w:rsidR="00150832" w:rsidRPr="00832ABB" w:rsidRDefault="00150832" w:rsidP="00150832">
      <w:pPr>
        <w:rPr>
          <w:rFonts w:eastAsia="DengXian"/>
          <w:color w:val="000000" w:themeColor="text1"/>
        </w:rPr>
      </w:pPr>
      <w:r w:rsidRPr="00832ABB">
        <w:rPr>
          <w:rFonts w:eastAsia="DengXian"/>
          <w:color w:val="000000" w:themeColor="text1"/>
        </w:rPr>
        <w:t xml:space="preserve"> </w:t>
      </w:r>
    </w:p>
    <w:p w14:paraId="34DC9B55" w14:textId="77777777" w:rsidR="00150832" w:rsidRPr="00832ABB" w:rsidRDefault="00150832" w:rsidP="00656113">
      <w:pPr>
        <w:jc w:val="both"/>
        <w:rPr>
          <w:rFonts w:eastAsia="DengXian"/>
          <w:color w:val="000000" w:themeColor="text1"/>
        </w:rPr>
      </w:pPr>
      <w:r w:rsidRPr="00832ABB">
        <w:rPr>
          <w:rFonts w:eastAsia="DengXian"/>
          <w:color w:val="000000" w:themeColor="text1"/>
        </w:rPr>
        <w:t xml:space="preserve">a) sudjelovanje u zločinačkoj organizaciji, na temelju: </w:t>
      </w:r>
    </w:p>
    <w:p w14:paraId="0E3FE0A0" w14:textId="77777777" w:rsidR="00150832" w:rsidRPr="00832ABB" w:rsidRDefault="00150832" w:rsidP="00656113">
      <w:pPr>
        <w:jc w:val="both"/>
        <w:rPr>
          <w:rFonts w:eastAsia="DengXian"/>
          <w:color w:val="000000" w:themeColor="text1"/>
        </w:rPr>
      </w:pPr>
      <w:r w:rsidRPr="00832ABB">
        <w:rPr>
          <w:rFonts w:eastAsia="DengXian"/>
          <w:color w:val="000000" w:themeColor="text1"/>
        </w:rPr>
        <w:t xml:space="preserve">- članka 328. (zločinačko udruženje) i članka 329. (počinjenje kaznenog djela u sastavu zločinačkog udruženja) Kaznenog zakona i </w:t>
      </w:r>
    </w:p>
    <w:p w14:paraId="43991E4F" w14:textId="36CFB8B6" w:rsidR="00150832" w:rsidRPr="00832ABB" w:rsidRDefault="00150832" w:rsidP="00656113">
      <w:pPr>
        <w:jc w:val="both"/>
        <w:rPr>
          <w:rFonts w:eastAsia="DengXian"/>
          <w:color w:val="000000" w:themeColor="text1"/>
        </w:rPr>
      </w:pPr>
      <w:r w:rsidRPr="00832ABB">
        <w:rPr>
          <w:rFonts w:eastAsia="DengXian"/>
          <w:color w:val="000000" w:themeColor="text1"/>
        </w:rPr>
        <w:t>- članka 333. (udruživanje za počinjenje kaznen</w:t>
      </w:r>
      <w:r w:rsidR="00C07B85" w:rsidRPr="00832ABB">
        <w:rPr>
          <w:rFonts w:eastAsia="DengXian"/>
          <w:color w:val="000000" w:themeColor="text1"/>
        </w:rPr>
        <w:t>ih djela), iz Kaznenog zakona (</w:t>
      </w:r>
      <w:r w:rsidRPr="00832ABB">
        <w:rPr>
          <w:rFonts w:eastAsia="DengXian"/>
          <w:color w:val="000000" w:themeColor="text1"/>
        </w:rPr>
        <w:t>N</w:t>
      </w:r>
      <w:r w:rsidR="00C07B85" w:rsidRPr="00832ABB">
        <w:rPr>
          <w:rFonts w:eastAsia="DengXian"/>
          <w:color w:val="000000" w:themeColor="text1"/>
        </w:rPr>
        <w:t>arodne novine</w:t>
      </w:r>
      <w:r w:rsidRPr="00832ABB">
        <w:rPr>
          <w:rFonts w:eastAsia="DengXian"/>
          <w:color w:val="000000" w:themeColor="text1"/>
        </w:rPr>
        <w:t xml:space="preserve"> br. 110/97., 27/98., 50/00., 129/00., 51/01., 111/03., 190/03., 105/04., 84/05., 71/06., 110/07., 152/08., 57/11., 77/11. i 143/12.); </w:t>
      </w:r>
    </w:p>
    <w:p w14:paraId="642CA1C7" w14:textId="77777777" w:rsidR="00150832" w:rsidRPr="00832ABB" w:rsidRDefault="00150832" w:rsidP="00150832">
      <w:pPr>
        <w:rPr>
          <w:rFonts w:eastAsia="DengXian"/>
          <w:color w:val="000000" w:themeColor="text1"/>
        </w:rPr>
      </w:pPr>
    </w:p>
    <w:p w14:paraId="1F472A68" w14:textId="77777777" w:rsidR="00150832" w:rsidRPr="00832ABB" w:rsidRDefault="00150832" w:rsidP="00150832">
      <w:pPr>
        <w:rPr>
          <w:rFonts w:eastAsia="DengXian"/>
          <w:color w:val="000000" w:themeColor="text1"/>
        </w:rPr>
      </w:pPr>
      <w:r w:rsidRPr="00832ABB">
        <w:rPr>
          <w:rFonts w:eastAsia="DengXian"/>
          <w:color w:val="000000" w:themeColor="text1"/>
        </w:rPr>
        <w:t xml:space="preserve">b) korupciju, na temelju: </w:t>
      </w:r>
    </w:p>
    <w:p w14:paraId="0832ACD4" w14:textId="77777777" w:rsidR="00150832" w:rsidRPr="00832ABB" w:rsidRDefault="00150832" w:rsidP="00656113">
      <w:pPr>
        <w:jc w:val="both"/>
        <w:rPr>
          <w:rFonts w:eastAsia="DengXian"/>
          <w:color w:val="000000" w:themeColor="text1"/>
        </w:rPr>
      </w:pPr>
      <w:r w:rsidRPr="00832ABB">
        <w:rPr>
          <w:rFonts w:eastAsia="DengXian"/>
          <w:color w:val="000000" w:themeColor="text1"/>
        </w:rPr>
        <w:t xml:space="preserve">- članka 252. (primanje mita u gospodarskom poslovanju), </w:t>
      </w:r>
    </w:p>
    <w:p w14:paraId="1B1CFAB7" w14:textId="77777777" w:rsidR="00150832" w:rsidRPr="00832ABB" w:rsidRDefault="00150832" w:rsidP="00656113">
      <w:pPr>
        <w:jc w:val="both"/>
        <w:rPr>
          <w:rFonts w:eastAsia="DengXian"/>
          <w:color w:val="000000" w:themeColor="text1"/>
        </w:rPr>
      </w:pPr>
      <w:r w:rsidRPr="00832ABB">
        <w:rPr>
          <w:rFonts w:eastAsia="DengXian"/>
          <w:color w:val="000000" w:themeColor="text1"/>
        </w:rPr>
        <w:t xml:space="preserve">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14:paraId="41CAECB6" w14:textId="09B706F2" w:rsidR="00150832" w:rsidRPr="00832ABB" w:rsidRDefault="00150832" w:rsidP="00656113">
      <w:pPr>
        <w:jc w:val="both"/>
        <w:rPr>
          <w:rFonts w:eastAsia="DengXian"/>
          <w:color w:val="000000" w:themeColor="text1"/>
        </w:rPr>
      </w:pPr>
      <w:r w:rsidRPr="00832ABB">
        <w:rPr>
          <w:rFonts w:eastAsia="DengXian"/>
          <w:color w:val="000000" w:themeColor="text1"/>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C07B85" w:rsidRPr="00832ABB">
        <w:rPr>
          <w:rFonts w:eastAsia="DengXian"/>
          <w:color w:val="000000" w:themeColor="text1"/>
        </w:rPr>
        <w:t>Narodne novine</w:t>
      </w:r>
      <w:r w:rsidRPr="00832ABB">
        <w:rPr>
          <w:rFonts w:eastAsia="DengXian"/>
          <w:color w:val="000000" w:themeColor="text1"/>
        </w:rPr>
        <w:t xml:space="preserve"> br. 110/97., 27/98., 50/00., 129/00., 51/01., 111/03., 190/03., 105/04., 84/05., 71/06., 110/07., 152/08., 57/11., 77/11. i 143/12.); </w:t>
      </w:r>
    </w:p>
    <w:p w14:paraId="20E7DEBB" w14:textId="77777777" w:rsidR="00150832" w:rsidRPr="00832ABB" w:rsidRDefault="00150832" w:rsidP="00150832">
      <w:pPr>
        <w:rPr>
          <w:rFonts w:eastAsia="DengXian"/>
          <w:color w:val="000000" w:themeColor="text1"/>
        </w:rPr>
      </w:pPr>
    </w:p>
    <w:p w14:paraId="7A5872E3" w14:textId="77777777" w:rsidR="00150832" w:rsidRPr="00832ABB" w:rsidRDefault="00150832" w:rsidP="00656113">
      <w:pPr>
        <w:jc w:val="both"/>
        <w:rPr>
          <w:rFonts w:eastAsia="DengXian"/>
          <w:color w:val="000000" w:themeColor="text1"/>
        </w:rPr>
      </w:pPr>
      <w:r w:rsidRPr="00832ABB">
        <w:rPr>
          <w:rFonts w:eastAsia="DengXian"/>
          <w:color w:val="000000" w:themeColor="text1"/>
        </w:rPr>
        <w:t xml:space="preserve">c) prijevaru, na temelju: </w:t>
      </w:r>
    </w:p>
    <w:p w14:paraId="2E3C6F31" w14:textId="77777777" w:rsidR="00150832" w:rsidRPr="00832ABB" w:rsidRDefault="00150832" w:rsidP="00656113">
      <w:pPr>
        <w:jc w:val="both"/>
        <w:rPr>
          <w:rFonts w:eastAsia="DengXian"/>
          <w:color w:val="000000" w:themeColor="text1"/>
        </w:rPr>
      </w:pPr>
      <w:r w:rsidRPr="00832ABB">
        <w:rPr>
          <w:rFonts w:eastAsia="DengXian"/>
          <w:color w:val="000000" w:themeColor="text1"/>
        </w:rPr>
        <w:t xml:space="preserve">- članka 236. (prijevara), članka 247. (prijevara u gospodarskom poslovanju), članka 256. (utaja poreza ili carine) i članka 258. (subvencijska prijevara) Kaznenog zakona i </w:t>
      </w:r>
    </w:p>
    <w:p w14:paraId="5F828709" w14:textId="2F953A55" w:rsidR="00150832" w:rsidRPr="00832ABB" w:rsidRDefault="00150832" w:rsidP="00656113">
      <w:pPr>
        <w:jc w:val="both"/>
        <w:rPr>
          <w:rFonts w:eastAsia="DengXian"/>
          <w:color w:val="000000" w:themeColor="text1"/>
        </w:rPr>
      </w:pPr>
      <w:r w:rsidRPr="00832ABB">
        <w:rPr>
          <w:rFonts w:eastAsia="DengXian"/>
          <w:color w:val="000000" w:themeColor="text1"/>
        </w:rPr>
        <w:t>- članka 224. (prijevara), članka 293. (prijevara u gospodarskom poslovanju) i članka 286. (utaja poreza i drugi</w:t>
      </w:r>
      <w:r w:rsidR="00C07B85" w:rsidRPr="00832ABB">
        <w:rPr>
          <w:rFonts w:eastAsia="DengXian"/>
          <w:color w:val="000000" w:themeColor="text1"/>
        </w:rPr>
        <w:t>h davanja) iz Kaznenog zakona (Narodne novine</w:t>
      </w:r>
      <w:r w:rsidRPr="00832ABB">
        <w:rPr>
          <w:rFonts w:eastAsia="DengXian"/>
          <w:color w:val="000000" w:themeColor="text1"/>
        </w:rPr>
        <w:t xml:space="preserve"> br. 110/97., 27/98., 50/00., 129/00., 51/01., 111/03., 190/03., 105/04., 84/05., 71/06., 110/07., 152/08., 57/11., 77/11. i 143/12.)</w:t>
      </w:r>
    </w:p>
    <w:p w14:paraId="2D83551D" w14:textId="77777777" w:rsidR="00150832" w:rsidRPr="00832ABB" w:rsidRDefault="00150832" w:rsidP="00656113">
      <w:pPr>
        <w:jc w:val="both"/>
        <w:rPr>
          <w:rFonts w:eastAsia="DengXian"/>
          <w:color w:val="000000" w:themeColor="text1"/>
        </w:rPr>
      </w:pPr>
    </w:p>
    <w:p w14:paraId="22650225" w14:textId="77777777" w:rsidR="00150832" w:rsidRPr="00832ABB" w:rsidRDefault="00150832" w:rsidP="00656113">
      <w:pPr>
        <w:jc w:val="both"/>
        <w:rPr>
          <w:rFonts w:eastAsia="DengXian"/>
          <w:color w:val="000000" w:themeColor="text1"/>
        </w:rPr>
      </w:pPr>
      <w:r w:rsidRPr="00832ABB">
        <w:rPr>
          <w:rFonts w:eastAsia="DengXian"/>
          <w:color w:val="000000" w:themeColor="text1"/>
        </w:rPr>
        <w:t xml:space="preserve">d) terorizam ili kaznena djela povezana s terorističkim aktivnostima, na temelju: </w:t>
      </w:r>
    </w:p>
    <w:p w14:paraId="180FF94B" w14:textId="2D8B50C1" w:rsidR="00150832" w:rsidRPr="00832ABB" w:rsidRDefault="00150832" w:rsidP="00656113">
      <w:pPr>
        <w:jc w:val="both"/>
        <w:rPr>
          <w:rFonts w:eastAsia="DengXian"/>
          <w:color w:val="000000" w:themeColor="text1"/>
        </w:rPr>
      </w:pPr>
      <w:r w:rsidRPr="00832ABB">
        <w:rPr>
          <w:rFonts w:eastAsia="DengXian"/>
          <w:color w:val="000000" w:themeColor="text1"/>
        </w:rPr>
        <w:t>- članka 97. (terorizam), članka 99. (javno poticanje na terorizam), članka 100. (novačenje za terorizam), članka 101. (obuka za terorizam) i članka 102. (terorističko udruženje) Kaznenog zakona - članka 169. (terorizam), članka 169.a (javno poticanje na terorizam) i članka 169.b (novačenje i obuka za terorizam) iz Kaznenog zakona (</w:t>
      </w:r>
      <w:r w:rsidR="00C07B85" w:rsidRPr="00832ABB">
        <w:rPr>
          <w:rFonts w:eastAsia="DengXian"/>
          <w:color w:val="000000" w:themeColor="text1"/>
        </w:rPr>
        <w:t>Narodne novine</w:t>
      </w:r>
      <w:r w:rsidRPr="00832ABB">
        <w:rPr>
          <w:rFonts w:eastAsia="DengXian"/>
          <w:color w:val="000000" w:themeColor="text1"/>
        </w:rPr>
        <w:t xml:space="preserve"> br. 110/97., 27/98., 50/00., 129/00., 51/01., 111/03., 190/03., 105/04., 84/05., 71/06., 110/07., 152/08., 57/11., 77/11. i 143/12.) </w:t>
      </w:r>
    </w:p>
    <w:p w14:paraId="37DB8066" w14:textId="77777777" w:rsidR="00150832" w:rsidRPr="00832ABB" w:rsidRDefault="00150832" w:rsidP="00656113">
      <w:pPr>
        <w:jc w:val="both"/>
        <w:rPr>
          <w:rFonts w:eastAsia="DengXian"/>
          <w:color w:val="000000" w:themeColor="text1"/>
        </w:rPr>
      </w:pPr>
    </w:p>
    <w:p w14:paraId="7AD98DD6" w14:textId="77777777" w:rsidR="00150832" w:rsidRPr="00832ABB" w:rsidRDefault="00150832" w:rsidP="00656113">
      <w:pPr>
        <w:jc w:val="both"/>
        <w:rPr>
          <w:rFonts w:eastAsia="DengXian"/>
          <w:color w:val="000000" w:themeColor="text1"/>
        </w:rPr>
      </w:pPr>
      <w:r w:rsidRPr="00832ABB">
        <w:rPr>
          <w:rFonts w:eastAsia="DengXian"/>
          <w:color w:val="000000" w:themeColor="text1"/>
        </w:rPr>
        <w:t xml:space="preserve">e) pranje novca ili financiranje terorizma, na temelju: </w:t>
      </w:r>
    </w:p>
    <w:p w14:paraId="07234135" w14:textId="77777777" w:rsidR="00150832" w:rsidRPr="00832ABB" w:rsidRDefault="00150832" w:rsidP="00656113">
      <w:pPr>
        <w:jc w:val="both"/>
        <w:rPr>
          <w:rFonts w:eastAsia="DengXian"/>
          <w:color w:val="000000" w:themeColor="text1"/>
        </w:rPr>
      </w:pPr>
      <w:r w:rsidRPr="00832ABB">
        <w:rPr>
          <w:rFonts w:eastAsia="DengXian"/>
          <w:color w:val="000000" w:themeColor="text1"/>
        </w:rPr>
        <w:t xml:space="preserve">- članka 98. (financiranje terorizma) i članka 265. (pranje novca) Kaznenog zakona i </w:t>
      </w:r>
    </w:p>
    <w:p w14:paraId="6E894878" w14:textId="459532E6" w:rsidR="00150832" w:rsidRPr="00832ABB" w:rsidRDefault="00150832" w:rsidP="00656113">
      <w:pPr>
        <w:jc w:val="both"/>
        <w:rPr>
          <w:rFonts w:eastAsia="DengXian"/>
          <w:color w:val="000000" w:themeColor="text1"/>
        </w:rPr>
      </w:pPr>
      <w:r w:rsidRPr="00832ABB">
        <w:rPr>
          <w:rFonts w:eastAsia="DengXian"/>
          <w:color w:val="000000" w:themeColor="text1"/>
        </w:rPr>
        <w:t>- članka 279. (pranje novca) iz Kaznenog zakona (</w:t>
      </w:r>
      <w:r w:rsidR="00C07B85" w:rsidRPr="00832ABB">
        <w:rPr>
          <w:rFonts w:eastAsia="DengXian"/>
          <w:color w:val="000000" w:themeColor="text1"/>
        </w:rPr>
        <w:t>Narodne novine</w:t>
      </w:r>
      <w:r w:rsidRPr="00832ABB">
        <w:rPr>
          <w:rFonts w:eastAsia="DengXian"/>
          <w:color w:val="000000" w:themeColor="text1"/>
        </w:rPr>
        <w:t xml:space="preserve"> br. 110/97., 27/98., 50/00., 129/00., 51/01., 111/03., 190/03., 105/04., 84/05., 71/06., 110/07., 152/08., 57/11., 77/11. i 143/12.) </w:t>
      </w:r>
    </w:p>
    <w:p w14:paraId="23AE28F8" w14:textId="77777777" w:rsidR="00150832" w:rsidRPr="00832ABB" w:rsidRDefault="00150832" w:rsidP="00656113">
      <w:pPr>
        <w:jc w:val="both"/>
        <w:rPr>
          <w:rFonts w:eastAsia="DengXian"/>
          <w:color w:val="000000" w:themeColor="text1"/>
        </w:rPr>
      </w:pPr>
    </w:p>
    <w:p w14:paraId="6B6671DB" w14:textId="77777777" w:rsidR="00150832" w:rsidRPr="00832ABB" w:rsidRDefault="00150832" w:rsidP="00656113">
      <w:pPr>
        <w:jc w:val="both"/>
        <w:rPr>
          <w:rFonts w:eastAsia="DengXian"/>
          <w:color w:val="000000" w:themeColor="text1"/>
        </w:rPr>
      </w:pPr>
      <w:r w:rsidRPr="00832ABB">
        <w:rPr>
          <w:rFonts w:eastAsia="DengXian"/>
          <w:color w:val="000000" w:themeColor="text1"/>
        </w:rPr>
        <w:t xml:space="preserve">f) dječji rad ili druge oblike trgovanja ljudima, na temelju: </w:t>
      </w:r>
    </w:p>
    <w:p w14:paraId="542ACE80" w14:textId="7E56CF8F" w:rsidR="00150832" w:rsidRPr="00832ABB" w:rsidRDefault="00150832" w:rsidP="00656113">
      <w:pPr>
        <w:jc w:val="both"/>
        <w:rPr>
          <w:rFonts w:eastAsia="DengXian"/>
          <w:color w:val="000000" w:themeColor="text1"/>
        </w:rPr>
      </w:pPr>
      <w:r w:rsidRPr="00832ABB">
        <w:rPr>
          <w:rFonts w:eastAsia="DengXian"/>
          <w:color w:val="000000" w:themeColor="text1"/>
        </w:rPr>
        <w:t>- članka 106. (trgovanje ljudima) Kaznenog zakona - članka 175. (trgovanje ljudima i ropstvo) iz Kaznenog zakona (</w:t>
      </w:r>
      <w:r w:rsidR="00C07B85" w:rsidRPr="00832ABB">
        <w:rPr>
          <w:rFonts w:eastAsia="DengXian"/>
          <w:color w:val="000000" w:themeColor="text1"/>
        </w:rPr>
        <w:t>Narodne novine</w:t>
      </w:r>
      <w:r w:rsidRPr="00832ABB">
        <w:rPr>
          <w:rFonts w:eastAsia="DengXian"/>
          <w:color w:val="000000" w:themeColor="text1"/>
        </w:rPr>
        <w:t xml:space="preserve"> br. 110/97., 27/98., 50/00., 129/00., 51/01., 111/03., 190/03., 105/04., 84/05., 71/06., 110/07., 152/08., 57/11., 77/11. i 143/12.), </w:t>
      </w:r>
    </w:p>
    <w:p w14:paraId="0940ECBB" w14:textId="77777777" w:rsidR="00150832" w:rsidRPr="00832ABB" w:rsidRDefault="00150832" w:rsidP="00656113">
      <w:pPr>
        <w:jc w:val="both"/>
        <w:rPr>
          <w:rFonts w:eastAsia="DengXian"/>
          <w:color w:val="000000" w:themeColor="text1"/>
        </w:rPr>
      </w:pPr>
      <w:r w:rsidRPr="00832ABB">
        <w:rPr>
          <w:rFonts w:eastAsia="DengXian"/>
          <w:color w:val="000000" w:themeColor="text1"/>
        </w:rPr>
        <w:t xml:space="preserve"> </w:t>
      </w:r>
    </w:p>
    <w:p w14:paraId="1AC66873" w14:textId="77777777" w:rsidR="00150832" w:rsidRPr="00832ABB" w:rsidRDefault="00150832" w:rsidP="00656113">
      <w:pPr>
        <w:jc w:val="both"/>
        <w:rPr>
          <w:rFonts w:eastAsia="DengXian"/>
          <w:color w:val="000000" w:themeColor="text1"/>
        </w:rPr>
      </w:pPr>
      <w:r w:rsidRPr="00832ABB">
        <w:rPr>
          <w:rFonts w:eastAsia="DengXian"/>
          <w:color w:val="000000" w:themeColor="text1"/>
        </w:rPr>
        <w:t xml:space="preserve">kao ni za odgovarajuća kaznena djela koja, prema nacionalnim propisima države čiji sam državljanin odnosno čiji je/su državljanin/i, obuhvaćaju razloge za isključenje iz članka 57. stavka 1. točaka od (a) do (f) Direktive 2014/24/EU. </w:t>
      </w:r>
    </w:p>
    <w:p w14:paraId="48A1C531" w14:textId="77777777" w:rsidR="00150832" w:rsidRPr="00832ABB" w:rsidRDefault="00150832" w:rsidP="00656113">
      <w:pPr>
        <w:jc w:val="both"/>
        <w:rPr>
          <w:rFonts w:eastAsia="DengXian"/>
          <w:color w:val="000000" w:themeColor="text1"/>
        </w:rPr>
      </w:pPr>
      <w:r w:rsidRPr="00832ABB">
        <w:rPr>
          <w:rFonts w:eastAsia="DengXian"/>
          <w:color w:val="000000" w:themeColor="text1"/>
        </w:rPr>
        <w:t xml:space="preserve"> </w:t>
      </w:r>
    </w:p>
    <w:p w14:paraId="0116B23C" w14:textId="24E05932" w:rsidR="00150832" w:rsidRPr="00832ABB" w:rsidRDefault="00150832" w:rsidP="00656113">
      <w:pPr>
        <w:jc w:val="both"/>
        <w:rPr>
          <w:rFonts w:eastAsia="DengXian"/>
          <w:color w:val="000000" w:themeColor="text1"/>
        </w:rPr>
      </w:pPr>
      <w:r w:rsidRPr="00832ABB">
        <w:rPr>
          <w:rFonts w:eastAsia="DengXian"/>
          <w:color w:val="000000" w:themeColor="text1"/>
        </w:rPr>
        <w:t xml:space="preserve">NAPOMENA: Davatelj ove Izjave, ovom Izjavom kao ažuriranim popratnim dokumentom dokazuje da podaci koji su sadržani u dokumentu odgovaraju činjeničnom stanju u trenutku dostave naručitelju te dokazuju ono što je gospodarski subjekt naveo u </w:t>
      </w:r>
      <w:r w:rsidR="000A4D4F" w:rsidRPr="00832ABB">
        <w:rPr>
          <w:rFonts w:eastAsia="Garamond"/>
          <w:color w:val="000000"/>
        </w:rPr>
        <w:t>e-ESPD</w:t>
      </w:r>
      <w:r w:rsidRPr="00832ABB">
        <w:rPr>
          <w:rFonts w:eastAsia="DengXian"/>
          <w:color w:val="000000" w:themeColor="text1"/>
        </w:rPr>
        <w:t xml:space="preserve">-u.  </w:t>
      </w:r>
    </w:p>
    <w:p w14:paraId="5EC05B92" w14:textId="77777777" w:rsidR="00150832" w:rsidRPr="00832ABB" w:rsidRDefault="00150832" w:rsidP="00150832">
      <w:pPr>
        <w:rPr>
          <w:rFonts w:eastAsia="DengXian"/>
          <w:color w:val="000000" w:themeColor="text1"/>
        </w:rPr>
      </w:pPr>
      <w:r w:rsidRPr="00832ABB">
        <w:rPr>
          <w:rFonts w:eastAsia="DengXian"/>
          <w:color w:val="000000" w:themeColor="text1"/>
        </w:rPr>
        <w:t xml:space="preserve"> </w:t>
      </w:r>
    </w:p>
    <w:p w14:paraId="1485DD97" w14:textId="77777777" w:rsidR="00150832" w:rsidRPr="00832ABB" w:rsidRDefault="00150832" w:rsidP="00150832">
      <w:pPr>
        <w:rPr>
          <w:rFonts w:eastAsia="DengXian"/>
          <w:color w:val="000000" w:themeColor="text1"/>
        </w:rPr>
      </w:pPr>
    </w:p>
    <w:p w14:paraId="6E9297DC" w14:textId="77777777" w:rsidR="00150832" w:rsidRPr="00832ABB" w:rsidRDefault="00150832" w:rsidP="00150832">
      <w:pPr>
        <w:rPr>
          <w:rFonts w:eastAsia="DengXian"/>
          <w:color w:val="000000" w:themeColor="text1"/>
        </w:rPr>
      </w:pPr>
    </w:p>
    <w:p w14:paraId="08D8C0FF" w14:textId="77777777" w:rsidR="00150832" w:rsidRPr="00832ABB" w:rsidRDefault="00150832" w:rsidP="00150832">
      <w:pPr>
        <w:rPr>
          <w:rFonts w:eastAsia="DengXian"/>
          <w:color w:val="000000" w:themeColor="text1"/>
        </w:rPr>
      </w:pPr>
      <w:r w:rsidRPr="00832ABB">
        <w:rPr>
          <w:rFonts w:eastAsia="DengXian"/>
          <w:color w:val="000000" w:themeColor="text1"/>
        </w:rPr>
        <w:t xml:space="preserve">U _______________, _________2019. godine </w:t>
      </w:r>
    </w:p>
    <w:p w14:paraId="7E70A3AA" w14:textId="77777777" w:rsidR="00150832" w:rsidRPr="00832ABB" w:rsidRDefault="00150832" w:rsidP="00150832">
      <w:pPr>
        <w:rPr>
          <w:rFonts w:eastAsia="DengXian"/>
          <w:color w:val="000000" w:themeColor="text1"/>
        </w:rPr>
      </w:pPr>
      <w:r w:rsidRPr="00832ABB">
        <w:rPr>
          <w:rFonts w:eastAsia="DengXian"/>
          <w:color w:val="000000" w:themeColor="text1"/>
        </w:rPr>
        <w:t xml:space="preserve"> </w:t>
      </w:r>
    </w:p>
    <w:p w14:paraId="4243B754" w14:textId="3C988490" w:rsidR="00150832" w:rsidRPr="00832ABB" w:rsidRDefault="00150832" w:rsidP="00150832">
      <w:pPr>
        <w:ind w:left="2836" w:firstLine="709"/>
        <w:rPr>
          <w:rFonts w:eastAsia="DengXian"/>
          <w:color w:val="000000" w:themeColor="text1"/>
        </w:rPr>
      </w:pPr>
      <w:r w:rsidRPr="00832ABB">
        <w:rPr>
          <w:rFonts w:eastAsia="DengXian"/>
          <w:color w:val="000000" w:themeColor="text1"/>
        </w:rPr>
        <w:t xml:space="preserve">   M.P.                 ________________________________ </w:t>
      </w:r>
    </w:p>
    <w:p w14:paraId="3ADCF40C" w14:textId="7C3C9E79" w:rsidR="00150832" w:rsidRPr="00832ABB" w:rsidRDefault="00150832" w:rsidP="00150832">
      <w:pPr>
        <w:rPr>
          <w:rFonts w:eastAsia="DengXian"/>
          <w:color w:val="000000" w:themeColor="text1"/>
        </w:rPr>
      </w:pPr>
      <w:r w:rsidRPr="00832ABB">
        <w:rPr>
          <w:rFonts w:eastAsia="DengXian"/>
          <w:color w:val="000000" w:themeColor="text1"/>
        </w:rPr>
        <w:t xml:space="preserve">                                                                                                                    (ime i prezime)</w:t>
      </w:r>
    </w:p>
    <w:p w14:paraId="498B44BA" w14:textId="77777777" w:rsidR="00150832" w:rsidRPr="00832ABB" w:rsidRDefault="00150832" w:rsidP="00150832">
      <w:pPr>
        <w:rPr>
          <w:rFonts w:eastAsia="DengXian"/>
          <w:color w:val="000000" w:themeColor="text1"/>
        </w:rPr>
      </w:pPr>
      <w:r w:rsidRPr="00832ABB">
        <w:rPr>
          <w:rFonts w:eastAsia="DengXian"/>
          <w:color w:val="000000" w:themeColor="text1"/>
        </w:rPr>
        <w:t xml:space="preserve"> </w:t>
      </w:r>
    </w:p>
    <w:p w14:paraId="7ED881A3" w14:textId="77777777" w:rsidR="00150832" w:rsidRPr="00832ABB" w:rsidRDefault="00150832" w:rsidP="00150832">
      <w:pPr>
        <w:rPr>
          <w:rFonts w:eastAsia="DengXian"/>
          <w:color w:val="000000" w:themeColor="text1"/>
        </w:rPr>
      </w:pPr>
      <w:r w:rsidRPr="00832ABB">
        <w:rPr>
          <w:rFonts w:eastAsia="DengXian"/>
          <w:color w:val="000000" w:themeColor="text1"/>
        </w:rPr>
        <w:t xml:space="preserve"> </w:t>
      </w:r>
    </w:p>
    <w:p w14:paraId="52F243E6" w14:textId="77777777" w:rsidR="00150832" w:rsidRPr="00832ABB" w:rsidRDefault="00150832" w:rsidP="00150832">
      <w:pPr>
        <w:ind w:left="4254" w:firstLine="709"/>
        <w:rPr>
          <w:rFonts w:eastAsia="DengXian"/>
          <w:color w:val="000000" w:themeColor="text1"/>
        </w:rPr>
      </w:pPr>
      <w:r w:rsidRPr="00832ABB">
        <w:rPr>
          <w:rFonts w:eastAsia="DengXian"/>
          <w:color w:val="000000" w:themeColor="text1"/>
        </w:rPr>
        <w:t xml:space="preserve">___________________________________ </w:t>
      </w:r>
    </w:p>
    <w:p w14:paraId="3323A7CC" w14:textId="422264D9" w:rsidR="00150832" w:rsidRPr="00832ABB" w:rsidRDefault="00150832" w:rsidP="00150832">
      <w:pPr>
        <w:rPr>
          <w:rFonts w:eastAsia="DengXian"/>
          <w:color w:val="000000" w:themeColor="text1"/>
        </w:rPr>
      </w:pPr>
      <w:r w:rsidRPr="00832ABB">
        <w:rPr>
          <w:rFonts w:eastAsia="DengXian"/>
          <w:color w:val="000000" w:themeColor="text1"/>
        </w:rPr>
        <w:t xml:space="preserve">                                                                                                                            (potpis)</w:t>
      </w:r>
    </w:p>
    <w:p w14:paraId="79E8FD65" w14:textId="77777777" w:rsidR="00150832" w:rsidRPr="00832ABB" w:rsidRDefault="00150832" w:rsidP="003419F0">
      <w:pPr>
        <w:jc w:val="both"/>
        <w:rPr>
          <w:rFonts w:eastAsia="DengXian"/>
          <w:color w:val="000000" w:themeColor="text1"/>
        </w:rPr>
      </w:pPr>
      <w:r w:rsidRPr="00832ABB">
        <w:rPr>
          <w:rFonts w:eastAsia="DengXian"/>
          <w:color w:val="000000" w:themeColor="text1"/>
        </w:rPr>
        <w:t xml:space="preserve"> </w:t>
      </w:r>
    </w:p>
    <w:p w14:paraId="478CD126" w14:textId="77777777" w:rsidR="00DB0A7E" w:rsidRPr="00832ABB" w:rsidRDefault="00150832" w:rsidP="003419F0">
      <w:pPr>
        <w:jc w:val="both"/>
        <w:rPr>
          <w:rFonts w:eastAsia="DengXian"/>
          <w:color w:val="000000" w:themeColor="text1"/>
        </w:rPr>
      </w:pPr>
      <w:r w:rsidRPr="00832ABB">
        <w:rPr>
          <w:rFonts w:eastAsia="DengXian"/>
          <w:color w:val="000000" w:themeColor="text1"/>
        </w:rPr>
        <w:t xml:space="preserve">Ovaj obrazac potpisuje osoba ili se daju za osobu/e (osim ovlaštene/ih osobe/a za zastupanje gospodarskog subjekta koja/e je/su za gospodarski subjekt i za sebe dao/dale prethodnu izjavu), koja je član upravnog, </w:t>
      </w:r>
    </w:p>
    <w:p w14:paraId="43784E17" w14:textId="77777777" w:rsidR="00DB0A7E" w:rsidRPr="00832ABB" w:rsidRDefault="00DB0A7E" w:rsidP="003419F0">
      <w:pPr>
        <w:jc w:val="both"/>
        <w:rPr>
          <w:rFonts w:eastAsia="DengXian"/>
          <w:color w:val="000000" w:themeColor="text1"/>
        </w:rPr>
      </w:pPr>
    </w:p>
    <w:p w14:paraId="7A4E060C" w14:textId="00407294" w:rsidR="00150832" w:rsidRPr="00832ABB" w:rsidRDefault="00150832" w:rsidP="003419F0">
      <w:pPr>
        <w:jc w:val="both"/>
        <w:rPr>
          <w:rFonts w:eastAsia="DengXian"/>
          <w:color w:val="000000" w:themeColor="text1"/>
        </w:rPr>
      </w:pPr>
      <w:r w:rsidRPr="00832ABB">
        <w:rPr>
          <w:rFonts w:eastAsia="DengXian"/>
          <w:color w:val="000000" w:themeColor="text1"/>
        </w:rPr>
        <w:t xml:space="preserve">upravljačkog ili nadzornog tijela ili koje imaju ovlasti zastupanja, donošenja odluka ili nadzora toga gospodarskog subjekta, a koja nije državljanin Republike Hrvatske.  </w:t>
      </w:r>
    </w:p>
    <w:p w14:paraId="1E4AEC07" w14:textId="77777777" w:rsidR="00150832" w:rsidRPr="00832ABB" w:rsidRDefault="00150832" w:rsidP="003419F0">
      <w:pPr>
        <w:jc w:val="both"/>
        <w:rPr>
          <w:rFonts w:eastAsia="DengXian"/>
          <w:color w:val="000000" w:themeColor="text1"/>
        </w:rPr>
      </w:pPr>
      <w:r w:rsidRPr="00832ABB">
        <w:rPr>
          <w:rFonts w:eastAsia="DengXian"/>
          <w:color w:val="000000" w:themeColor="text1"/>
        </w:rPr>
        <w:t xml:space="preserve"> </w:t>
      </w:r>
    </w:p>
    <w:p w14:paraId="3B4D9126" w14:textId="77777777" w:rsidR="00150832" w:rsidRPr="00832ABB" w:rsidRDefault="00150832" w:rsidP="003419F0">
      <w:pPr>
        <w:jc w:val="both"/>
        <w:rPr>
          <w:rFonts w:eastAsia="DengXian"/>
          <w:color w:val="000000" w:themeColor="text1"/>
        </w:rPr>
      </w:pPr>
      <w:r w:rsidRPr="00832ABB">
        <w:rPr>
          <w:rFonts w:eastAsia="DengXian"/>
          <w:color w:val="000000" w:themeColor="text1"/>
        </w:rPr>
        <w:t xml:space="preserve">Sukladno članku 20. stavku 10. Pravilnika o dokumentaciji o nabavi te ponudama u postupcima javne nabave (Narodne novine, broj: 65/17) izjavu iz članka 265. stavka 2. u vezi s člankom 251. stavkom 1. Zakona o javnoj nabavi (Narodne novine, broj: 120/2016) može dati osoba po zakonu ovlaštena za zastupanje gospodarskog subjekta za gospodarski subjekt i za sve osobe koje su članovi upravnog, upravljačkog ili nadzornog tijela ili osoba koja ima ovlasti za zastupanje, donošenje odluka ili nadzora gospodarskog subjekta. U navedenom slučaju za svaku osobu se daje zasebna izjava. U navedenom slučaju osoba ovlaštena za zastupanje gospodarskog subjekta može na jednoj izjavi dati izjavu i za sve osobe koje su članovi upravnog, upravljačkog ili nadzornog tijela ili osoba koja ima ovlasti za zastupanje, donošenje odluka ili nadzora gospodarskog subjekta. </w:t>
      </w:r>
    </w:p>
    <w:p w14:paraId="29C63905" w14:textId="77777777" w:rsidR="00150832" w:rsidRPr="00832ABB" w:rsidRDefault="00150832" w:rsidP="003419F0">
      <w:pPr>
        <w:jc w:val="both"/>
        <w:rPr>
          <w:rFonts w:eastAsia="DengXian"/>
          <w:color w:val="000000" w:themeColor="text1"/>
        </w:rPr>
      </w:pPr>
    </w:p>
    <w:p w14:paraId="348642F8" w14:textId="7E3C7DF4" w:rsidR="00150832" w:rsidRPr="00832ABB" w:rsidRDefault="00150832" w:rsidP="003419F0">
      <w:pPr>
        <w:jc w:val="both"/>
        <w:rPr>
          <w:rFonts w:eastAsia="DengXian"/>
          <w:color w:val="000000" w:themeColor="text1"/>
        </w:rPr>
      </w:pPr>
      <w:r w:rsidRPr="00832ABB">
        <w:rPr>
          <w:rFonts w:eastAsia="DengXian"/>
          <w:color w:val="000000" w:themeColor="text1"/>
        </w:rPr>
        <w:t>Ovu izjavu mogu koristi pravne osobe koje nemaju poslovni nastan u Republici Hrvatskoj i može se dati za osobe koje nisu državljani Republike Hrvatske, ako u državi poslovnog nastana gospodarskog subjekta ili u državi čiji je državljanin osoba izvan Republike Hrvatske nije propisano nadležno tijelo za izdavanje potvrde ili drugog službenog dokumenta koji obuhvaća navedena kaznena djela, odnosno u državi poslovnog nastana gospodarskog subjekta / državljanstva je propisana ova vrsta i oblik dokaza (izjava) te obuhvaćena sustavom e-Certis.</w:t>
      </w:r>
    </w:p>
    <w:p w14:paraId="1DC3E8E1" w14:textId="77777777" w:rsidR="00150832" w:rsidRPr="00832ABB" w:rsidRDefault="00150832" w:rsidP="003419F0">
      <w:pPr>
        <w:jc w:val="both"/>
        <w:rPr>
          <w:rFonts w:eastAsia="DengXian"/>
          <w:color w:val="000000" w:themeColor="text1"/>
        </w:rPr>
      </w:pPr>
      <w:r w:rsidRPr="00832ABB">
        <w:rPr>
          <w:rFonts w:eastAsia="DengXian"/>
          <w:color w:val="000000" w:themeColor="text1"/>
        </w:rPr>
        <w:t xml:space="preserve"> </w:t>
      </w:r>
    </w:p>
    <w:p w14:paraId="7FC9CFD5" w14:textId="77777777" w:rsidR="00150832" w:rsidRPr="00832ABB" w:rsidRDefault="00150832" w:rsidP="003419F0">
      <w:pPr>
        <w:jc w:val="both"/>
        <w:rPr>
          <w:rFonts w:eastAsia="DengXian"/>
          <w:color w:val="000000" w:themeColor="text1"/>
        </w:rPr>
      </w:pPr>
      <w:r w:rsidRPr="00832ABB">
        <w:rPr>
          <w:rFonts w:eastAsia="DengXian"/>
          <w:color w:val="000000" w:themeColor="text1"/>
        </w:rPr>
        <w:t xml:space="preserve">Izjava o nekažnjavanju mora biti s ovjerenim potpisom kod nadležne sudske ili upravne vlasti, javnog bilježnika ili strukovnog ili trgovinskog tijela u državi poslovnog nastana gospodarskog subjekta, odnosno državi čiji je osoba državljanin. </w:t>
      </w:r>
    </w:p>
    <w:p w14:paraId="7C37253F" w14:textId="77777777" w:rsidR="00150832" w:rsidRPr="00832ABB" w:rsidRDefault="00150832" w:rsidP="00150832">
      <w:pPr>
        <w:rPr>
          <w:rFonts w:eastAsia="DengXian"/>
          <w:color w:val="000000" w:themeColor="text1"/>
        </w:rPr>
      </w:pPr>
    </w:p>
    <w:p w14:paraId="6A9CE04A" w14:textId="77777777" w:rsidR="00150832" w:rsidRPr="00832ABB" w:rsidRDefault="00150832" w:rsidP="00150832">
      <w:pPr>
        <w:rPr>
          <w:rFonts w:eastAsia="DengXian"/>
          <w:color w:val="000000" w:themeColor="text1"/>
        </w:rPr>
      </w:pPr>
    </w:p>
    <w:p w14:paraId="3C83BF2F" w14:textId="7F14135F" w:rsidR="00150832" w:rsidRPr="00832ABB" w:rsidRDefault="00150832" w:rsidP="00150832">
      <w:pPr>
        <w:rPr>
          <w:rFonts w:eastAsia="DengXian"/>
          <w:color w:val="000000" w:themeColor="text1"/>
        </w:rPr>
      </w:pPr>
    </w:p>
    <w:p w14:paraId="40382969" w14:textId="45996B66" w:rsidR="006F5E02" w:rsidRPr="00832ABB" w:rsidRDefault="006F5E02" w:rsidP="00150832">
      <w:pPr>
        <w:rPr>
          <w:rFonts w:eastAsia="DengXian"/>
          <w:color w:val="000000" w:themeColor="text1"/>
        </w:rPr>
      </w:pPr>
    </w:p>
    <w:p w14:paraId="29BA021F" w14:textId="5FF01F79" w:rsidR="006F5E02" w:rsidRPr="00832ABB" w:rsidRDefault="006F5E02" w:rsidP="00150832">
      <w:pPr>
        <w:rPr>
          <w:rFonts w:eastAsia="DengXian"/>
          <w:color w:val="000000" w:themeColor="text1"/>
        </w:rPr>
      </w:pPr>
    </w:p>
    <w:p w14:paraId="7DC0040E" w14:textId="77777777" w:rsidR="002077D3" w:rsidRPr="00832ABB" w:rsidRDefault="002077D3" w:rsidP="00150832">
      <w:pPr>
        <w:rPr>
          <w:rFonts w:eastAsia="DengXian"/>
          <w:color w:val="000000" w:themeColor="text1"/>
        </w:rPr>
      </w:pPr>
    </w:p>
    <w:p w14:paraId="4A688A97" w14:textId="77777777" w:rsidR="002077D3" w:rsidRPr="00832ABB" w:rsidRDefault="002077D3" w:rsidP="00150832">
      <w:pPr>
        <w:rPr>
          <w:rFonts w:eastAsia="DengXian"/>
          <w:color w:val="000000" w:themeColor="text1"/>
        </w:rPr>
      </w:pPr>
    </w:p>
    <w:p w14:paraId="2799A64A" w14:textId="77777777" w:rsidR="002077D3" w:rsidRPr="00832ABB" w:rsidRDefault="002077D3" w:rsidP="00150832">
      <w:pPr>
        <w:rPr>
          <w:rFonts w:eastAsia="DengXian"/>
          <w:color w:val="000000" w:themeColor="text1"/>
        </w:rPr>
      </w:pPr>
    </w:p>
    <w:p w14:paraId="4C8D19C8" w14:textId="77777777" w:rsidR="002077D3" w:rsidRPr="00832ABB" w:rsidRDefault="002077D3" w:rsidP="00150832">
      <w:pPr>
        <w:rPr>
          <w:rFonts w:eastAsia="DengXian"/>
          <w:color w:val="000000" w:themeColor="text1"/>
        </w:rPr>
      </w:pPr>
    </w:p>
    <w:p w14:paraId="5C22F0A3" w14:textId="77777777" w:rsidR="002077D3" w:rsidRPr="00832ABB" w:rsidRDefault="002077D3" w:rsidP="00150832">
      <w:pPr>
        <w:rPr>
          <w:rFonts w:eastAsia="DengXian"/>
          <w:color w:val="000000" w:themeColor="text1"/>
        </w:rPr>
      </w:pPr>
    </w:p>
    <w:p w14:paraId="43767508" w14:textId="77777777" w:rsidR="002077D3" w:rsidRPr="00832ABB" w:rsidRDefault="002077D3" w:rsidP="00150832">
      <w:pPr>
        <w:rPr>
          <w:rFonts w:eastAsia="DengXian"/>
          <w:color w:val="000000" w:themeColor="text1"/>
        </w:rPr>
      </w:pPr>
    </w:p>
    <w:p w14:paraId="32748940" w14:textId="77777777" w:rsidR="002077D3" w:rsidRPr="00832ABB" w:rsidRDefault="002077D3" w:rsidP="00150832">
      <w:pPr>
        <w:rPr>
          <w:rFonts w:eastAsia="DengXian"/>
          <w:color w:val="000000" w:themeColor="text1"/>
        </w:rPr>
      </w:pPr>
    </w:p>
    <w:p w14:paraId="3BC231D2" w14:textId="77777777" w:rsidR="002077D3" w:rsidRPr="00832ABB" w:rsidRDefault="002077D3" w:rsidP="00150832">
      <w:pPr>
        <w:rPr>
          <w:rFonts w:eastAsia="DengXian"/>
          <w:color w:val="000000" w:themeColor="text1"/>
        </w:rPr>
      </w:pPr>
    </w:p>
    <w:p w14:paraId="23FE0967" w14:textId="77777777" w:rsidR="002077D3" w:rsidRPr="00832ABB" w:rsidRDefault="002077D3" w:rsidP="00150832">
      <w:pPr>
        <w:rPr>
          <w:rFonts w:eastAsia="DengXian"/>
          <w:color w:val="000000" w:themeColor="text1"/>
        </w:rPr>
      </w:pPr>
    </w:p>
    <w:p w14:paraId="63BB6C2A" w14:textId="77777777" w:rsidR="002077D3" w:rsidRPr="00832ABB" w:rsidRDefault="002077D3" w:rsidP="00150832">
      <w:pPr>
        <w:rPr>
          <w:rFonts w:eastAsia="DengXian"/>
          <w:color w:val="000000" w:themeColor="text1"/>
        </w:rPr>
      </w:pPr>
    </w:p>
    <w:p w14:paraId="2831667E" w14:textId="77777777" w:rsidR="002077D3" w:rsidRPr="00832ABB" w:rsidRDefault="002077D3" w:rsidP="00150832">
      <w:pPr>
        <w:rPr>
          <w:rFonts w:eastAsia="DengXian"/>
          <w:color w:val="000000" w:themeColor="text1"/>
        </w:rPr>
      </w:pPr>
    </w:p>
    <w:p w14:paraId="0A35C472" w14:textId="77777777" w:rsidR="002077D3" w:rsidRPr="00832ABB" w:rsidRDefault="002077D3" w:rsidP="00150832">
      <w:pPr>
        <w:rPr>
          <w:rFonts w:eastAsia="DengXian"/>
          <w:color w:val="000000" w:themeColor="text1"/>
        </w:rPr>
      </w:pPr>
    </w:p>
    <w:p w14:paraId="4BBE06A1" w14:textId="77777777" w:rsidR="002077D3" w:rsidRPr="00832ABB" w:rsidRDefault="002077D3" w:rsidP="00150832">
      <w:pPr>
        <w:rPr>
          <w:rFonts w:eastAsia="DengXian"/>
          <w:color w:val="000000" w:themeColor="text1"/>
        </w:rPr>
      </w:pPr>
    </w:p>
    <w:p w14:paraId="4586181D" w14:textId="77777777" w:rsidR="002077D3" w:rsidRPr="00832ABB" w:rsidRDefault="002077D3" w:rsidP="002077D3">
      <w:pPr>
        <w:pStyle w:val="Bezproreda"/>
      </w:pPr>
    </w:p>
    <w:p w14:paraId="297EFE6E" w14:textId="77777777" w:rsidR="00150832" w:rsidRPr="00832ABB" w:rsidRDefault="00150832" w:rsidP="008361A9">
      <w:pPr>
        <w:pStyle w:val="Naslov2"/>
        <w:rPr>
          <w:rFonts w:ascii="Times New Roman" w:hAnsi="Times New Roman" w:cs="Times New Roman"/>
          <w:color w:val="auto"/>
          <w:sz w:val="22"/>
          <w:szCs w:val="22"/>
        </w:rPr>
      </w:pPr>
      <w:bookmarkStart w:id="120" w:name="_Toc9161983"/>
      <w:bookmarkStart w:id="121" w:name="_Toc17453576"/>
      <w:r w:rsidRPr="00832ABB">
        <w:rPr>
          <w:rFonts w:ascii="Times New Roman" w:hAnsi="Times New Roman" w:cs="Times New Roman"/>
          <w:color w:val="auto"/>
          <w:sz w:val="22"/>
          <w:szCs w:val="22"/>
        </w:rPr>
        <w:t>PRILOG 4. OPĆA IZJAVA O NEKAŽNJAVANJU ZA GOSPODARSKI SUBJEKT I SVE OSOBE SUKLADNO ČLANKU 251. ZAKONA O JAVNOJ NABAVI</w:t>
      </w:r>
      <w:bookmarkEnd w:id="120"/>
      <w:bookmarkEnd w:id="121"/>
    </w:p>
    <w:p w14:paraId="07F38314" w14:textId="5D4D71D0" w:rsidR="00150832" w:rsidRPr="00832ABB" w:rsidRDefault="00150832" w:rsidP="002077D3">
      <w:pPr>
        <w:pStyle w:val="Bezproreda"/>
      </w:pPr>
    </w:p>
    <w:p w14:paraId="23F843D3" w14:textId="77777777" w:rsidR="00150832" w:rsidRPr="00832ABB" w:rsidRDefault="00150832" w:rsidP="00150832">
      <w:pPr>
        <w:rPr>
          <w:rFonts w:eastAsia="DengXian"/>
          <w:color w:val="000000" w:themeColor="text1"/>
        </w:rPr>
      </w:pPr>
      <w:r w:rsidRPr="00832ABB">
        <w:rPr>
          <w:rFonts w:eastAsia="DengXian"/>
          <w:color w:val="000000" w:themeColor="text1"/>
        </w:rPr>
        <w:t xml:space="preserve"> </w:t>
      </w:r>
    </w:p>
    <w:p w14:paraId="064EB9EA" w14:textId="77777777" w:rsidR="00150832" w:rsidRPr="00832ABB" w:rsidRDefault="00150832" w:rsidP="004B186C">
      <w:pPr>
        <w:jc w:val="both"/>
        <w:rPr>
          <w:rFonts w:eastAsia="DengXian"/>
          <w:color w:val="000000" w:themeColor="text1"/>
        </w:rPr>
      </w:pPr>
      <w:bookmarkStart w:id="122" w:name="_Hlk3748792"/>
      <w:r w:rsidRPr="00832ABB">
        <w:rPr>
          <w:rFonts w:eastAsia="DengXian"/>
          <w:color w:val="000000" w:themeColor="text1"/>
        </w:rPr>
        <w:t xml:space="preserve">Temeljem članka 251. stavka 1., članka 265. stavka 2. Zakona o javnoj nabavi (Narodne novine, broj: 120/2016) i članka 20. Pravilnika o dokumentaciji o nabavi te ponudi u postupcima javne nabave (Narodne novine, broj: 65/17) kao ovlaštena osoba po zakonu za zastupanje gospodarskog subjekta  </w:t>
      </w:r>
    </w:p>
    <w:p w14:paraId="153F0BB2" w14:textId="77777777" w:rsidR="00150832" w:rsidRPr="00832ABB" w:rsidRDefault="00150832" w:rsidP="004B186C">
      <w:pPr>
        <w:jc w:val="both"/>
        <w:rPr>
          <w:rFonts w:eastAsia="DengXian"/>
          <w:color w:val="000000" w:themeColor="text1"/>
        </w:rPr>
      </w:pPr>
      <w:r w:rsidRPr="00832ABB">
        <w:rPr>
          <w:rFonts w:eastAsia="DengXian"/>
          <w:color w:val="000000" w:themeColor="text1"/>
        </w:rPr>
        <w:t xml:space="preserve"> </w:t>
      </w:r>
    </w:p>
    <w:p w14:paraId="2EB05C4B" w14:textId="77777777" w:rsidR="00150832" w:rsidRPr="00832ABB" w:rsidRDefault="00150832" w:rsidP="00150832">
      <w:pPr>
        <w:rPr>
          <w:rFonts w:eastAsia="DengXian"/>
          <w:color w:val="000000" w:themeColor="text1"/>
        </w:rPr>
      </w:pPr>
      <w:r w:rsidRPr="00832ABB">
        <w:rPr>
          <w:rFonts w:eastAsia="DengXian"/>
          <w:color w:val="000000" w:themeColor="text1"/>
        </w:rPr>
        <w:t>_____________________________________________________________________________________</w:t>
      </w:r>
    </w:p>
    <w:p w14:paraId="3ED17EAA" w14:textId="77777777" w:rsidR="00150832" w:rsidRPr="00832ABB" w:rsidRDefault="00150832" w:rsidP="000C365C">
      <w:pPr>
        <w:jc w:val="center"/>
        <w:rPr>
          <w:rFonts w:eastAsia="DengXian"/>
          <w:color w:val="000000" w:themeColor="text1"/>
        </w:rPr>
      </w:pPr>
      <w:r w:rsidRPr="00832ABB">
        <w:rPr>
          <w:rFonts w:eastAsia="DengXian"/>
          <w:color w:val="000000" w:themeColor="text1"/>
        </w:rPr>
        <w:t>(na gornju crtu upisati svojstvo osobe: član upravnog ili upravljačkog ili nadzornog tijela ili ima ovlasti za zastupanje, donošenje odluka ili nadzora g. subjekta)</w:t>
      </w:r>
    </w:p>
    <w:p w14:paraId="05F51C4C" w14:textId="77777777" w:rsidR="00150832" w:rsidRPr="00832ABB" w:rsidRDefault="00150832" w:rsidP="00150832">
      <w:pPr>
        <w:rPr>
          <w:rFonts w:eastAsia="DengXian"/>
          <w:color w:val="000000" w:themeColor="text1"/>
        </w:rPr>
      </w:pPr>
      <w:r w:rsidRPr="00832ABB">
        <w:rPr>
          <w:rFonts w:eastAsia="DengXian"/>
          <w:color w:val="000000" w:themeColor="text1"/>
        </w:rPr>
        <w:t xml:space="preserve"> </w:t>
      </w:r>
    </w:p>
    <w:p w14:paraId="274B4F9A" w14:textId="77777777" w:rsidR="00150832" w:rsidRPr="00832ABB" w:rsidRDefault="00150832" w:rsidP="00150832">
      <w:pPr>
        <w:rPr>
          <w:rFonts w:eastAsia="DengXian"/>
          <w:color w:val="000000" w:themeColor="text1"/>
        </w:rPr>
      </w:pPr>
      <w:r w:rsidRPr="00832ABB">
        <w:rPr>
          <w:rFonts w:eastAsia="DengXian"/>
          <w:color w:val="000000" w:themeColor="text1"/>
        </w:rPr>
        <w:t xml:space="preserve">u </w:t>
      </w:r>
      <w:bookmarkStart w:id="123" w:name="_Hlk3748656"/>
      <w:r w:rsidRPr="00832ABB">
        <w:rPr>
          <w:rFonts w:eastAsia="DengXian"/>
          <w:color w:val="000000" w:themeColor="text1"/>
        </w:rPr>
        <w:t xml:space="preserve">gospodarskom subjektu:  </w:t>
      </w:r>
    </w:p>
    <w:p w14:paraId="0F397F12" w14:textId="77777777" w:rsidR="00150832" w:rsidRPr="00832ABB" w:rsidRDefault="00150832" w:rsidP="00150832">
      <w:pPr>
        <w:rPr>
          <w:rFonts w:eastAsia="DengXian"/>
          <w:color w:val="000000" w:themeColor="text1"/>
        </w:rPr>
      </w:pPr>
      <w:r w:rsidRPr="00832ABB">
        <w:rPr>
          <w:rFonts w:eastAsia="DengXian"/>
          <w:color w:val="000000" w:themeColor="text1"/>
        </w:rPr>
        <w:t xml:space="preserve"> </w:t>
      </w:r>
    </w:p>
    <w:p w14:paraId="2BCC8AE4" w14:textId="77777777" w:rsidR="00150832" w:rsidRPr="00832ABB" w:rsidRDefault="00150832" w:rsidP="00150832">
      <w:pPr>
        <w:rPr>
          <w:rFonts w:eastAsia="DengXian"/>
          <w:color w:val="000000" w:themeColor="text1"/>
        </w:rPr>
      </w:pPr>
      <w:r w:rsidRPr="00832ABB">
        <w:rPr>
          <w:rFonts w:eastAsia="DengXian"/>
          <w:color w:val="000000" w:themeColor="text1"/>
        </w:rPr>
        <w:t xml:space="preserve">_____________________________________________________________________________________ </w:t>
      </w:r>
    </w:p>
    <w:p w14:paraId="60F90CE4" w14:textId="77777777" w:rsidR="00150832" w:rsidRPr="00832ABB" w:rsidRDefault="00150832" w:rsidP="000C365C">
      <w:pPr>
        <w:jc w:val="center"/>
        <w:rPr>
          <w:rFonts w:eastAsia="DengXian"/>
          <w:color w:val="000000" w:themeColor="text1"/>
        </w:rPr>
      </w:pPr>
      <w:r w:rsidRPr="00832ABB">
        <w:rPr>
          <w:rFonts w:eastAsia="DengXian"/>
          <w:color w:val="000000" w:themeColor="text1"/>
        </w:rPr>
        <w:t>(naziv i sjedište gospodarskog subjekta, OIB)</w:t>
      </w:r>
    </w:p>
    <w:p w14:paraId="4D706C48" w14:textId="77777777" w:rsidR="00150832" w:rsidRPr="00832ABB" w:rsidRDefault="00150832" w:rsidP="00150832">
      <w:pPr>
        <w:rPr>
          <w:rFonts w:eastAsia="DengXian"/>
          <w:color w:val="000000" w:themeColor="text1"/>
        </w:rPr>
      </w:pPr>
      <w:r w:rsidRPr="00832ABB">
        <w:rPr>
          <w:rFonts w:eastAsia="DengXian"/>
          <w:color w:val="000000" w:themeColor="text1"/>
        </w:rPr>
        <w:t xml:space="preserve">dajem sljedeću: </w:t>
      </w:r>
    </w:p>
    <w:bookmarkEnd w:id="123"/>
    <w:p w14:paraId="6CF6DDBF" w14:textId="77777777" w:rsidR="00150832" w:rsidRPr="00832ABB" w:rsidRDefault="00150832" w:rsidP="00150832">
      <w:pPr>
        <w:rPr>
          <w:rFonts w:eastAsia="DengXian"/>
          <w:color w:val="000000" w:themeColor="text1"/>
        </w:rPr>
      </w:pPr>
      <w:r w:rsidRPr="00832ABB">
        <w:rPr>
          <w:rFonts w:eastAsia="DengXian"/>
          <w:color w:val="000000" w:themeColor="text1"/>
        </w:rPr>
        <w:t xml:space="preserve"> </w:t>
      </w:r>
    </w:p>
    <w:p w14:paraId="55A5CF30" w14:textId="77777777" w:rsidR="00150832" w:rsidRPr="00832ABB" w:rsidRDefault="00150832" w:rsidP="006F5E02">
      <w:pPr>
        <w:jc w:val="center"/>
        <w:rPr>
          <w:rFonts w:eastAsia="DengXian"/>
          <w:color w:val="000000" w:themeColor="text1"/>
        </w:rPr>
      </w:pPr>
      <w:r w:rsidRPr="00832ABB">
        <w:rPr>
          <w:rFonts w:eastAsia="DengXian"/>
          <w:color w:val="000000" w:themeColor="text1"/>
        </w:rPr>
        <w:t>I Z J A V U   O   N E K A Ž NJ A V A N J U</w:t>
      </w:r>
    </w:p>
    <w:p w14:paraId="550A465E" w14:textId="77777777" w:rsidR="00150832" w:rsidRPr="00832ABB" w:rsidRDefault="00150832" w:rsidP="00150832">
      <w:pPr>
        <w:rPr>
          <w:rFonts w:eastAsia="DengXian"/>
          <w:color w:val="000000" w:themeColor="text1"/>
        </w:rPr>
      </w:pPr>
      <w:r w:rsidRPr="00832ABB">
        <w:rPr>
          <w:rFonts w:eastAsia="DengXian"/>
          <w:color w:val="000000" w:themeColor="text1"/>
        </w:rPr>
        <w:t xml:space="preserve"> </w:t>
      </w:r>
    </w:p>
    <w:p w14:paraId="063A6D80" w14:textId="77777777" w:rsidR="00150832" w:rsidRPr="00832ABB" w:rsidRDefault="00150832" w:rsidP="00150832">
      <w:pPr>
        <w:rPr>
          <w:rFonts w:eastAsia="DengXian"/>
          <w:color w:val="000000" w:themeColor="text1"/>
        </w:rPr>
      </w:pPr>
    </w:p>
    <w:p w14:paraId="0A8789D1" w14:textId="0F83DAA0" w:rsidR="00150832" w:rsidRPr="00832ABB" w:rsidRDefault="00150832" w:rsidP="00150832">
      <w:pPr>
        <w:rPr>
          <w:rFonts w:eastAsia="DengXian"/>
          <w:color w:val="000000" w:themeColor="text1"/>
        </w:rPr>
      </w:pPr>
      <w:r w:rsidRPr="00832ABB">
        <w:rPr>
          <w:rFonts w:eastAsia="DengXian"/>
          <w:color w:val="000000" w:themeColor="text1"/>
        </w:rPr>
        <w:t>kojom ja _____________________________</w:t>
      </w:r>
      <w:r w:rsidR="004B186C" w:rsidRPr="00832ABB">
        <w:rPr>
          <w:rFonts w:eastAsia="DengXian"/>
          <w:color w:val="000000" w:themeColor="text1"/>
        </w:rPr>
        <w:t>___</w:t>
      </w:r>
      <w:r w:rsidRPr="00832ABB">
        <w:rPr>
          <w:rFonts w:eastAsia="DengXian"/>
          <w:color w:val="000000" w:themeColor="text1"/>
        </w:rPr>
        <w:t>__ iz _________________________________________</w:t>
      </w:r>
    </w:p>
    <w:p w14:paraId="0CBEC0E4" w14:textId="77777777" w:rsidR="00150832" w:rsidRPr="00832ABB" w:rsidRDefault="00150832" w:rsidP="00150832">
      <w:pPr>
        <w:rPr>
          <w:rFonts w:eastAsia="DengXian"/>
          <w:color w:val="000000" w:themeColor="text1"/>
        </w:rPr>
      </w:pPr>
      <w:r w:rsidRPr="00832ABB">
        <w:rPr>
          <w:rFonts w:eastAsia="DengXian"/>
          <w:color w:val="000000" w:themeColor="text1"/>
        </w:rPr>
        <w:t xml:space="preserve">                                (ime i prezime)                                            (adresa stanovanja) </w:t>
      </w:r>
    </w:p>
    <w:p w14:paraId="0CFA9385" w14:textId="77777777" w:rsidR="00150832" w:rsidRPr="00832ABB" w:rsidRDefault="00150832" w:rsidP="00150832">
      <w:pPr>
        <w:rPr>
          <w:rFonts w:eastAsia="DengXian"/>
          <w:color w:val="000000" w:themeColor="text1"/>
        </w:rPr>
      </w:pPr>
      <w:r w:rsidRPr="00832ABB">
        <w:rPr>
          <w:rFonts w:eastAsia="DengXian"/>
          <w:color w:val="000000" w:themeColor="text1"/>
        </w:rPr>
        <w:t xml:space="preserve"> </w:t>
      </w:r>
    </w:p>
    <w:p w14:paraId="03F9FAA2" w14:textId="5066F27B" w:rsidR="00150832" w:rsidRPr="00832ABB" w:rsidRDefault="00150832" w:rsidP="00150832">
      <w:pPr>
        <w:rPr>
          <w:rFonts w:eastAsia="DengXian"/>
          <w:color w:val="000000" w:themeColor="text1"/>
        </w:rPr>
      </w:pPr>
      <w:r w:rsidRPr="00832ABB">
        <w:rPr>
          <w:rFonts w:eastAsia="DengXian"/>
          <w:color w:val="000000" w:themeColor="text1"/>
        </w:rPr>
        <w:t>broj osobne iskaznice/ identifikacijskog dokumenta</w:t>
      </w:r>
      <w:r w:rsidR="004B186C" w:rsidRPr="00832ABB">
        <w:rPr>
          <w:rFonts w:eastAsia="DengXian"/>
          <w:color w:val="000000" w:themeColor="text1"/>
        </w:rPr>
        <w:t xml:space="preserve"> </w:t>
      </w:r>
      <w:r w:rsidRPr="00832ABB">
        <w:rPr>
          <w:rFonts w:eastAsia="DengXian"/>
          <w:color w:val="000000" w:themeColor="text1"/>
        </w:rPr>
        <w:t>________________</w:t>
      </w:r>
      <w:r w:rsidR="004B186C" w:rsidRPr="00832ABB">
        <w:rPr>
          <w:rFonts w:eastAsia="DengXian"/>
          <w:color w:val="000000" w:themeColor="text1"/>
        </w:rPr>
        <w:t xml:space="preserve"> </w:t>
      </w:r>
      <w:r w:rsidRPr="00832ABB">
        <w:rPr>
          <w:rFonts w:eastAsia="DengXian"/>
          <w:color w:val="000000" w:themeColor="text1"/>
        </w:rPr>
        <w:t>izdane od</w:t>
      </w:r>
      <w:r w:rsidR="004B186C" w:rsidRPr="00832ABB">
        <w:rPr>
          <w:rFonts w:eastAsia="DengXian"/>
          <w:color w:val="000000" w:themeColor="text1"/>
        </w:rPr>
        <w:t xml:space="preserve"> _</w:t>
      </w:r>
      <w:r w:rsidRPr="00832ABB">
        <w:rPr>
          <w:rFonts w:eastAsia="DengXian"/>
          <w:color w:val="000000" w:themeColor="text1"/>
        </w:rPr>
        <w:t xml:space="preserve">_________________ </w:t>
      </w:r>
    </w:p>
    <w:bookmarkEnd w:id="122"/>
    <w:p w14:paraId="2810DDDD" w14:textId="77777777" w:rsidR="00150832" w:rsidRPr="00832ABB" w:rsidRDefault="00150832" w:rsidP="00150832">
      <w:pPr>
        <w:rPr>
          <w:rFonts w:eastAsia="DengXian"/>
          <w:color w:val="000000" w:themeColor="text1"/>
        </w:rPr>
      </w:pPr>
      <w:r w:rsidRPr="00832ABB">
        <w:rPr>
          <w:rFonts w:eastAsia="DengXian"/>
          <w:color w:val="000000" w:themeColor="text1"/>
        </w:rPr>
        <w:t xml:space="preserve"> </w:t>
      </w:r>
    </w:p>
    <w:p w14:paraId="2A1C25ED" w14:textId="77777777" w:rsidR="00150832" w:rsidRPr="00832ABB" w:rsidRDefault="00150832" w:rsidP="00150832">
      <w:pPr>
        <w:rPr>
          <w:rFonts w:eastAsia="DengXian"/>
          <w:color w:val="000000" w:themeColor="text1"/>
        </w:rPr>
      </w:pPr>
      <w:r w:rsidRPr="00832ABB">
        <w:rPr>
          <w:rFonts w:eastAsia="DengXian"/>
          <w:color w:val="000000" w:themeColor="text1"/>
        </w:rPr>
        <w:t xml:space="preserve"> </w:t>
      </w:r>
    </w:p>
    <w:p w14:paraId="14E7C93F" w14:textId="77777777" w:rsidR="00150832" w:rsidRPr="00832ABB" w:rsidRDefault="00150832" w:rsidP="004B186C">
      <w:pPr>
        <w:jc w:val="both"/>
        <w:rPr>
          <w:rFonts w:eastAsia="DengXian"/>
          <w:color w:val="000000" w:themeColor="text1"/>
        </w:rPr>
      </w:pPr>
      <w:r w:rsidRPr="00832ABB">
        <w:rPr>
          <w:rFonts w:eastAsia="DengXian"/>
          <w:color w:val="000000" w:themeColor="text1"/>
        </w:rPr>
        <w:t xml:space="preserve">Izjavljujem za sebe, navedeni gospodarski subjekt te u ime i za račun svih osoba koje su članovi upravnog, upravljačkog ili nadzornog tijela ili imaju ovlasti zastupanja, donošenja odluka ili nadzora navedenog gospodarskog subjekta, da nismo pravomoćnom presudom osuđeni za: </w:t>
      </w:r>
    </w:p>
    <w:p w14:paraId="1B2028B1" w14:textId="77777777" w:rsidR="00150832" w:rsidRPr="00832ABB" w:rsidRDefault="00150832" w:rsidP="004B186C">
      <w:pPr>
        <w:jc w:val="both"/>
        <w:rPr>
          <w:rFonts w:eastAsia="DengXian"/>
          <w:color w:val="000000" w:themeColor="text1"/>
        </w:rPr>
      </w:pPr>
      <w:r w:rsidRPr="00832ABB">
        <w:rPr>
          <w:rFonts w:eastAsia="DengXian"/>
          <w:color w:val="000000" w:themeColor="text1"/>
        </w:rPr>
        <w:t xml:space="preserve">a) sudjelovanje u zločinačkoj organizaciji, na temelju: </w:t>
      </w:r>
    </w:p>
    <w:p w14:paraId="3BC5C79F" w14:textId="77777777" w:rsidR="00150832" w:rsidRPr="00832ABB" w:rsidRDefault="00150832" w:rsidP="004B186C">
      <w:pPr>
        <w:jc w:val="both"/>
        <w:rPr>
          <w:rFonts w:eastAsia="DengXian"/>
          <w:color w:val="000000" w:themeColor="text1"/>
        </w:rPr>
      </w:pPr>
      <w:r w:rsidRPr="00832ABB">
        <w:rPr>
          <w:rFonts w:eastAsia="DengXian"/>
          <w:color w:val="000000" w:themeColor="text1"/>
        </w:rPr>
        <w:t>- članka 328. (zločinačko udruženje) i članka 329. (počinjenje kaznenog djela u sastavu zločinačkog udruženja) Kaznenog zakona i</w:t>
      </w:r>
    </w:p>
    <w:p w14:paraId="2D87F6E1" w14:textId="77777777" w:rsidR="00150832" w:rsidRPr="00832ABB" w:rsidRDefault="00150832" w:rsidP="004B186C">
      <w:pPr>
        <w:jc w:val="both"/>
        <w:rPr>
          <w:rFonts w:eastAsia="DengXian"/>
          <w:color w:val="000000" w:themeColor="text1"/>
        </w:rPr>
      </w:pPr>
      <w:r w:rsidRPr="00832ABB">
        <w:rPr>
          <w:rFonts w:eastAsia="DengXian"/>
          <w:color w:val="000000" w:themeColor="text1"/>
        </w:rPr>
        <w:t xml:space="preserve">- članka 333. (udruživanje za počinjenje kaznenih djela), iz Kaznenog zakona (Narodne novine, broj: 110/97., 27/98., 50/00., 129/00., 51/01., 111/03., 190/03., 105/04., 84/05., 71/06., 110/07., 152/08., 57/11., 77/11. i 143/12.); </w:t>
      </w:r>
    </w:p>
    <w:p w14:paraId="5416E097" w14:textId="77777777" w:rsidR="00150832" w:rsidRPr="00832ABB" w:rsidRDefault="00150832" w:rsidP="004B186C">
      <w:pPr>
        <w:jc w:val="both"/>
        <w:rPr>
          <w:rFonts w:eastAsia="DengXian"/>
          <w:color w:val="000000" w:themeColor="text1"/>
        </w:rPr>
      </w:pPr>
    </w:p>
    <w:p w14:paraId="0CB2EC4E" w14:textId="77777777" w:rsidR="00150832" w:rsidRPr="00832ABB" w:rsidRDefault="00150832" w:rsidP="004B186C">
      <w:pPr>
        <w:jc w:val="both"/>
        <w:rPr>
          <w:rFonts w:eastAsia="DengXian"/>
          <w:color w:val="000000" w:themeColor="text1"/>
        </w:rPr>
      </w:pPr>
      <w:r w:rsidRPr="00832ABB">
        <w:rPr>
          <w:rFonts w:eastAsia="DengXian"/>
          <w:color w:val="000000" w:themeColor="text1"/>
        </w:rPr>
        <w:t>b) korupciju, na temelju:</w:t>
      </w:r>
    </w:p>
    <w:p w14:paraId="472031F2" w14:textId="77777777" w:rsidR="00150832" w:rsidRPr="00832ABB" w:rsidRDefault="00150832" w:rsidP="004B186C">
      <w:pPr>
        <w:jc w:val="both"/>
        <w:rPr>
          <w:rFonts w:eastAsia="DengXian"/>
          <w:color w:val="000000" w:themeColor="text1"/>
        </w:rPr>
      </w:pPr>
      <w:r w:rsidRPr="00832ABB">
        <w:rPr>
          <w:rFonts w:eastAsia="DengXian"/>
          <w:color w:val="000000" w:themeColor="text1"/>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14:paraId="3928E0F0" w14:textId="77777777" w:rsidR="00150832" w:rsidRPr="00832ABB" w:rsidRDefault="00150832" w:rsidP="004B186C">
      <w:pPr>
        <w:jc w:val="both"/>
        <w:rPr>
          <w:rFonts w:eastAsia="DengXian"/>
          <w:color w:val="000000" w:themeColor="text1"/>
        </w:rPr>
      </w:pPr>
      <w:r w:rsidRPr="00832ABB">
        <w:rPr>
          <w:rFonts w:eastAsia="DengXian"/>
          <w:color w:val="000000" w:themeColor="text1"/>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 </w:t>
      </w:r>
    </w:p>
    <w:p w14:paraId="704A30B9" w14:textId="77777777" w:rsidR="00150832" w:rsidRPr="00832ABB" w:rsidRDefault="00150832" w:rsidP="004B186C">
      <w:pPr>
        <w:jc w:val="both"/>
        <w:rPr>
          <w:rFonts w:eastAsia="DengXian"/>
          <w:color w:val="000000" w:themeColor="text1"/>
        </w:rPr>
      </w:pPr>
    </w:p>
    <w:p w14:paraId="693C2BBB" w14:textId="77777777" w:rsidR="00150832" w:rsidRPr="00832ABB" w:rsidRDefault="00150832" w:rsidP="004B186C">
      <w:pPr>
        <w:jc w:val="both"/>
        <w:rPr>
          <w:rFonts w:eastAsia="DengXian"/>
          <w:color w:val="000000" w:themeColor="text1"/>
        </w:rPr>
      </w:pPr>
      <w:r w:rsidRPr="00832ABB">
        <w:rPr>
          <w:rFonts w:eastAsia="DengXian"/>
          <w:color w:val="000000" w:themeColor="text1"/>
        </w:rPr>
        <w:t xml:space="preserve">c) prijevaru, na temelju: </w:t>
      </w:r>
    </w:p>
    <w:p w14:paraId="44668EF5" w14:textId="77777777" w:rsidR="00150832" w:rsidRPr="00832ABB" w:rsidRDefault="00150832" w:rsidP="004B186C">
      <w:pPr>
        <w:jc w:val="both"/>
        <w:rPr>
          <w:rFonts w:eastAsia="DengXian"/>
          <w:color w:val="000000" w:themeColor="text1"/>
        </w:rPr>
      </w:pPr>
      <w:r w:rsidRPr="00832ABB">
        <w:rPr>
          <w:rFonts w:eastAsia="DengXian"/>
          <w:color w:val="000000" w:themeColor="text1"/>
        </w:rPr>
        <w:t xml:space="preserve">- članka 236. (prijevara), članka 247. (prijevara u gospodarskom poslovanju), članka 256. (utaja poreza ili carine) i članka 258. (subvencijska prijevara) Kaznenog zakona i </w:t>
      </w:r>
    </w:p>
    <w:p w14:paraId="2D8727AB" w14:textId="77777777" w:rsidR="00150832" w:rsidRPr="00832ABB" w:rsidRDefault="00150832" w:rsidP="004B186C">
      <w:pPr>
        <w:jc w:val="both"/>
        <w:rPr>
          <w:rFonts w:eastAsia="DengXian"/>
          <w:color w:val="000000" w:themeColor="text1"/>
        </w:rPr>
      </w:pPr>
      <w:r w:rsidRPr="00832ABB">
        <w:rPr>
          <w:rFonts w:eastAsia="DengXian"/>
          <w:color w:val="000000" w:themeColor="text1"/>
        </w:rPr>
        <w:t xml:space="preserve">- članka 224. (prijevara), članka 293. (prijevara u gospodarskom poslovanju) i članka 286. (utaja poreza i drugih davanja) iz Kaznenog zakona (Narodne novine, broj: 110/97., 27/98., 50/00., 129/00., 51/01., 111/03., 190/03., 105/04., 84/05., 71/06., 110/07., 152/08., 57/11., 77/11. i 143/12.) </w:t>
      </w:r>
    </w:p>
    <w:p w14:paraId="35099CB8" w14:textId="77777777" w:rsidR="00150832" w:rsidRPr="00832ABB" w:rsidRDefault="00150832" w:rsidP="00150832">
      <w:pPr>
        <w:rPr>
          <w:rFonts w:eastAsia="DengXian"/>
          <w:color w:val="000000" w:themeColor="text1"/>
        </w:rPr>
      </w:pPr>
    </w:p>
    <w:p w14:paraId="4CCE1144" w14:textId="77777777" w:rsidR="00150832" w:rsidRPr="00832ABB" w:rsidRDefault="00150832" w:rsidP="004B186C">
      <w:pPr>
        <w:jc w:val="both"/>
        <w:rPr>
          <w:rFonts w:eastAsia="DengXian"/>
          <w:color w:val="000000" w:themeColor="text1"/>
        </w:rPr>
      </w:pPr>
      <w:r w:rsidRPr="00832ABB">
        <w:rPr>
          <w:rFonts w:eastAsia="DengXian"/>
          <w:color w:val="000000" w:themeColor="text1"/>
        </w:rPr>
        <w:t xml:space="preserve">d) terorizam ili kaznena djela povezana s terorističkim aktivnostima, na temelju: </w:t>
      </w:r>
    </w:p>
    <w:p w14:paraId="1879300D" w14:textId="77777777" w:rsidR="00150832" w:rsidRPr="00832ABB" w:rsidRDefault="00150832" w:rsidP="004B186C">
      <w:pPr>
        <w:jc w:val="both"/>
        <w:rPr>
          <w:rFonts w:eastAsia="DengXian"/>
          <w:color w:val="000000" w:themeColor="text1"/>
        </w:rPr>
      </w:pPr>
      <w:r w:rsidRPr="00832ABB">
        <w:rPr>
          <w:rFonts w:eastAsia="DengXian"/>
          <w:color w:val="000000" w:themeColor="text1"/>
        </w:rPr>
        <w:t xml:space="preserve">- članka 97. (terorizam), članka 99. (javno poticanje na terorizam), članka 100. (novačenje za terorizam), članka 101. (obuka za terorizam) i članka 102. (terorističko udruženje) Kaznenog zakona - članka 169. (terorizam), članka 169.a (javno poticanje na terorizam) i članka 169.b (novačenje i obuka za terorizam) iz Kaznenog zakona (Narodne novine, br. 110/97., 27/98., 50/00., 129/00., 51/01., 111/03., 190/03., 105/04., 84/05., 71/06., 110/07., 152/08., 57/11., 77/11. i 143/12.) </w:t>
      </w:r>
    </w:p>
    <w:p w14:paraId="7C352E19" w14:textId="77777777" w:rsidR="00150832" w:rsidRPr="00832ABB" w:rsidRDefault="00150832" w:rsidP="004B186C">
      <w:pPr>
        <w:jc w:val="both"/>
        <w:rPr>
          <w:rFonts w:eastAsia="DengXian"/>
          <w:color w:val="000000" w:themeColor="text1"/>
        </w:rPr>
      </w:pPr>
    </w:p>
    <w:p w14:paraId="1F366AF2" w14:textId="77777777" w:rsidR="00150832" w:rsidRPr="00832ABB" w:rsidRDefault="00150832" w:rsidP="004B186C">
      <w:pPr>
        <w:jc w:val="both"/>
        <w:rPr>
          <w:rFonts w:eastAsia="DengXian"/>
          <w:color w:val="000000" w:themeColor="text1"/>
        </w:rPr>
      </w:pPr>
      <w:r w:rsidRPr="00832ABB">
        <w:rPr>
          <w:rFonts w:eastAsia="DengXian"/>
          <w:color w:val="000000" w:themeColor="text1"/>
        </w:rPr>
        <w:t xml:space="preserve">e) pranje novca ili financiranje terorizma, na temelju: </w:t>
      </w:r>
    </w:p>
    <w:p w14:paraId="05B1951E" w14:textId="77777777" w:rsidR="00150832" w:rsidRPr="00832ABB" w:rsidRDefault="00150832" w:rsidP="004B186C">
      <w:pPr>
        <w:jc w:val="both"/>
        <w:rPr>
          <w:rFonts w:eastAsia="DengXian"/>
          <w:color w:val="000000" w:themeColor="text1"/>
        </w:rPr>
      </w:pPr>
      <w:r w:rsidRPr="00832ABB">
        <w:rPr>
          <w:rFonts w:eastAsia="DengXian"/>
          <w:color w:val="000000" w:themeColor="text1"/>
        </w:rPr>
        <w:t xml:space="preserve">- članka 98. (financiranje terorizma) i članka 265. (pranje novca) Kaznenog zakona i </w:t>
      </w:r>
    </w:p>
    <w:p w14:paraId="08B25327" w14:textId="77777777" w:rsidR="00150832" w:rsidRPr="00832ABB" w:rsidRDefault="00150832" w:rsidP="004B186C">
      <w:pPr>
        <w:jc w:val="both"/>
        <w:rPr>
          <w:rFonts w:eastAsia="DengXian"/>
          <w:color w:val="000000" w:themeColor="text1"/>
        </w:rPr>
      </w:pPr>
      <w:r w:rsidRPr="00832ABB">
        <w:rPr>
          <w:rFonts w:eastAsia="DengXian"/>
          <w:color w:val="000000" w:themeColor="text1"/>
        </w:rPr>
        <w:t xml:space="preserve">- članka 279. (pranje novca) iz Kaznenog zakona (Narodne novine, br. 110/97., 27/98., 50/00., 129/00., 51/01., 111/03., 190/03., 105/04., 84/05., 71/06., 110/07., 152/08., 57/11., 77/11. i 143/12.) </w:t>
      </w:r>
    </w:p>
    <w:p w14:paraId="3C2CBBEF" w14:textId="77777777" w:rsidR="00150832" w:rsidRPr="00832ABB" w:rsidRDefault="00150832" w:rsidP="004B186C">
      <w:pPr>
        <w:jc w:val="both"/>
        <w:rPr>
          <w:rFonts w:eastAsia="DengXian"/>
          <w:color w:val="000000" w:themeColor="text1"/>
        </w:rPr>
      </w:pPr>
    </w:p>
    <w:p w14:paraId="1B32A594" w14:textId="77777777" w:rsidR="00150832" w:rsidRPr="00832ABB" w:rsidRDefault="00150832" w:rsidP="004B186C">
      <w:pPr>
        <w:jc w:val="both"/>
        <w:rPr>
          <w:rFonts w:eastAsia="DengXian"/>
          <w:color w:val="000000" w:themeColor="text1"/>
        </w:rPr>
      </w:pPr>
      <w:r w:rsidRPr="00832ABB">
        <w:rPr>
          <w:rFonts w:eastAsia="DengXian"/>
          <w:color w:val="000000" w:themeColor="text1"/>
        </w:rPr>
        <w:t xml:space="preserve">f) dječji rad ili druge oblike trgovanja ljudima, na temelju: </w:t>
      </w:r>
    </w:p>
    <w:p w14:paraId="0106EBDF" w14:textId="77777777" w:rsidR="00150832" w:rsidRPr="00832ABB" w:rsidRDefault="00150832" w:rsidP="004B186C">
      <w:pPr>
        <w:jc w:val="both"/>
        <w:rPr>
          <w:rFonts w:eastAsia="DengXian"/>
          <w:color w:val="000000" w:themeColor="text1"/>
        </w:rPr>
      </w:pPr>
      <w:r w:rsidRPr="00832ABB">
        <w:rPr>
          <w:rFonts w:eastAsia="DengXian"/>
          <w:color w:val="000000" w:themeColor="text1"/>
        </w:rPr>
        <w:t xml:space="preserve">- članka 106. (trgovanje ljudima) Kaznenog zakona </w:t>
      </w:r>
    </w:p>
    <w:p w14:paraId="019379F8" w14:textId="77777777" w:rsidR="00150832" w:rsidRPr="00832ABB" w:rsidRDefault="00150832" w:rsidP="004B186C">
      <w:pPr>
        <w:jc w:val="both"/>
        <w:rPr>
          <w:rFonts w:eastAsia="DengXian"/>
          <w:color w:val="000000" w:themeColor="text1"/>
        </w:rPr>
      </w:pPr>
      <w:r w:rsidRPr="00832ABB">
        <w:rPr>
          <w:rFonts w:eastAsia="DengXian"/>
          <w:color w:val="000000" w:themeColor="text1"/>
        </w:rPr>
        <w:t xml:space="preserve">- članka 175. (trgovanje ljudima i ropstvo) iz Kaznenog zakona (Narodne novine, br. 110/97., 27/98., 50/00., 129/00., 51/01., 111/03., 190/03., 105/04., 84/05., 71/06., 110/07., 152/08., 57/11., 77/11. i 143/12.) </w:t>
      </w:r>
    </w:p>
    <w:p w14:paraId="11BADC2A" w14:textId="77777777" w:rsidR="00150832" w:rsidRPr="00832ABB" w:rsidRDefault="00150832" w:rsidP="004B186C">
      <w:pPr>
        <w:jc w:val="both"/>
        <w:rPr>
          <w:rFonts w:eastAsia="DengXian"/>
          <w:color w:val="000000" w:themeColor="text1"/>
        </w:rPr>
      </w:pPr>
    </w:p>
    <w:p w14:paraId="489CF7A8" w14:textId="77777777" w:rsidR="00150832" w:rsidRPr="00832ABB" w:rsidRDefault="00150832" w:rsidP="004B186C">
      <w:pPr>
        <w:jc w:val="both"/>
        <w:rPr>
          <w:rFonts w:eastAsia="DengXian"/>
          <w:color w:val="000000" w:themeColor="text1"/>
        </w:rPr>
      </w:pPr>
      <w:r w:rsidRPr="00832ABB">
        <w:rPr>
          <w:rFonts w:eastAsia="DengXian"/>
          <w:color w:val="000000" w:themeColor="text1"/>
        </w:rPr>
        <w:t xml:space="preserve">kao ni za odgovarajuća kaznena djela koja, prema nacionalnim propisima države čiji sam državljanin odnosno čiji je/su državljanin/i, obuhvaćaju razloge za isključenje iz članka 57. stavka 1. točaka od (a) do (f) Direktive 2014/24/EU. </w:t>
      </w:r>
    </w:p>
    <w:p w14:paraId="48D5C2A8" w14:textId="77777777" w:rsidR="00150832" w:rsidRPr="00832ABB" w:rsidRDefault="00150832" w:rsidP="004B186C">
      <w:pPr>
        <w:jc w:val="both"/>
        <w:rPr>
          <w:rFonts w:eastAsia="DengXian"/>
          <w:color w:val="000000" w:themeColor="text1"/>
        </w:rPr>
      </w:pPr>
      <w:r w:rsidRPr="00832ABB">
        <w:rPr>
          <w:rFonts w:eastAsia="DengXian"/>
          <w:color w:val="000000" w:themeColor="text1"/>
        </w:rPr>
        <w:t xml:space="preserve"> </w:t>
      </w:r>
    </w:p>
    <w:p w14:paraId="4B99884A" w14:textId="340E0B84" w:rsidR="00150832" w:rsidRPr="00832ABB" w:rsidRDefault="00150832" w:rsidP="004B186C">
      <w:pPr>
        <w:jc w:val="both"/>
        <w:rPr>
          <w:rFonts w:eastAsia="DengXian"/>
          <w:color w:val="000000" w:themeColor="text1"/>
        </w:rPr>
      </w:pPr>
      <w:r w:rsidRPr="00832ABB">
        <w:rPr>
          <w:rFonts w:eastAsia="DengXian"/>
          <w:color w:val="000000" w:themeColor="text1"/>
        </w:rPr>
        <w:t xml:space="preserve">NAPOMENA: Davatelj ove Izjave, ovom Izjavom kao ažuriranim popratnim dokumentom dokazuje da podaci koji su sadržani u dokumentu odgovaraju činjeničnom stanju u trenutku dostave Naručitelju te dokazuju ono što je gospodarski subjekt naveo u </w:t>
      </w:r>
      <w:r w:rsidR="000A4D4F" w:rsidRPr="00832ABB">
        <w:rPr>
          <w:rFonts w:eastAsia="Garamond"/>
          <w:color w:val="000000"/>
        </w:rPr>
        <w:t>e-ESPD</w:t>
      </w:r>
      <w:r w:rsidRPr="00832ABB">
        <w:rPr>
          <w:rFonts w:eastAsia="DengXian"/>
          <w:color w:val="000000" w:themeColor="text1"/>
        </w:rPr>
        <w:t xml:space="preserve">-u. </w:t>
      </w:r>
    </w:p>
    <w:p w14:paraId="2C1B5224" w14:textId="77777777" w:rsidR="00150832" w:rsidRPr="00832ABB" w:rsidRDefault="00150832" w:rsidP="00150832">
      <w:pPr>
        <w:rPr>
          <w:rFonts w:eastAsia="DengXian"/>
          <w:color w:val="000000" w:themeColor="text1"/>
        </w:rPr>
      </w:pPr>
    </w:p>
    <w:p w14:paraId="2F2AFC08" w14:textId="77777777" w:rsidR="00150832" w:rsidRPr="00832ABB" w:rsidRDefault="00150832" w:rsidP="00150832">
      <w:pPr>
        <w:rPr>
          <w:rFonts w:eastAsia="DengXian"/>
          <w:color w:val="000000" w:themeColor="text1"/>
        </w:rPr>
      </w:pPr>
    </w:p>
    <w:p w14:paraId="1F13874A" w14:textId="77777777" w:rsidR="00150832" w:rsidRPr="00832ABB" w:rsidRDefault="00150832" w:rsidP="00150832">
      <w:pPr>
        <w:rPr>
          <w:rFonts w:eastAsia="DengXian"/>
          <w:color w:val="000000" w:themeColor="text1"/>
        </w:rPr>
      </w:pPr>
      <w:r w:rsidRPr="00832ABB">
        <w:rPr>
          <w:rFonts w:eastAsia="DengXian"/>
          <w:color w:val="000000" w:themeColor="text1"/>
        </w:rPr>
        <w:t xml:space="preserve">U _______________, _________2019. godine </w:t>
      </w:r>
    </w:p>
    <w:p w14:paraId="4B39E731" w14:textId="77777777" w:rsidR="00150832" w:rsidRPr="00832ABB" w:rsidRDefault="00150832" w:rsidP="00150832">
      <w:pPr>
        <w:rPr>
          <w:rFonts w:eastAsia="DengXian"/>
          <w:color w:val="000000" w:themeColor="text1"/>
        </w:rPr>
      </w:pPr>
    </w:p>
    <w:p w14:paraId="07671D51" w14:textId="56440C7F" w:rsidR="00150832" w:rsidRPr="00832ABB" w:rsidRDefault="000C365C" w:rsidP="000C365C">
      <w:pPr>
        <w:ind w:left="2836" w:firstLine="709"/>
        <w:rPr>
          <w:rFonts w:eastAsia="DengXian"/>
          <w:color w:val="000000" w:themeColor="text1"/>
        </w:rPr>
      </w:pPr>
      <w:r w:rsidRPr="00832ABB">
        <w:rPr>
          <w:rFonts w:eastAsia="DengXian"/>
          <w:color w:val="000000" w:themeColor="text1"/>
        </w:rPr>
        <w:t xml:space="preserve"> </w:t>
      </w:r>
      <w:r w:rsidR="00150832" w:rsidRPr="00832ABB">
        <w:rPr>
          <w:rFonts w:eastAsia="DengXian"/>
          <w:color w:val="000000" w:themeColor="text1"/>
        </w:rPr>
        <w:t>M.P.</w:t>
      </w:r>
      <w:r w:rsidRPr="00832ABB">
        <w:rPr>
          <w:rFonts w:eastAsia="DengXian"/>
          <w:color w:val="000000" w:themeColor="text1"/>
        </w:rPr>
        <w:t xml:space="preserve">     </w:t>
      </w:r>
      <w:r w:rsidR="00150832" w:rsidRPr="00832ABB">
        <w:rPr>
          <w:rFonts w:eastAsia="DengXian"/>
          <w:color w:val="000000" w:themeColor="text1"/>
        </w:rPr>
        <w:t xml:space="preserve">_______________________________________ </w:t>
      </w:r>
    </w:p>
    <w:p w14:paraId="19DC7017" w14:textId="06EC8D37" w:rsidR="00150832" w:rsidRPr="00832ABB" w:rsidRDefault="00150832" w:rsidP="00150832">
      <w:pPr>
        <w:rPr>
          <w:rFonts w:eastAsia="DengXian"/>
          <w:color w:val="000000" w:themeColor="text1"/>
        </w:rPr>
      </w:pPr>
      <w:r w:rsidRPr="00832ABB">
        <w:rPr>
          <w:rFonts w:eastAsia="DengXian"/>
          <w:color w:val="000000" w:themeColor="text1"/>
        </w:rPr>
        <w:t xml:space="preserve">                                                                               </w:t>
      </w:r>
      <w:r w:rsidR="000C365C" w:rsidRPr="00832ABB">
        <w:rPr>
          <w:rFonts w:eastAsia="DengXian"/>
          <w:color w:val="000000" w:themeColor="text1"/>
        </w:rPr>
        <w:t xml:space="preserve">                       </w:t>
      </w:r>
      <w:r w:rsidR="002077D3" w:rsidRPr="00832ABB">
        <w:rPr>
          <w:rFonts w:eastAsia="DengXian"/>
          <w:color w:val="000000" w:themeColor="text1"/>
        </w:rPr>
        <w:t xml:space="preserve">            </w:t>
      </w:r>
      <w:r w:rsidR="000C365C" w:rsidRPr="00832ABB">
        <w:rPr>
          <w:rFonts w:eastAsia="DengXian"/>
          <w:color w:val="000000" w:themeColor="text1"/>
        </w:rPr>
        <w:t xml:space="preserve">   </w:t>
      </w:r>
      <w:r w:rsidRPr="00832ABB">
        <w:rPr>
          <w:rFonts w:eastAsia="DengXian"/>
          <w:color w:val="000000" w:themeColor="text1"/>
        </w:rPr>
        <w:t xml:space="preserve">  (ime i prezime)</w:t>
      </w:r>
    </w:p>
    <w:p w14:paraId="38C4D6A8" w14:textId="77777777" w:rsidR="00150832" w:rsidRPr="00832ABB" w:rsidRDefault="00150832" w:rsidP="00150832">
      <w:pPr>
        <w:rPr>
          <w:rFonts w:eastAsia="DengXian"/>
          <w:color w:val="000000" w:themeColor="text1"/>
        </w:rPr>
      </w:pPr>
      <w:r w:rsidRPr="00832ABB">
        <w:rPr>
          <w:rFonts w:eastAsia="DengXian"/>
          <w:color w:val="000000" w:themeColor="text1"/>
        </w:rPr>
        <w:t xml:space="preserve"> </w:t>
      </w:r>
    </w:p>
    <w:p w14:paraId="726BBCA0" w14:textId="77777777" w:rsidR="00150832" w:rsidRPr="00832ABB" w:rsidRDefault="00150832" w:rsidP="00150832">
      <w:pPr>
        <w:rPr>
          <w:rFonts w:eastAsia="DengXian"/>
          <w:color w:val="000000" w:themeColor="text1"/>
        </w:rPr>
      </w:pPr>
      <w:r w:rsidRPr="00832ABB">
        <w:rPr>
          <w:rFonts w:eastAsia="DengXian"/>
          <w:color w:val="000000" w:themeColor="text1"/>
        </w:rPr>
        <w:t xml:space="preserve"> </w:t>
      </w:r>
    </w:p>
    <w:p w14:paraId="2A303EE9" w14:textId="77777777" w:rsidR="00150832" w:rsidRPr="00832ABB" w:rsidRDefault="00150832" w:rsidP="000C365C">
      <w:pPr>
        <w:ind w:left="3545" w:firstLine="709"/>
        <w:rPr>
          <w:rFonts w:eastAsia="DengXian"/>
          <w:color w:val="000000" w:themeColor="text1"/>
        </w:rPr>
      </w:pPr>
      <w:r w:rsidRPr="00832ABB">
        <w:rPr>
          <w:rFonts w:eastAsia="DengXian"/>
          <w:color w:val="000000" w:themeColor="text1"/>
        </w:rPr>
        <w:t xml:space="preserve">_______________________________________ </w:t>
      </w:r>
    </w:p>
    <w:p w14:paraId="17EA42FE" w14:textId="0D9E2328" w:rsidR="00150832" w:rsidRPr="00832ABB" w:rsidRDefault="00150832" w:rsidP="00150832">
      <w:pPr>
        <w:rPr>
          <w:rFonts w:eastAsia="DengXian"/>
          <w:color w:val="000000" w:themeColor="text1"/>
        </w:rPr>
      </w:pPr>
      <w:r w:rsidRPr="00832ABB">
        <w:rPr>
          <w:rFonts w:eastAsia="DengXian"/>
          <w:color w:val="000000" w:themeColor="text1"/>
        </w:rPr>
        <w:t xml:space="preserve">                                                                                           </w:t>
      </w:r>
      <w:r w:rsidR="000C365C" w:rsidRPr="00832ABB">
        <w:rPr>
          <w:rFonts w:eastAsia="DengXian"/>
          <w:color w:val="000000" w:themeColor="text1"/>
        </w:rPr>
        <w:t xml:space="preserve">     </w:t>
      </w:r>
      <w:r w:rsidR="002077D3" w:rsidRPr="00832ABB">
        <w:rPr>
          <w:rFonts w:eastAsia="DengXian"/>
          <w:color w:val="000000" w:themeColor="text1"/>
        </w:rPr>
        <w:t xml:space="preserve">          </w:t>
      </w:r>
      <w:r w:rsidR="000C365C" w:rsidRPr="00832ABB">
        <w:rPr>
          <w:rFonts w:eastAsia="DengXian"/>
          <w:color w:val="000000" w:themeColor="text1"/>
        </w:rPr>
        <w:t xml:space="preserve">                  </w:t>
      </w:r>
      <w:r w:rsidRPr="00832ABB">
        <w:rPr>
          <w:rFonts w:eastAsia="DengXian"/>
          <w:color w:val="000000" w:themeColor="text1"/>
        </w:rPr>
        <w:t>(potpis)</w:t>
      </w:r>
    </w:p>
    <w:p w14:paraId="4483AC10" w14:textId="77777777" w:rsidR="002077D3" w:rsidRPr="00832ABB" w:rsidRDefault="002077D3" w:rsidP="004B186C">
      <w:pPr>
        <w:jc w:val="both"/>
        <w:rPr>
          <w:rFonts w:eastAsia="DengXian"/>
          <w:color w:val="000000" w:themeColor="text1"/>
        </w:rPr>
      </w:pPr>
    </w:p>
    <w:p w14:paraId="00C9372C" w14:textId="77777777" w:rsidR="00150832" w:rsidRPr="00832ABB" w:rsidRDefault="00150832" w:rsidP="004B186C">
      <w:pPr>
        <w:jc w:val="both"/>
        <w:rPr>
          <w:rFonts w:eastAsia="DengXian"/>
          <w:color w:val="000000" w:themeColor="text1"/>
        </w:rPr>
      </w:pPr>
      <w:r w:rsidRPr="00832ABB">
        <w:rPr>
          <w:rFonts w:eastAsia="DengXian"/>
          <w:color w:val="000000" w:themeColor="text1"/>
        </w:rPr>
        <w:t xml:space="preserve">NAPOMENA: Ovaj obrazac potpisuje osoba ovlaštena za samostalno i pojedinačno zastupanje gospodarskog subjekta (ili osobe koje su ovlaštene za skupno zastupanje gospodarskog subjekta). </w:t>
      </w:r>
    </w:p>
    <w:p w14:paraId="42563BBF" w14:textId="77777777" w:rsidR="00150832" w:rsidRPr="00832ABB" w:rsidRDefault="00150832" w:rsidP="004B186C">
      <w:pPr>
        <w:jc w:val="both"/>
        <w:rPr>
          <w:rFonts w:eastAsia="DengXian"/>
          <w:color w:val="000000" w:themeColor="text1"/>
        </w:rPr>
      </w:pPr>
      <w:r w:rsidRPr="00832ABB">
        <w:rPr>
          <w:rFonts w:eastAsia="DengXian"/>
          <w:color w:val="000000" w:themeColor="text1"/>
        </w:rPr>
        <w:t xml:space="preserve"> </w:t>
      </w:r>
    </w:p>
    <w:p w14:paraId="1E05F4A8" w14:textId="4F936221" w:rsidR="0030262D" w:rsidRPr="00832ABB" w:rsidRDefault="0030262D" w:rsidP="0030262D">
      <w:pPr>
        <w:jc w:val="both"/>
        <w:rPr>
          <w:rFonts w:eastAsia="DengXian"/>
          <w:color w:val="000000" w:themeColor="text1"/>
        </w:rPr>
      </w:pPr>
      <w:r w:rsidRPr="00832ABB">
        <w:rPr>
          <w:rFonts w:eastAsia="DengXian"/>
          <w:color w:val="000000" w:themeColor="text1"/>
        </w:rPr>
        <w:t xml:space="preserve">Dohvatom iz dokaza iz registra kaznene evidencija RH u EOJN RH, za tvrtke se dohvaćaju uvjerenja kaznene evidencije za ovlaštenike – državljane Republike Hrvatske i pravnu osobu s poslovnim nastanom u Republici Hrvatskoj, za obrte se dohvaćaju podaci vlasnika obrta državljana Republike Hrvatske. </w:t>
      </w:r>
    </w:p>
    <w:p w14:paraId="54FEA0A5" w14:textId="77777777" w:rsidR="00505F06" w:rsidRPr="00832ABB" w:rsidRDefault="00505F06" w:rsidP="004B186C">
      <w:pPr>
        <w:jc w:val="both"/>
        <w:rPr>
          <w:rFonts w:eastAsia="DengXian"/>
          <w:color w:val="000000" w:themeColor="text1"/>
        </w:rPr>
      </w:pPr>
    </w:p>
    <w:p w14:paraId="644BE29F" w14:textId="6BB549BE" w:rsidR="00150832" w:rsidRPr="00832ABB" w:rsidRDefault="00150832" w:rsidP="004B186C">
      <w:pPr>
        <w:jc w:val="both"/>
        <w:rPr>
          <w:rFonts w:eastAsia="DengXian"/>
          <w:color w:val="000000" w:themeColor="text1"/>
        </w:rPr>
      </w:pPr>
      <w:r w:rsidRPr="00832ABB">
        <w:rPr>
          <w:rFonts w:eastAsia="DengXian"/>
          <w:color w:val="000000" w:themeColor="text1"/>
        </w:rPr>
        <w:t>Ovu izjavu mogu koristi pravne osobe koje nemaju poslovni nastan u Republici Hrvatskoj i može se dati</w:t>
      </w:r>
      <w:r w:rsidR="004D1086" w:rsidRPr="00832ABB">
        <w:rPr>
          <w:rFonts w:eastAsia="DengXian"/>
          <w:color w:val="000000" w:themeColor="text1"/>
        </w:rPr>
        <w:t xml:space="preserve"> za osobe koje nisu državljani</w:t>
      </w:r>
      <w:r w:rsidRPr="00832ABB">
        <w:rPr>
          <w:rFonts w:eastAsia="DengXian"/>
          <w:color w:val="000000" w:themeColor="text1"/>
        </w:rPr>
        <w:t xml:space="preserve"> Republike Hrvatske, ako u državi poslovnog nastana gospodarskog subjekta ili u državi čiji je državljanin osoba izvan Republike Hrvatske nije propisano nadležno tijelo za izdavanje potvrde ili drugog službenog dokumenta koji obuhvaća navedena kaznena djela, odnosno u državi poslovnog nastana gospodarskog subjekta / državljanstva je propisana ova vrsta i oblik dokaza (izjava) te obuhvaćena sustavom e-Certis.</w:t>
      </w:r>
    </w:p>
    <w:p w14:paraId="4E41CB1F" w14:textId="77777777" w:rsidR="00150832" w:rsidRPr="00832ABB" w:rsidRDefault="00150832" w:rsidP="004B186C">
      <w:pPr>
        <w:jc w:val="both"/>
        <w:rPr>
          <w:rFonts w:eastAsia="DengXian"/>
          <w:color w:val="000000" w:themeColor="text1"/>
        </w:rPr>
      </w:pPr>
      <w:r w:rsidRPr="00832ABB">
        <w:rPr>
          <w:rFonts w:eastAsia="DengXian"/>
          <w:color w:val="000000" w:themeColor="text1"/>
        </w:rPr>
        <w:t xml:space="preserve">Ako ovaj obrazac Izjave o nekažnjavanju, potpisuje osoba koje nije državljanin Republike Hrvatske isti mora biti s ovjerenim potpisom kod nadležne sudske ili upravne vlasti, javnog bilježnika ili strukovnog ili trgovinskog tijela u državi poslovnog nastana gospodarskog subjekta, odnosno državi čiji je osoba državljanin. </w:t>
      </w:r>
    </w:p>
    <w:p w14:paraId="4D1A5601" w14:textId="77777777" w:rsidR="00150832" w:rsidRPr="00832ABB" w:rsidRDefault="00150832" w:rsidP="004B186C">
      <w:pPr>
        <w:jc w:val="both"/>
        <w:rPr>
          <w:rFonts w:eastAsia="DengXian"/>
          <w:color w:val="000000" w:themeColor="text1"/>
        </w:rPr>
      </w:pPr>
    </w:p>
    <w:p w14:paraId="066233DE" w14:textId="77777777" w:rsidR="00150832" w:rsidRPr="00832ABB" w:rsidRDefault="00150832" w:rsidP="004B186C">
      <w:pPr>
        <w:jc w:val="both"/>
        <w:rPr>
          <w:rFonts w:eastAsia="DengXian"/>
          <w:color w:val="000000" w:themeColor="text1"/>
        </w:rPr>
      </w:pPr>
      <w:r w:rsidRPr="00832ABB">
        <w:rPr>
          <w:rFonts w:eastAsia="DengXian"/>
          <w:color w:val="000000" w:themeColor="text1"/>
        </w:rPr>
        <w:t xml:space="preserve">Ukoliko su dvije ili više osoba ovlaštene zastupati gospodarski subjekt pojedinačno i samostalno dovoljno je da izjavu za gospodarski subjekt na obrascu iz ovog priloga potpiše jedna od osoba ovlaštenih zastupati pojedinačno i samostalno. </w:t>
      </w:r>
    </w:p>
    <w:p w14:paraId="0A6CC2C6" w14:textId="77777777" w:rsidR="002077D3" w:rsidRPr="00832ABB" w:rsidRDefault="002077D3" w:rsidP="00EB73BC">
      <w:pPr>
        <w:pStyle w:val="Bezproreda"/>
      </w:pPr>
      <w:bookmarkStart w:id="124" w:name="_Toc9161984"/>
    </w:p>
    <w:p w14:paraId="68054149" w14:textId="77777777" w:rsidR="002077D3" w:rsidRPr="00832ABB" w:rsidRDefault="002077D3" w:rsidP="00EB73BC">
      <w:pPr>
        <w:pStyle w:val="Bezproreda"/>
      </w:pPr>
    </w:p>
    <w:p w14:paraId="2CA68F12" w14:textId="77777777" w:rsidR="002077D3" w:rsidRPr="00832ABB" w:rsidRDefault="002077D3" w:rsidP="00EB73BC">
      <w:pPr>
        <w:pStyle w:val="Bezproreda"/>
      </w:pPr>
    </w:p>
    <w:p w14:paraId="0CCB818E" w14:textId="77777777" w:rsidR="002077D3" w:rsidRPr="00832ABB" w:rsidRDefault="002077D3" w:rsidP="00EB73BC">
      <w:pPr>
        <w:pStyle w:val="Bezproreda"/>
      </w:pPr>
    </w:p>
    <w:p w14:paraId="7635DA28" w14:textId="77777777" w:rsidR="002077D3" w:rsidRPr="00832ABB" w:rsidRDefault="002077D3" w:rsidP="00EB73BC">
      <w:pPr>
        <w:pStyle w:val="Bezproreda"/>
      </w:pPr>
    </w:p>
    <w:p w14:paraId="0AFF2BDE" w14:textId="77777777" w:rsidR="002077D3" w:rsidRPr="00832ABB" w:rsidRDefault="002077D3" w:rsidP="00EB73BC">
      <w:pPr>
        <w:pStyle w:val="Bezproreda"/>
      </w:pPr>
    </w:p>
    <w:p w14:paraId="3BAA8A2D" w14:textId="77777777" w:rsidR="00EB73BC" w:rsidRPr="00832ABB" w:rsidRDefault="00EB73BC" w:rsidP="00EB73BC">
      <w:pPr>
        <w:pStyle w:val="Bezproreda"/>
      </w:pPr>
    </w:p>
    <w:p w14:paraId="1883A8F5" w14:textId="77777777" w:rsidR="00EB73BC" w:rsidRPr="00832ABB" w:rsidRDefault="00EB73BC" w:rsidP="00EB73BC">
      <w:pPr>
        <w:pStyle w:val="Bezproreda"/>
      </w:pPr>
    </w:p>
    <w:p w14:paraId="0DF572DC" w14:textId="77777777" w:rsidR="00EB73BC" w:rsidRPr="00832ABB" w:rsidRDefault="00EB73BC" w:rsidP="00EB73BC">
      <w:pPr>
        <w:pStyle w:val="Bezproreda"/>
      </w:pPr>
    </w:p>
    <w:p w14:paraId="1C4409B6" w14:textId="77777777" w:rsidR="00EB73BC" w:rsidRPr="00832ABB" w:rsidRDefault="00EB73BC" w:rsidP="00EB73BC">
      <w:pPr>
        <w:pStyle w:val="Bezproreda"/>
      </w:pPr>
    </w:p>
    <w:p w14:paraId="79354FE6" w14:textId="77777777" w:rsidR="00EB73BC" w:rsidRPr="00832ABB" w:rsidRDefault="00EB73BC" w:rsidP="00EB73BC">
      <w:pPr>
        <w:pStyle w:val="Bezproreda"/>
      </w:pPr>
    </w:p>
    <w:p w14:paraId="0D472105" w14:textId="77777777" w:rsidR="00EB73BC" w:rsidRPr="00832ABB" w:rsidRDefault="00EB73BC" w:rsidP="00EB73BC">
      <w:pPr>
        <w:pStyle w:val="Bezproreda"/>
      </w:pPr>
    </w:p>
    <w:p w14:paraId="7A42965F" w14:textId="77777777" w:rsidR="002077D3" w:rsidRPr="00832ABB" w:rsidRDefault="002077D3" w:rsidP="00EB73BC">
      <w:pPr>
        <w:pStyle w:val="Bezproreda"/>
      </w:pPr>
    </w:p>
    <w:p w14:paraId="678FB997" w14:textId="77777777" w:rsidR="002077D3" w:rsidRPr="00832ABB" w:rsidRDefault="002077D3" w:rsidP="00EB73BC">
      <w:pPr>
        <w:pStyle w:val="Bezproreda"/>
      </w:pPr>
    </w:p>
    <w:p w14:paraId="0FCFB218" w14:textId="77777777" w:rsidR="002077D3" w:rsidRPr="00832ABB" w:rsidRDefault="002077D3" w:rsidP="00EB73BC">
      <w:pPr>
        <w:pStyle w:val="Bezproreda"/>
      </w:pPr>
    </w:p>
    <w:p w14:paraId="3A63CDAD" w14:textId="77777777" w:rsidR="00EB73BC" w:rsidRPr="00832ABB" w:rsidRDefault="00EB73BC" w:rsidP="00EB73BC">
      <w:pPr>
        <w:pStyle w:val="Bezproreda"/>
      </w:pPr>
    </w:p>
    <w:p w14:paraId="21D63965" w14:textId="77777777" w:rsidR="00EB73BC" w:rsidRPr="00832ABB" w:rsidRDefault="00EB73BC" w:rsidP="00EB73BC">
      <w:pPr>
        <w:pStyle w:val="Bezproreda"/>
      </w:pPr>
    </w:p>
    <w:p w14:paraId="32649F79" w14:textId="77777777" w:rsidR="00EB73BC" w:rsidRPr="00832ABB" w:rsidRDefault="00EB73BC" w:rsidP="00EB73BC">
      <w:pPr>
        <w:pStyle w:val="Bezproreda"/>
      </w:pPr>
    </w:p>
    <w:p w14:paraId="5946BF3F" w14:textId="77777777" w:rsidR="00EB73BC" w:rsidRPr="00832ABB" w:rsidRDefault="00EB73BC" w:rsidP="00EB73BC">
      <w:pPr>
        <w:pStyle w:val="Bezproreda"/>
      </w:pPr>
    </w:p>
    <w:p w14:paraId="0A23A902" w14:textId="77777777" w:rsidR="00EB73BC" w:rsidRPr="00832ABB" w:rsidRDefault="00EB73BC" w:rsidP="00EB73BC">
      <w:pPr>
        <w:pStyle w:val="Bezproreda"/>
      </w:pPr>
    </w:p>
    <w:p w14:paraId="15177265" w14:textId="77777777" w:rsidR="00EB73BC" w:rsidRPr="00832ABB" w:rsidRDefault="00EB73BC" w:rsidP="00EB73BC">
      <w:pPr>
        <w:pStyle w:val="Bezproreda"/>
      </w:pPr>
    </w:p>
    <w:p w14:paraId="3F8C36CD" w14:textId="77777777" w:rsidR="00EB73BC" w:rsidRPr="00832ABB" w:rsidRDefault="00EB73BC" w:rsidP="00EB73BC">
      <w:pPr>
        <w:pStyle w:val="Bezproreda"/>
      </w:pPr>
    </w:p>
    <w:p w14:paraId="011F3376" w14:textId="77777777" w:rsidR="00EB73BC" w:rsidRPr="00832ABB" w:rsidRDefault="00EB73BC" w:rsidP="00EB73BC">
      <w:pPr>
        <w:pStyle w:val="Bezproreda"/>
      </w:pPr>
    </w:p>
    <w:p w14:paraId="2505F94E" w14:textId="77777777" w:rsidR="00EB73BC" w:rsidRPr="00832ABB" w:rsidRDefault="00EB73BC" w:rsidP="00EB73BC">
      <w:pPr>
        <w:pStyle w:val="Bezproreda"/>
      </w:pPr>
    </w:p>
    <w:p w14:paraId="7CCA7708" w14:textId="77777777" w:rsidR="00EB73BC" w:rsidRPr="00832ABB" w:rsidRDefault="005876A1" w:rsidP="008361A9">
      <w:pPr>
        <w:pStyle w:val="Naslov2"/>
        <w:rPr>
          <w:rFonts w:ascii="Times New Roman" w:hAnsi="Times New Roman" w:cs="Times New Roman"/>
          <w:color w:val="auto"/>
          <w:sz w:val="22"/>
          <w:szCs w:val="22"/>
        </w:rPr>
      </w:pPr>
      <w:bookmarkStart w:id="125" w:name="_Toc17453577"/>
      <w:r w:rsidRPr="00832ABB">
        <w:rPr>
          <w:rFonts w:ascii="Times New Roman" w:hAnsi="Times New Roman" w:cs="Times New Roman"/>
          <w:color w:val="auto"/>
          <w:sz w:val="22"/>
          <w:szCs w:val="22"/>
        </w:rPr>
        <w:t>PRILOG 5. IZJAVA DA NAD GOSPODARSKIM SUBJEKTOM NIJE OTVOREN STEČAJNI</w:t>
      </w:r>
      <w:bookmarkEnd w:id="125"/>
      <w:r w:rsidRPr="00832ABB">
        <w:rPr>
          <w:rFonts w:ascii="Times New Roman" w:hAnsi="Times New Roman" w:cs="Times New Roman"/>
          <w:color w:val="auto"/>
          <w:sz w:val="22"/>
          <w:szCs w:val="22"/>
        </w:rPr>
        <w:t xml:space="preserve"> </w:t>
      </w:r>
    </w:p>
    <w:p w14:paraId="47F42EE4" w14:textId="7E457346" w:rsidR="005876A1" w:rsidRPr="00832ABB" w:rsidRDefault="005876A1" w:rsidP="008361A9">
      <w:pPr>
        <w:pStyle w:val="Naslov2"/>
        <w:rPr>
          <w:rFonts w:ascii="Times New Roman" w:hAnsi="Times New Roman" w:cs="Times New Roman"/>
          <w:color w:val="auto"/>
          <w:sz w:val="22"/>
          <w:szCs w:val="22"/>
        </w:rPr>
      </w:pPr>
      <w:bookmarkStart w:id="126" w:name="_Toc17453578"/>
      <w:r w:rsidRPr="00832ABB">
        <w:rPr>
          <w:rFonts w:ascii="Times New Roman" w:hAnsi="Times New Roman" w:cs="Times New Roman"/>
          <w:color w:val="auto"/>
          <w:sz w:val="22"/>
          <w:szCs w:val="22"/>
        </w:rPr>
        <w:t>POSTUPAK, DA NIJE NESPOSOBAN ZA PLAĆANJE ILI PREZADUŽEN, DA NIJE U POSTUPKU LIKVIDACIJE, DA NAD NJEGOVOM IMOVINOM NE UPRAVLJA STEČAJNI UPRAVITELJ ILI SUD, DA NIJE U NAGODBI S VJEROVNICIMA, DA NIJE OBUSTAVIO POSLOVNE AKTIVNOSTI ILI DA NIJE U BILO KAKVOJ ISTOVRSNOJ SITUACIJI KOJA PROIZLAZI IZ SLIČNOG POSTUPKA PREMA NACIONALNIM ZAKONIMA I PROPISIMA</w:t>
      </w:r>
      <w:bookmarkEnd w:id="124"/>
      <w:bookmarkEnd w:id="126"/>
    </w:p>
    <w:p w14:paraId="27D1717F" w14:textId="28FBDFB1" w:rsidR="005876A1" w:rsidRPr="00832ABB" w:rsidRDefault="005876A1" w:rsidP="00150832">
      <w:pPr>
        <w:rPr>
          <w:rFonts w:eastAsia="DengXian"/>
          <w:color w:val="000000" w:themeColor="text1"/>
        </w:rPr>
      </w:pPr>
    </w:p>
    <w:p w14:paraId="1167FC6D" w14:textId="770F2557" w:rsidR="005F04B3" w:rsidRPr="00832ABB" w:rsidRDefault="005F04B3" w:rsidP="005F04B3">
      <w:pPr>
        <w:jc w:val="both"/>
        <w:rPr>
          <w:rFonts w:eastAsia="DengXian"/>
          <w:color w:val="000000" w:themeColor="text1"/>
        </w:rPr>
      </w:pPr>
      <w:r w:rsidRPr="00832ABB">
        <w:rPr>
          <w:rFonts w:eastAsia="DengXian"/>
          <w:color w:val="000000" w:themeColor="text1"/>
        </w:rPr>
        <w:t>Temeljem članka 254. stavka 1. točka 2. i članka 265. stavka 2. Zakona o javnoj nabavi (Narodne novine, broj: 120/2016) i članka 20. Pravilnika o dokumentaciji o nabavi te ponudi u postupcima javne nabave (Narodne novine, broj: 65/</w:t>
      </w:r>
      <w:r w:rsidR="003F067A" w:rsidRPr="00832ABB">
        <w:rPr>
          <w:rFonts w:eastAsia="DengXian"/>
          <w:color w:val="000000" w:themeColor="text1"/>
        </w:rPr>
        <w:t>20</w:t>
      </w:r>
      <w:r w:rsidRPr="00832ABB">
        <w:rPr>
          <w:rFonts w:eastAsia="DengXian"/>
          <w:color w:val="000000" w:themeColor="text1"/>
        </w:rPr>
        <w:t xml:space="preserve">17) kao ovlaštena osoba po zakonu za zastupanje gospodarskog subjekta  </w:t>
      </w:r>
    </w:p>
    <w:p w14:paraId="0290B32F" w14:textId="77777777" w:rsidR="005F04B3" w:rsidRPr="00832ABB" w:rsidRDefault="005F04B3" w:rsidP="005F04B3">
      <w:pPr>
        <w:rPr>
          <w:rFonts w:eastAsia="DengXian"/>
          <w:color w:val="000000" w:themeColor="text1"/>
        </w:rPr>
      </w:pPr>
    </w:p>
    <w:p w14:paraId="465C2BD8" w14:textId="77777777" w:rsidR="005F04B3" w:rsidRPr="00832ABB" w:rsidRDefault="005F04B3" w:rsidP="005F04B3">
      <w:pPr>
        <w:rPr>
          <w:rFonts w:eastAsia="DengXian"/>
          <w:color w:val="000000" w:themeColor="text1"/>
        </w:rPr>
      </w:pPr>
    </w:p>
    <w:p w14:paraId="15D90CA2" w14:textId="4EDBEA2C" w:rsidR="005F04B3" w:rsidRPr="00832ABB" w:rsidRDefault="005F04B3" w:rsidP="005F04B3">
      <w:pPr>
        <w:rPr>
          <w:rFonts w:eastAsia="DengXian"/>
          <w:color w:val="000000" w:themeColor="text1"/>
        </w:rPr>
      </w:pPr>
      <w:r w:rsidRPr="00832ABB">
        <w:rPr>
          <w:rFonts w:eastAsia="DengXian"/>
          <w:color w:val="000000" w:themeColor="text1"/>
        </w:rPr>
        <w:t>__________________________________ iz _________________________________________</w:t>
      </w:r>
    </w:p>
    <w:p w14:paraId="42C6646A" w14:textId="77777777" w:rsidR="005F04B3" w:rsidRPr="00832ABB" w:rsidRDefault="005F04B3" w:rsidP="005F04B3">
      <w:pPr>
        <w:rPr>
          <w:rFonts w:eastAsia="DengXian"/>
          <w:color w:val="000000" w:themeColor="text1"/>
        </w:rPr>
      </w:pPr>
      <w:r w:rsidRPr="00832ABB">
        <w:rPr>
          <w:rFonts w:eastAsia="DengXian"/>
          <w:color w:val="000000" w:themeColor="text1"/>
        </w:rPr>
        <w:t xml:space="preserve">                                (ime i prezime)                                            (adresa stanovanja) </w:t>
      </w:r>
    </w:p>
    <w:p w14:paraId="50070DE0" w14:textId="77777777" w:rsidR="005F04B3" w:rsidRPr="00832ABB" w:rsidRDefault="005F04B3" w:rsidP="005F04B3">
      <w:pPr>
        <w:rPr>
          <w:rFonts w:eastAsia="DengXian"/>
          <w:color w:val="000000" w:themeColor="text1"/>
        </w:rPr>
      </w:pPr>
      <w:r w:rsidRPr="00832ABB">
        <w:rPr>
          <w:rFonts w:eastAsia="DengXian"/>
          <w:color w:val="000000" w:themeColor="text1"/>
        </w:rPr>
        <w:t xml:space="preserve"> </w:t>
      </w:r>
    </w:p>
    <w:p w14:paraId="39AC1C46" w14:textId="77777777" w:rsidR="005F04B3" w:rsidRPr="00832ABB" w:rsidRDefault="005F04B3" w:rsidP="005F04B3">
      <w:pPr>
        <w:rPr>
          <w:rFonts w:eastAsia="DengXian"/>
          <w:color w:val="000000" w:themeColor="text1"/>
        </w:rPr>
      </w:pPr>
      <w:r w:rsidRPr="00832ABB">
        <w:rPr>
          <w:rFonts w:eastAsia="DengXian"/>
          <w:color w:val="000000" w:themeColor="text1"/>
        </w:rPr>
        <w:t xml:space="preserve">broj osobne iskaznice/ identifikacijskog dokumenta ________________ izdane od __________________ </w:t>
      </w:r>
    </w:p>
    <w:p w14:paraId="1AC5715D" w14:textId="77777777" w:rsidR="005F04B3" w:rsidRPr="00832ABB" w:rsidRDefault="005F04B3" w:rsidP="005F04B3">
      <w:pPr>
        <w:rPr>
          <w:rFonts w:eastAsia="DengXian"/>
          <w:color w:val="000000" w:themeColor="text1"/>
        </w:rPr>
      </w:pPr>
    </w:p>
    <w:p w14:paraId="5D4B978B" w14:textId="77777777" w:rsidR="005F04B3" w:rsidRPr="00832ABB" w:rsidRDefault="005F04B3" w:rsidP="005F04B3">
      <w:pPr>
        <w:jc w:val="both"/>
        <w:rPr>
          <w:rFonts w:eastAsia="DengXian"/>
          <w:color w:val="000000" w:themeColor="text1"/>
        </w:rPr>
      </w:pPr>
      <w:r w:rsidRPr="00832ABB">
        <w:rPr>
          <w:rFonts w:eastAsia="DengXian"/>
          <w:color w:val="000000" w:themeColor="text1"/>
        </w:rPr>
        <w:t xml:space="preserve"> </w:t>
      </w:r>
    </w:p>
    <w:p w14:paraId="3801A74F" w14:textId="77777777" w:rsidR="005F04B3" w:rsidRPr="00832ABB" w:rsidRDefault="005F04B3" w:rsidP="005F04B3">
      <w:pPr>
        <w:rPr>
          <w:rFonts w:eastAsia="DengXian"/>
          <w:color w:val="000000" w:themeColor="text1"/>
        </w:rPr>
      </w:pPr>
      <w:r w:rsidRPr="00832ABB">
        <w:rPr>
          <w:rFonts w:eastAsia="DengXian"/>
          <w:color w:val="000000" w:themeColor="text1"/>
        </w:rPr>
        <w:t>_____________________________________________________________________________________</w:t>
      </w:r>
    </w:p>
    <w:p w14:paraId="327C462F" w14:textId="77777777" w:rsidR="005F04B3" w:rsidRPr="00832ABB" w:rsidRDefault="005F04B3" w:rsidP="005F04B3">
      <w:pPr>
        <w:jc w:val="center"/>
        <w:rPr>
          <w:rFonts w:eastAsia="DengXian"/>
          <w:color w:val="000000" w:themeColor="text1"/>
        </w:rPr>
      </w:pPr>
      <w:r w:rsidRPr="00832ABB">
        <w:rPr>
          <w:rFonts w:eastAsia="DengXian"/>
          <w:color w:val="000000" w:themeColor="text1"/>
        </w:rPr>
        <w:t>(na gornju crtu upisati svojstvo osobe: član upravnog ili upravljačkog ili nadzornog tijela ili ima ovlasti za zastupanje, donošenje odluka ili nadzora g. subjekta)</w:t>
      </w:r>
    </w:p>
    <w:p w14:paraId="649D53A9" w14:textId="77777777" w:rsidR="005F04B3" w:rsidRPr="00832ABB" w:rsidRDefault="005F04B3" w:rsidP="005F04B3">
      <w:pPr>
        <w:rPr>
          <w:rFonts w:eastAsia="DengXian"/>
          <w:color w:val="000000" w:themeColor="text1"/>
        </w:rPr>
      </w:pPr>
      <w:r w:rsidRPr="00832ABB">
        <w:rPr>
          <w:rFonts w:eastAsia="DengXian"/>
          <w:color w:val="000000" w:themeColor="text1"/>
        </w:rPr>
        <w:t xml:space="preserve"> </w:t>
      </w:r>
    </w:p>
    <w:p w14:paraId="029F6B64" w14:textId="4EDC239E" w:rsidR="005F04B3" w:rsidRPr="00832ABB" w:rsidRDefault="005F04B3" w:rsidP="005F04B3">
      <w:pPr>
        <w:rPr>
          <w:rFonts w:eastAsia="DengXian"/>
          <w:color w:val="000000" w:themeColor="text1"/>
        </w:rPr>
      </w:pPr>
      <w:r w:rsidRPr="00832ABB">
        <w:rPr>
          <w:rFonts w:eastAsia="DengXian"/>
          <w:color w:val="000000" w:themeColor="text1"/>
        </w:rPr>
        <w:t xml:space="preserve">u gospodarskom subjektu i za navedeni gospodarski subjekt:  </w:t>
      </w:r>
    </w:p>
    <w:p w14:paraId="38E78B82" w14:textId="77777777" w:rsidR="005F04B3" w:rsidRPr="00832ABB" w:rsidRDefault="005F04B3" w:rsidP="005F04B3">
      <w:pPr>
        <w:rPr>
          <w:rFonts w:eastAsia="DengXian"/>
          <w:color w:val="000000" w:themeColor="text1"/>
        </w:rPr>
      </w:pPr>
      <w:r w:rsidRPr="00832ABB">
        <w:rPr>
          <w:rFonts w:eastAsia="DengXian"/>
          <w:color w:val="000000" w:themeColor="text1"/>
        </w:rPr>
        <w:t xml:space="preserve"> </w:t>
      </w:r>
    </w:p>
    <w:p w14:paraId="25DFCC34" w14:textId="77777777" w:rsidR="005F04B3" w:rsidRPr="00832ABB" w:rsidRDefault="005F04B3" w:rsidP="005F04B3">
      <w:pPr>
        <w:rPr>
          <w:rFonts w:eastAsia="DengXian"/>
          <w:color w:val="000000" w:themeColor="text1"/>
        </w:rPr>
      </w:pPr>
      <w:r w:rsidRPr="00832ABB">
        <w:rPr>
          <w:rFonts w:eastAsia="DengXian"/>
          <w:color w:val="000000" w:themeColor="text1"/>
        </w:rPr>
        <w:t xml:space="preserve">_____________________________________________________________________________________ </w:t>
      </w:r>
    </w:p>
    <w:p w14:paraId="15A9A66F" w14:textId="77777777" w:rsidR="005F04B3" w:rsidRPr="00832ABB" w:rsidRDefault="005F04B3" w:rsidP="005F04B3">
      <w:pPr>
        <w:jc w:val="center"/>
        <w:rPr>
          <w:rFonts w:eastAsia="DengXian"/>
          <w:color w:val="000000" w:themeColor="text1"/>
        </w:rPr>
      </w:pPr>
      <w:r w:rsidRPr="00832ABB">
        <w:rPr>
          <w:rFonts w:eastAsia="DengXian"/>
          <w:color w:val="000000" w:themeColor="text1"/>
        </w:rPr>
        <w:t>(naziv i sjedište gospodarskog subjekta, OIB)</w:t>
      </w:r>
    </w:p>
    <w:p w14:paraId="179F91BE" w14:textId="77777777" w:rsidR="005F04B3" w:rsidRPr="00832ABB" w:rsidRDefault="005F04B3" w:rsidP="005F04B3">
      <w:pPr>
        <w:rPr>
          <w:rFonts w:eastAsia="DengXian"/>
          <w:color w:val="000000" w:themeColor="text1"/>
        </w:rPr>
      </w:pPr>
    </w:p>
    <w:p w14:paraId="2862A500" w14:textId="118A6326" w:rsidR="005F04B3" w:rsidRPr="00832ABB" w:rsidRDefault="005F04B3" w:rsidP="005F04B3">
      <w:pPr>
        <w:rPr>
          <w:rFonts w:eastAsia="DengXian"/>
          <w:color w:val="000000" w:themeColor="text1"/>
        </w:rPr>
      </w:pPr>
      <w:r w:rsidRPr="00832ABB">
        <w:rPr>
          <w:rFonts w:eastAsia="DengXian"/>
          <w:color w:val="000000" w:themeColor="text1"/>
        </w:rPr>
        <w:t xml:space="preserve">dajem sljedeću: </w:t>
      </w:r>
    </w:p>
    <w:p w14:paraId="6B60BF13" w14:textId="77777777" w:rsidR="005F04B3" w:rsidRPr="00832ABB" w:rsidRDefault="005F04B3" w:rsidP="005F04B3">
      <w:pPr>
        <w:rPr>
          <w:rFonts w:eastAsia="DengXian"/>
          <w:color w:val="000000" w:themeColor="text1"/>
        </w:rPr>
      </w:pPr>
      <w:r w:rsidRPr="00832ABB">
        <w:rPr>
          <w:rFonts w:eastAsia="DengXian"/>
          <w:color w:val="000000" w:themeColor="text1"/>
        </w:rPr>
        <w:t xml:space="preserve"> </w:t>
      </w:r>
    </w:p>
    <w:p w14:paraId="798F2014" w14:textId="36041F70" w:rsidR="005F04B3" w:rsidRPr="00832ABB" w:rsidRDefault="005F04B3" w:rsidP="005F04B3">
      <w:pPr>
        <w:jc w:val="center"/>
        <w:rPr>
          <w:rFonts w:eastAsia="DengXian"/>
          <w:color w:val="000000" w:themeColor="text1"/>
        </w:rPr>
      </w:pPr>
      <w:r w:rsidRPr="00832ABB">
        <w:rPr>
          <w:rFonts w:eastAsia="DengXian"/>
          <w:color w:val="000000" w:themeColor="text1"/>
        </w:rPr>
        <w:t>I Z J A V U</w:t>
      </w:r>
    </w:p>
    <w:p w14:paraId="02CE99ED" w14:textId="77777777" w:rsidR="005F04B3" w:rsidRPr="00832ABB" w:rsidRDefault="005F04B3" w:rsidP="005F04B3">
      <w:pPr>
        <w:rPr>
          <w:rFonts w:eastAsia="DengXian"/>
          <w:color w:val="000000" w:themeColor="text1"/>
        </w:rPr>
      </w:pPr>
      <w:r w:rsidRPr="00832ABB">
        <w:rPr>
          <w:rFonts w:eastAsia="DengXian"/>
          <w:color w:val="000000" w:themeColor="text1"/>
        </w:rPr>
        <w:t xml:space="preserve"> </w:t>
      </w:r>
    </w:p>
    <w:p w14:paraId="4AF3D9E9" w14:textId="77777777" w:rsidR="005F04B3" w:rsidRPr="00832ABB" w:rsidRDefault="005F04B3" w:rsidP="005F04B3">
      <w:pPr>
        <w:rPr>
          <w:rFonts w:eastAsia="DengXian"/>
          <w:color w:val="000000" w:themeColor="text1"/>
        </w:rPr>
      </w:pPr>
    </w:p>
    <w:p w14:paraId="41FD7FE5" w14:textId="79FCD3B6" w:rsidR="005F04B3" w:rsidRPr="00832ABB" w:rsidRDefault="005F04B3" w:rsidP="00E53647">
      <w:pPr>
        <w:rPr>
          <w:rFonts w:eastAsia="DengXian"/>
          <w:color w:val="000000" w:themeColor="text1"/>
        </w:rPr>
      </w:pPr>
      <w:r w:rsidRPr="00832ABB">
        <w:rPr>
          <w:rFonts w:eastAsia="DengXian"/>
          <w:color w:val="000000" w:themeColor="text1"/>
        </w:rPr>
        <w:t>Izjavljujem kako:</w:t>
      </w:r>
    </w:p>
    <w:p w14:paraId="5205EA18" w14:textId="77777777" w:rsidR="005F04B3" w:rsidRPr="00832ABB" w:rsidRDefault="005F04B3" w:rsidP="00E53647">
      <w:pPr>
        <w:rPr>
          <w:rFonts w:eastAsia="DengXian"/>
          <w:color w:val="000000" w:themeColor="text1"/>
        </w:rPr>
      </w:pPr>
      <w:r w:rsidRPr="00832ABB">
        <w:rPr>
          <w:rFonts w:eastAsia="DengXian"/>
          <w:color w:val="000000" w:themeColor="text1"/>
        </w:rPr>
        <w:t>- nad gospodarskim subjektom n</w:t>
      </w:r>
      <w:r w:rsidR="00E53647" w:rsidRPr="00832ABB">
        <w:rPr>
          <w:rFonts w:eastAsia="DengXian"/>
          <w:color w:val="000000" w:themeColor="text1"/>
        </w:rPr>
        <w:t xml:space="preserve">ije otvoren stečajni postupak, </w:t>
      </w:r>
    </w:p>
    <w:p w14:paraId="2E9A8D75" w14:textId="53BF2795" w:rsidR="005F04B3" w:rsidRPr="00832ABB" w:rsidRDefault="005F04B3" w:rsidP="00E53647">
      <w:pPr>
        <w:rPr>
          <w:rFonts w:eastAsia="DengXian"/>
          <w:color w:val="000000" w:themeColor="text1"/>
        </w:rPr>
      </w:pPr>
      <w:r w:rsidRPr="00832ABB">
        <w:rPr>
          <w:rFonts w:eastAsia="DengXian"/>
          <w:color w:val="000000" w:themeColor="text1"/>
        </w:rPr>
        <w:t xml:space="preserve">- gospodarski subjekt nije </w:t>
      </w:r>
      <w:r w:rsidR="00E53647" w:rsidRPr="00832ABB">
        <w:rPr>
          <w:rFonts w:eastAsia="DengXian"/>
          <w:color w:val="000000" w:themeColor="text1"/>
        </w:rPr>
        <w:t>nesposoban za plaćanje</w:t>
      </w:r>
      <w:r w:rsidRPr="00832ABB">
        <w:rPr>
          <w:rFonts w:eastAsia="DengXian"/>
          <w:color w:val="000000" w:themeColor="text1"/>
        </w:rPr>
        <w:t>, niti</w:t>
      </w:r>
      <w:r w:rsidR="00E53647" w:rsidRPr="00832ABB">
        <w:rPr>
          <w:rFonts w:eastAsia="DengXian"/>
          <w:color w:val="000000" w:themeColor="text1"/>
        </w:rPr>
        <w:t xml:space="preserve"> prezadužen, </w:t>
      </w:r>
    </w:p>
    <w:p w14:paraId="11EB0265" w14:textId="675E4E53" w:rsidR="005F04B3" w:rsidRPr="00832ABB" w:rsidRDefault="005F04B3" w:rsidP="00E53647">
      <w:pPr>
        <w:rPr>
          <w:rFonts w:eastAsia="DengXian"/>
          <w:color w:val="000000" w:themeColor="text1"/>
        </w:rPr>
      </w:pPr>
      <w:r w:rsidRPr="00832ABB">
        <w:rPr>
          <w:rFonts w:eastAsia="DengXian"/>
          <w:color w:val="000000" w:themeColor="text1"/>
        </w:rPr>
        <w:t>- gospodarski subjekt nije u</w:t>
      </w:r>
      <w:r w:rsidR="00E53647" w:rsidRPr="00832ABB">
        <w:rPr>
          <w:rFonts w:eastAsia="DengXian"/>
          <w:color w:val="000000" w:themeColor="text1"/>
        </w:rPr>
        <w:t xml:space="preserve"> postupku likvidacije, </w:t>
      </w:r>
    </w:p>
    <w:p w14:paraId="760CE505" w14:textId="27EFC622" w:rsidR="005F04B3" w:rsidRPr="00832ABB" w:rsidRDefault="005F04B3" w:rsidP="00E53647">
      <w:pPr>
        <w:rPr>
          <w:rFonts w:eastAsia="DengXian"/>
          <w:color w:val="000000" w:themeColor="text1"/>
        </w:rPr>
      </w:pPr>
      <w:r w:rsidRPr="00832ABB">
        <w:rPr>
          <w:rFonts w:eastAsia="DengXian"/>
          <w:color w:val="000000" w:themeColor="text1"/>
        </w:rPr>
        <w:t xml:space="preserve">- </w:t>
      </w:r>
      <w:r w:rsidR="00E53647" w:rsidRPr="00832ABB">
        <w:rPr>
          <w:rFonts w:eastAsia="DengXian"/>
          <w:color w:val="000000" w:themeColor="text1"/>
        </w:rPr>
        <w:t xml:space="preserve">imovinom </w:t>
      </w:r>
      <w:r w:rsidRPr="00832ABB">
        <w:rPr>
          <w:rFonts w:eastAsia="DengXian"/>
          <w:color w:val="000000" w:themeColor="text1"/>
        </w:rPr>
        <w:t xml:space="preserve">gospodarskog subjekta ne </w:t>
      </w:r>
      <w:r w:rsidR="00E53647" w:rsidRPr="00832ABB">
        <w:rPr>
          <w:rFonts w:eastAsia="DengXian"/>
          <w:color w:val="000000" w:themeColor="text1"/>
        </w:rPr>
        <w:t xml:space="preserve">upravlja stečajni upravitelj ili sud, </w:t>
      </w:r>
    </w:p>
    <w:p w14:paraId="722D6D18" w14:textId="3490C31F" w:rsidR="005F04B3" w:rsidRPr="00832ABB" w:rsidRDefault="005F04B3" w:rsidP="00E53647">
      <w:pPr>
        <w:rPr>
          <w:rFonts w:eastAsia="DengXian"/>
          <w:color w:val="000000" w:themeColor="text1"/>
        </w:rPr>
      </w:pPr>
      <w:r w:rsidRPr="00832ABB">
        <w:rPr>
          <w:rFonts w:eastAsia="DengXian"/>
          <w:color w:val="000000" w:themeColor="text1"/>
        </w:rPr>
        <w:t xml:space="preserve">- gospodarski subjekt nije </w:t>
      </w:r>
      <w:r w:rsidR="00E53647" w:rsidRPr="00832ABB">
        <w:rPr>
          <w:rFonts w:eastAsia="DengXian"/>
          <w:color w:val="000000" w:themeColor="text1"/>
        </w:rPr>
        <w:t xml:space="preserve">u nagodbi s vjerovnicima, </w:t>
      </w:r>
    </w:p>
    <w:p w14:paraId="3B679375" w14:textId="77777777" w:rsidR="005F04B3" w:rsidRPr="00832ABB" w:rsidRDefault="005F04B3" w:rsidP="00E53647">
      <w:pPr>
        <w:rPr>
          <w:rFonts w:eastAsia="DengXian"/>
          <w:color w:val="000000" w:themeColor="text1"/>
        </w:rPr>
      </w:pPr>
      <w:r w:rsidRPr="00832ABB">
        <w:rPr>
          <w:rFonts w:eastAsia="DengXian"/>
          <w:color w:val="000000" w:themeColor="text1"/>
        </w:rPr>
        <w:t xml:space="preserve">- gospodarski subjekt nije </w:t>
      </w:r>
      <w:r w:rsidR="00E53647" w:rsidRPr="00832ABB">
        <w:rPr>
          <w:rFonts w:eastAsia="DengXian"/>
          <w:color w:val="000000" w:themeColor="text1"/>
        </w:rPr>
        <w:t>obustavio poslovne aktivnosti</w:t>
      </w:r>
      <w:r w:rsidRPr="00832ABB">
        <w:rPr>
          <w:rFonts w:eastAsia="DengXian"/>
          <w:color w:val="000000" w:themeColor="text1"/>
        </w:rPr>
        <w:t>, niti je</w:t>
      </w:r>
    </w:p>
    <w:p w14:paraId="1CBC8035" w14:textId="67E05247" w:rsidR="00E53647" w:rsidRPr="00832ABB" w:rsidRDefault="005F04B3" w:rsidP="00E53647">
      <w:pPr>
        <w:rPr>
          <w:rFonts w:eastAsia="DengXian"/>
          <w:color w:val="000000" w:themeColor="text1"/>
        </w:rPr>
      </w:pPr>
      <w:r w:rsidRPr="00832ABB">
        <w:rPr>
          <w:rFonts w:eastAsia="DengXian"/>
          <w:color w:val="000000" w:themeColor="text1"/>
        </w:rPr>
        <w:t xml:space="preserve">- gospodarski subjekt </w:t>
      </w:r>
      <w:r w:rsidR="00E53647" w:rsidRPr="00832ABB">
        <w:rPr>
          <w:rFonts w:eastAsia="DengXian"/>
          <w:color w:val="000000" w:themeColor="text1"/>
        </w:rPr>
        <w:t>u bilo kakvoj istovrsnoj situaciji koja proizlazi iz sličnog postupka prema nacionalnim zakonima i propisima</w:t>
      </w:r>
      <w:r w:rsidRPr="00832ABB">
        <w:rPr>
          <w:rFonts w:eastAsia="DengXian"/>
          <w:color w:val="000000" w:themeColor="text1"/>
        </w:rPr>
        <w:t xml:space="preserve">. </w:t>
      </w:r>
    </w:p>
    <w:p w14:paraId="3FB146E1" w14:textId="77777777" w:rsidR="00E53647" w:rsidRPr="00832ABB" w:rsidRDefault="00E53647" w:rsidP="00E53647">
      <w:pPr>
        <w:rPr>
          <w:rFonts w:eastAsia="DengXian"/>
          <w:color w:val="000000" w:themeColor="text1"/>
        </w:rPr>
      </w:pPr>
    </w:p>
    <w:p w14:paraId="4C5CA3DA" w14:textId="47D0088B" w:rsidR="003F067A" w:rsidRPr="00832ABB" w:rsidRDefault="003F067A" w:rsidP="003F067A">
      <w:pPr>
        <w:jc w:val="both"/>
        <w:rPr>
          <w:rFonts w:eastAsia="DengXian"/>
          <w:color w:val="000000" w:themeColor="text1"/>
        </w:rPr>
      </w:pPr>
      <w:r w:rsidRPr="00832ABB">
        <w:rPr>
          <w:rFonts w:eastAsia="DengXian"/>
          <w:color w:val="000000" w:themeColor="text1"/>
        </w:rPr>
        <w:t xml:space="preserve">NAPOMENA: Davatelj ove Izjave, ovom Izjavom kao ažuriranim popratnim dokumentom dokazuje da podaci koji su sadržani u dokumentu odgovaraju činjeničnom stanju u trenutku dostave Naručitelju te dokazuju ono što je gospodarski subjekt naveo u </w:t>
      </w:r>
      <w:r w:rsidR="000A4D4F" w:rsidRPr="00832ABB">
        <w:rPr>
          <w:rFonts w:eastAsia="Garamond"/>
          <w:color w:val="000000"/>
        </w:rPr>
        <w:t>e-ESPD</w:t>
      </w:r>
      <w:r w:rsidRPr="00832ABB">
        <w:rPr>
          <w:rFonts w:eastAsia="DengXian"/>
          <w:color w:val="000000" w:themeColor="text1"/>
        </w:rPr>
        <w:t xml:space="preserve">-u. </w:t>
      </w:r>
    </w:p>
    <w:p w14:paraId="1906C8B3" w14:textId="77777777" w:rsidR="003F067A" w:rsidRPr="00832ABB" w:rsidRDefault="003F067A" w:rsidP="003F067A">
      <w:pPr>
        <w:rPr>
          <w:rFonts w:eastAsia="DengXian"/>
          <w:color w:val="000000" w:themeColor="text1"/>
        </w:rPr>
      </w:pPr>
    </w:p>
    <w:p w14:paraId="344E4116" w14:textId="77777777" w:rsidR="003F067A" w:rsidRPr="00832ABB" w:rsidRDefault="003F067A" w:rsidP="003F067A">
      <w:pPr>
        <w:rPr>
          <w:rFonts w:eastAsia="DengXian"/>
          <w:color w:val="000000" w:themeColor="text1"/>
        </w:rPr>
      </w:pPr>
    </w:p>
    <w:p w14:paraId="3923BC77" w14:textId="77777777" w:rsidR="003F067A" w:rsidRPr="00832ABB" w:rsidRDefault="003F067A" w:rsidP="003F067A">
      <w:pPr>
        <w:rPr>
          <w:rFonts w:eastAsia="DengXian"/>
          <w:color w:val="000000" w:themeColor="text1"/>
        </w:rPr>
      </w:pPr>
      <w:r w:rsidRPr="00832ABB">
        <w:rPr>
          <w:rFonts w:eastAsia="DengXian"/>
          <w:color w:val="000000" w:themeColor="text1"/>
        </w:rPr>
        <w:t xml:space="preserve">U _______________, _________2019. godine </w:t>
      </w:r>
    </w:p>
    <w:p w14:paraId="2B01E20C" w14:textId="77777777" w:rsidR="003F067A" w:rsidRPr="00832ABB" w:rsidRDefault="003F067A" w:rsidP="003F067A">
      <w:pPr>
        <w:rPr>
          <w:rFonts w:eastAsia="DengXian"/>
          <w:color w:val="000000" w:themeColor="text1"/>
        </w:rPr>
      </w:pPr>
    </w:p>
    <w:p w14:paraId="02499E69" w14:textId="77777777" w:rsidR="003F067A" w:rsidRPr="00832ABB" w:rsidRDefault="003F067A" w:rsidP="003F067A">
      <w:pPr>
        <w:ind w:left="2836" w:firstLine="709"/>
        <w:rPr>
          <w:rFonts w:eastAsia="DengXian"/>
          <w:color w:val="000000" w:themeColor="text1"/>
        </w:rPr>
      </w:pPr>
      <w:r w:rsidRPr="00832ABB">
        <w:rPr>
          <w:rFonts w:eastAsia="DengXian"/>
          <w:color w:val="000000" w:themeColor="text1"/>
        </w:rPr>
        <w:t xml:space="preserve"> M.P.     _______________________________________ </w:t>
      </w:r>
    </w:p>
    <w:p w14:paraId="5D4ED086" w14:textId="4A80FDC1" w:rsidR="003F067A" w:rsidRPr="00832ABB" w:rsidRDefault="003F067A" w:rsidP="003F067A">
      <w:pPr>
        <w:rPr>
          <w:rFonts w:eastAsia="DengXian"/>
          <w:color w:val="000000" w:themeColor="text1"/>
        </w:rPr>
      </w:pPr>
      <w:r w:rsidRPr="00832ABB">
        <w:rPr>
          <w:rFonts w:eastAsia="DengXian"/>
          <w:color w:val="000000" w:themeColor="text1"/>
        </w:rPr>
        <w:t xml:space="preserve">                                                                                                         </w:t>
      </w:r>
      <w:r w:rsidR="00EB73BC" w:rsidRPr="00832ABB">
        <w:rPr>
          <w:rFonts w:eastAsia="DengXian"/>
          <w:color w:val="000000" w:themeColor="text1"/>
        </w:rPr>
        <w:t xml:space="preserve">         </w:t>
      </w:r>
      <w:r w:rsidRPr="00832ABB">
        <w:rPr>
          <w:rFonts w:eastAsia="DengXian"/>
          <w:color w:val="000000" w:themeColor="text1"/>
        </w:rPr>
        <w:t xml:space="preserve">  (ime i prezime)</w:t>
      </w:r>
    </w:p>
    <w:p w14:paraId="7E5DA026" w14:textId="4765C2B1" w:rsidR="003F067A" w:rsidRPr="00832ABB" w:rsidRDefault="003F067A" w:rsidP="003F067A">
      <w:pPr>
        <w:rPr>
          <w:rFonts w:eastAsia="DengXian"/>
          <w:color w:val="000000" w:themeColor="text1"/>
        </w:rPr>
      </w:pPr>
      <w:r w:rsidRPr="00832ABB">
        <w:rPr>
          <w:rFonts w:eastAsia="DengXian"/>
          <w:color w:val="000000" w:themeColor="text1"/>
        </w:rPr>
        <w:t xml:space="preserve">  </w:t>
      </w:r>
    </w:p>
    <w:p w14:paraId="68D5CA36" w14:textId="77777777" w:rsidR="003F067A" w:rsidRPr="00832ABB" w:rsidRDefault="003F067A" w:rsidP="003F067A">
      <w:pPr>
        <w:ind w:left="3545" w:firstLine="709"/>
        <w:rPr>
          <w:rFonts w:eastAsia="DengXian"/>
          <w:color w:val="000000" w:themeColor="text1"/>
        </w:rPr>
      </w:pPr>
      <w:r w:rsidRPr="00832ABB">
        <w:rPr>
          <w:rFonts w:eastAsia="DengXian"/>
          <w:color w:val="000000" w:themeColor="text1"/>
        </w:rPr>
        <w:t xml:space="preserve">_______________________________________ </w:t>
      </w:r>
    </w:p>
    <w:p w14:paraId="6CBB75EC" w14:textId="0BE35D1B" w:rsidR="003F067A" w:rsidRPr="00832ABB" w:rsidRDefault="003F067A" w:rsidP="003F067A">
      <w:pPr>
        <w:rPr>
          <w:rFonts w:eastAsia="DengXian"/>
          <w:color w:val="000000" w:themeColor="text1"/>
        </w:rPr>
      </w:pPr>
      <w:r w:rsidRPr="00832ABB">
        <w:rPr>
          <w:rFonts w:eastAsia="DengXian"/>
          <w:color w:val="000000" w:themeColor="text1"/>
        </w:rPr>
        <w:t xml:space="preserve">                                                                                                             </w:t>
      </w:r>
      <w:r w:rsidR="00EB73BC" w:rsidRPr="00832ABB">
        <w:rPr>
          <w:rFonts w:eastAsia="DengXian"/>
          <w:color w:val="000000" w:themeColor="text1"/>
        </w:rPr>
        <w:t xml:space="preserve">      </w:t>
      </w:r>
      <w:r w:rsidRPr="00832ABB">
        <w:rPr>
          <w:rFonts w:eastAsia="DengXian"/>
          <w:color w:val="000000" w:themeColor="text1"/>
        </w:rPr>
        <w:t xml:space="preserve">     (potpis)</w:t>
      </w:r>
    </w:p>
    <w:p w14:paraId="6EA7C5AF" w14:textId="77777777" w:rsidR="003F067A" w:rsidRPr="00832ABB" w:rsidRDefault="003F067A" w:rsidP="003F067A">
      <w:pPr>
        <w:rPr>
          <w:rFonts w:eastAsia="DengXian"/>
          <w:color w:val="000000" w:themeColor="text1"/>
        </w:rPr>
      </w:pPr>
    </w:p>
    <w:p w14:paraId="3557BA98" w14:textId="77777777" w:rsidR="003F067A" w:rsidRPr="00832ABB" w:rsidRDefault="003F067A" w:rsidP="003F067A">
      <w:pPr>
        <w:jc w:val="both"/>
        <w:rPr>
          <w:rFonts w:eastAsia="DengXian"/>
          <w:color w:val="000000" w:themeColor="text1"/>
        </w:rPr>
      </w:pPr>
      <w:r w:rsidRPr="00832ABB">
        <w:rPr>
          <w:rFonts w:eastAsia="DengXian"/>
          <w:color w:val="000000" w:themeColor="text1"/>
        </w:rPr>
        <w:t xml:space="preserve">NAPOMENA: Ovaj obrazac potpisuje osoba ovlaštena za samostalno i pojedinačno zastupanje gospodarskog subjekta (ili osobe koje su ovlaštene za skupno zastupanje gospodarskog subjekta). </w:t>
      </w:r>
    </w:p>
    <w:p w14:paraId="019E21FA" w14:textId="77777777" w:rsidR="003F067A" w:rsidRPr="00832ABB" w:rsidRDefault="003F067A" w:rsidP="003F067A">
      <w:pPr>
        <w:jc w:val="both"/>
        <w:rPr>
          <w:rFonts w:eastAsia="DengXian"/>
          <w:color w:val="000000" w:themeColor="text1"/>
        </w:rPr>
      </w:pPr>
      <w:r w:rsidRPr="00832ABB">
        <w:rPr>
          <w:rFonts w:eastAsia="DengXian"/>
          <w:color w:val="000000" w:themeColor="text1"/>
        </w:rPr>
        <w:t xml:space="preserve"> </w:t>
      </w:r>
    </w:p>
    <w:p w14:paraId="2A8A359C" w14:textId="26ACAF74" w:rsidR="003F067A" w:rsidRPr="00832ABB" w:rsidRDefault="003F067A" w:rsidP="003F067A">
      <w:pPr>
        <w:jc w:val="both"/>
        <w:rPr>
          <w:rFonts w:eastAsia="DengXian"/>
          <w:color w:val="000000" w:themeColor="text1"/>
        </w:rPr>
      </w:pPr>
      <w:r w:rsidRPr="00832ABB">
        <w:rPr>
          <w:rFonts w:eastAsia="DengXian"/>
          <w:color w:val="000000" w:themeColor="text1"/>
        </w:rPr>
        <w:t xml:space="preserve">Ako ovaj obrazac Izjave potpisuje državljanin Republike Hrvatske isti mora imati ovjereni potpis davatelja Izjave kod javnog bilježnika. </w:t>
      </w:r>
    </w:p>
    <w:p w14:paraId="13376796" w14:textId="6E6ECC85" w:rsidR="003F067A" w:rsidRPr="00832ABB" w:rsidRDefault="003F067A" w:rsidP="003F067A">
      <w:pPr>
        <w:jc w:val="both"/>
        <w:rPr>
          <w:rFonts w:eastAsia="DengXian"/>
          <w:color w:val="000000" w:themeColor="text1"/>
        </w:rPr>
      </w:pPr>
      <w:r w:rsidRPr="00832ABB">
        <w:rPr>
          <w:rFonts w:eastAsia="DengXian"/>
          <w:color w:val="000000" w:themeColor="text1"/>
        </w:rPr>
        <w:t>Ovu izjavu mogu koristi pravne osobe koje nemaju poslovni nastan u Republici Hrvatskoj i može se dati</w:t>
      </w:r>
      <w:r w:rsidR="004D1086" w:rsidRPr="00832ABB">
        <w:rPr>
          <w:rFonts w:eastAsia="DengXian"/>
          <w:color w:val="000000" w:themeColor="text1"/>
        </w:rPr>
        <w:t xml:space="preserve"> za osobe koje nisu državljani</w:t>
      </w:r>
      <w:r w:rsidRPr="00832ABB">
        <w:rPr>
          <w:rFonts w:eastAsia="DengXian"/>
          <w:color w:val="000000" w:themeColor="text1"/>
        </w:rPr>
        <w:t xml:space="preserve"> Republike Hrvatske, ako u državi poslovnog nastana gospodarskog subjekta ili u državi čiji je državljanin osoba izvan Republike Hrvatske nije propisano nadležno tijelo za izdavanje potvrde ili drugog službenog dokumenta koji obuhvaća navedena kaznena djela, odnosno u državi poslovnog nastana gospodarskog subjekta / državljanstva je propisana ova vrsta i oblik dokaza (izjava) te obuhvaćena sustavom e-Certis.</w:t>
      </w:r>
    </w:p>
    <w:p w14:paraId="4F8D902A" w14:textId="77777777" w:rsidR="003F067A" w:rsidRPr="00832ABB" w:rsidRDefault="003F067A" w:rsidP="003F067A">
      <w:pPr>
        <w:jc w:val="both"/>
        <w:rPr>
          <w:rFonts w:eastAsia="DengXian"/>
          <w:color w:val="000000" w:themeColor="text1"/>
        </w:rPr>
      </w:pPr>
      <w:r w:rsidRPr="00832ABB">
        <w:rPr>
          <w:rFonts w:eastAsia="DengXian"/>
          <w:color w:val="000000" w:themeColor="text1"/>
        </w:rPr>
        <w:t xml:space="preserve">Ako ovaj obrazac Izjave o nekažnjavanju, potpisuje osoba koje nije državljanin Republike Hrvatske isti mora biti s ovjerenim potpisom kod nadležne sudske ili upravne vlasti, javnog bilježnika ili strukovnog ili trgovinskog tijela u državi poslovnog nastana gospodarskog subjekta, odnosno državi čiji je osoba državljanin. </w:t>
      </w:r>
    </w:p>
    <w:p w14:paraId="04E072F7" w14:textId="77777777" w:rsidR="003F067A" w:rsidRPr="00832ABB" w:rsidRDefault="003F067A" w:rsidP="003F067A">
      <w:pPr>
        <w:jc w:val="both"/>
        <w:rPr>
          <w:rFonts w:eastAsia="DengXian"/>
          <w:color w:val="000000" w:themeColor="text1"/>
        </w:rPr>
      </w:pPr>
    </w:p>
    <w:p w14:paraId="31A7257A" w14:textId="25EAE30F" w:rsidR="003F067A" w:rsidRPr="00832ABB" w:rsidRDefault="003F067A" w:rsidP="003F067A">
      <w:pPr>
        <w:jc w:val="both"/>
        <w:rPr>
          <w:rFonts w:eastAsia="DengXian"/>
          <w:color w:val="000000" w:themeColor="text1"/>
        </w:rPr>
      </w:pPr>
      <w:r w:rsidRPr="00832ABB">
        <w:rPr>
          <w:rFonts w:eastAsia="DengXian"/>
          <w:color w:val="000000" w:themeColor="text1"/>
        </w:rPr>
        <w:t xml:space="preserve">Ukoliko su dvije ili više osoba ovlaštene zastupati gospodarski subjekt pojedinačno i samostalno dovoljno je da izjavu za gospodarski subjekt na obrascu iz ovog priloga potpiše jedna od osoba ovlaštenih zastupati pojedinačno i samostalno. </w:t>
      </w:r>
    </w:p>
    <w:p w14:paraId="68FFE5D1" w14:textId="6AE71054" w:rsidR="005876A1" w:rsidRPr="00832ABB" w:rsidRDefault="005876A1" w:rsidP="00EB73BC">
      <w:pPr>
        <w:pStyle w:val="Bezproreda"/>
      </w:pPr>
    </w:p>
    <w:p w14:paraId="7362D4DD" w14:textId="77777777" w:rsidR="009806DE" w:rsidRDefault="009806DE" w:rsidP="008361A9">
      <w:pPr>
        <w:pStyle w:val="Naslov2"/>
        <w:rPr>
          <w:rFonts w:ascii="Times New Roman" w:hAnsi="Times New Roman" w:cs="Times New Roman"/>
          <w:color w:val="auto"/>
          <w:sz w:val="22"/>
          <w:szCs w:val="22"/>
        </w:rPr>
      </w:pPr>
      <w:bookmarkStart w:id="127" w:name="_Toc9161985"/>
    </w:p>
    <w:p w14:paraId="5AEAD638" w14:textId="77777777" w:rsidR="009806DE" w:rsidRDefault="009806DE" w:rsidP="008361A9">
      <w:pPr>
        <w:pStyle w:val="Naslov2"/>
        <w:rPr>
          <w:rFonts w:ascii="Times New Roman" w:hAnsi="Times New Roman" w:cs="Times New Roman"/>
          <w:color w:val="auto"/>
          <w:sz w:val="22"/>
          <w:szCs w:val="22"/>
        </w:rPr>
      </w:pPr>
    </w:p>
    <w:p w14:paraId="7309A869" w14:textId="620979E3" w:rsidR="00FE3A2F" w:rsidRDefault="00FE3A2F" w:rsidP="00FE3A2F"/>
    <w:p w14:paraId="2095E092" w14:textId="1F3CC004" w:rsidR="00A50B50" w:rsidRDefault="00A50B50" w:rsidP="00FE3A2F"/>
    <w:p w14:paraId="789F1BC3" w14:textId="50927465" w:rsidR="00A50B50" w:rsidRDefault="00A50B50" w:rsidP="00FE3A2F"/>
    <w:p w14:paraId="1D883211" w14:textId="77196DB3" w:rsidR="00A50B50" w:rsidRDefault="00A50B50" w:rsidP="00FE3A2F"/>
    <w:p w14:paraId="25927213" w14:textId="5EBF4A75" w:rsidR="00A50B50" w:rsidRDefault="00A50B50" w:rsidP="00FE3A2F"/>
    <w:p w14:paraId="6B9856EC" w14:textId="0C06C35A" w:rsidR="00A50B50" w:rsidRDefault="00A50B50" w:rsidP="00FE3A2F"/>
    <w:p w14:paraId="7A80F9D5" w14:textId="77777777" w:rsidR="00A50B50" w:rsidRPr="00FE3A2F" w:rsidRDefault="00A50B50" w:rsidP="00FE3A2F"/>
    <w:p w14:paraId="006C746A" w14:textId="7110D718" w:rsidR="00150832" w:rsidRPr="00832ABB" w:rsidRDefault="00150832" w:rsidP="008361A9">
      <w:pPr>
        <w:pStyle w:val="Naslov2"/>
        <w:rPr>
          <w:rFonts w:ascii="Times New Roman" w:hAnsi="Times New Roman" w:cs="Times New Roman"/>
          <w:color w:val="auto"/>
          <w:sz w:val="22"/>
          <w:szCs w:val="22"/>
        </w:rPr>
      </w:pPr>
      <w:bookmarkStart w:id="128" w:name="_Toc17453579"/>
      <w:r w:rsidRPr="00832ABB">
        <w:rPr>
          <w:rFonts w:ascii="Times New Roman" w:hAnsi="Times New Roman" w:cs="Times New Roman"/>
          <w:color w:val="auto"/>
          <w:sz w:val="22"/>
          <w:szCs w:val="22"/>
        </w:rPr>
        <w:t xml:space="preserve">PRILOG </w:t>
      </w:r>
      <w:r w:rsidR="00E53647" w:rsidRPr="00832ABB">
        <w:rPr>
          <w:rFonts w:ascii="Times New Roman" w:hAnsi="Times New Roman" w:cs="Times New Roman"/>
          <w:color w:val="auto"/>
          <w:sz w:val="22"/>
          <w:szCs w:val="22"/>
        </w:rPr>
        <w:t>6</w:t>
      </w:r>
      <w:r w:rsidRPr="00832ABB">
        <w:rPr>
          <w:rFonts w:ascii="Times New Roman" w:hAnsi="Times New Roman" w:cs="Times New Roman"/>
          <w:color w:val="auto"/>
          <w:sz w:val="22"/>
          <w:szCs w:val="22"/>
        </w:rPr>
        <w:t>. IZJAVA O PLAĆANJU DOSPJELIH POREZNIH OBVEZA I OBVEZA ZA MIROVINSKO I ZDRAVSTVENO OSIGURANJE ZA GOSPODARSKI SUBJEKT KOJI NEMA POSLOVNI NASTAN U REPUBLICI HRVATSKOJ</w:t>
      </w:r>
      <w:bookmarkEnd w:id="127"/>
      <w:bookmarkEnd w:id="128"/>
    </w:p>
    <w:p w14:paraId="5BBAB2CA" w14:textId="77777777" w:rsidR="00150832" w:rsidRPr="00832ABB" w:rsidRDefault="00150832" w:rsidP="00150832">
      <w:pPr>
        <w:rPr>
          <w:rFonts w:eastAsia="DengXian"/>
          <w:color w:val="000000" w:themeColor="text1"/>
        </w:rPr>
      </w:pPr>
    </w:p>
    <w:p w14:paraId="2469D6A3" w14:textId="77777777" w:rsidR="00150832" w:rsidRPr="00832ABB" w:rsidRDefault="00150832" w:rsidP="00150832">
      <w:pPr>
        <w:rPr>
          <w:rFonts w:eastAsia="DengXian"/>
          <w:color w:val="000000" w:themeColor="text1"/>
        </w:rPr>
      </w:pPr>
      <w:r w:rsidRPr="00832ABB">
        <w:rPr>
          <w:rFonts w:eastAsia="DengXian"/>
          <w:color w:val="000000" w:themeColor="text1"/>
        </w:rPr>
        <w:t xml:space="preserve">Temeljem članka 252. stavka 1. točka 2. i članka 265. stavka 2. Zakona o javnoj nabavi (Narodne novine, br. 120/2016), kao osoba ovlaštena za zastupanje gospodarskog subjekta dajem sljedeću: </w:t>
      </w:r>
    </w:p>
    <w:p w14:paraId="0B5BF5B2" w14:textId="77777777" w:rsidR="00150832" w:rsidRPr="00832ABB" w:rsidRDefault="00150832" w:rsidP="00150832">
      <w:pPr>
        <w:rPr>
          <w:rFonts w:eastAsia="DengXian"/>
          <w:color w:val="000000" w:themeColor="text1"/>
        </w:rPr>
      </w:pPr>
      <w:r w:rsidRPr="00832ABB">
        <w:rPr>
          <w:rFonts w:eastAsia="DengXian"/>
          <w:color w:val="000000" w:themeColor="text1"/>
        </w:rPr>
        <w:t xml:space="preserve"> </w:t>
      </w:r>
    </w:p>
    <w:p w14:paraId="61ED7645" w14:textId="53367BBD" w:rsidR="00150832" w:rsidRPr="00832ABB" w:rsidRDefault="00150832" w:rsidP="007C49F4">
      <w:pPr>
        <w:jc w:val="center"/>
        <w:rPr>
          <w:rFonts w:eastAsia="DengXian"/>
          <w:color w:val="000000" w:themeColor="text1"/>
        </w:rPr>
      </w:pPr>
      <w:r w:rsidRPr="00832ABB">
        <w:rPr>
          <w:rFonts w:eastAsia="DengXian"/>
          <w:color w:val="000000" w:themeColor="text1"/>
        </w:rPr>
        <w:t>IZJAVU O PLAĆANJU</w:t>
      </w:r>
    </w:p>
    <w:p w14:paraId="6DDF0F47" w14:textId="77777777" w:rsidR="00150832" w:rsidRPr="00832ABB" w:rsidRDefault="00150832" w:rsidP="007C49F4">
      <w:pPr>
        <w:jc w:val="center"/>
        <w:rPr>
          <w:rFonts w:eastAsia="DengXian"/>
          <w:color w:val="000000" w:themeColor="text1"/>
        </w:rPr>
      </w:pPr>
      <w:r w:rsidRPr="00832ABB">
        <w:rPr>
          <w:rFonts w:eastAsia="DengXian"/>
          <w:color w:val="000000" w:themeColor="text1"/>
        </w:rPr>
        <w:t>DOSPJELIH POREZNIH OBVEZA I OBVEZA ZA MIROVINSKO I ZDRAVSTVENO OSIGURANJE</w:t>
      </w:r>
    </w:p>
    <w:p w14:paraId="215A0B4F" w14:textId="77777777" w:rsidR="00150832" w:rsidRPr="00832ABB" w:rsidRDefault="00150832" w:rsidP="00150832">
      <w:pPr>
        <w:rPr>
          <w:rFonts w:eastAsia="DengXian"/>
          <w:color w:val="000000" w:themeColor="text1"/>
        </w:rPr>
      </w:pPr>
      <w:r w:rsidRPr="00832ABB">
        <w:rPr>
          <w:rFonts w:eastAsia="DengXian"/>
          <w:color w:val="000000" w:themeColor="text1"/>
        </w:rPr>
        <w:t xml:space="preserve">  </w:t>
      </w:r>
    </w:p>
    <w:p w14:paraId="16709A90" w14:textId="77777777" w:rsidR="00150832" w:rsidRPr="00832ABB" w:rsidRDefault="00150832" w:rsidP="00150832">
      <w:pPr>
        <w:rPr>
          <w:rFonts w:eastAsia="DengXian"/>
          <w:color w:val="000000" w:themeColor="text1"/>
        </w:rPr>
      </w:pPr>
      <w:r w:rsidRPr="00832ABB">
        <w:rPr>
          <w:rFonts w:eastAsia="DengXian"/>
          <w:color w:val="000000" w:themeColor="text1"/>
        </w:rPr>
        <w:t>kojom ja ________________________________  iz __________________________________________</w:t>
      </w:r>
    </w:p>
    <w:p w14:paraId="78E63703" w14:textId="77777777" w:rsidR="00150832" w:rsidRPr="00832ABB" w:rsidRDefault="00150832" w:rsidP="00150832">
      <w:pPr>
        <w:rPr>
          <w:rFonts w:eastAsia="DengXian"/>
          <w:color w:val="000000" w:themeColor="text1"/>
        </w:rPr>
      </w:pPr>
      <w:r w:rsidRPr="00832ABB">
        <w:rPr>
          <w:rFonts w:eastAsia="DengXian"/>
          <w:color w:val="000000" w:themeColor="text1"/>
        </w:rPr>
        <w:t xml:space="preserve">                                    (ime i prezime)                                                    (adresa stanovanja) </w:t>
      </w:r>
    </w:p>
    <w:p w14:paraId="32D970D7" w14:textId="77777777" w:rsidR="00150832" w:rsidRPr="00832ABB" w:rsidRDefault="00150832" w:rsidP="00150832">
      <w:pPr>
        <w:rPr>
          <w:rFonts w:eastAsia="DengXian"/>
          <w:color w:val="000000" w:themeColor="text1"/>
        </w:rPr>
      </w:pPr>
      <w:r w:rsidRPr="00832ABB">
        <w:rPr>
          <w:rFonts w:eastAsia="DengXian"/>
          <w:color w:val="000000" w:themeColor="text1"/>
        </w:rPr>
        <w:t xml:space="preserve"> </w:t>
      </w:r>
    </w:p>
    <w:p w14:paraId="5ACAC098" w14:textId="77777777" w:rsidR="00150832" w:rsidRPr="00832ABB" w:rsidRDefault="00150832" w:rsidP="00150832">
      <w:pPr>
        <w:rPr>
          <w:rFonts w:eastAsia="DengXian"/>
          <w:color w:val="000000" w:themeColor="text1"/>
        </w:rPr>
      </w:pPr>
      <w:r w:rsidRPr="00832ABB">
        <w:rPr>
          <w:rFonts w:eastAsia="DengXian"/>
          <w:color w:val="000000" w:themeColor="text1"/>
        </w:rPr>
        <w:t xml:space="preserve">broj identifikacijskog dokumenta (osobne iskaznice ili putovnice)    _____________________________ </w:t>
      </w:r>
    </w:p>
    <w:p w14:paraId="2F4B74EA" w14:textId="77777777" w:rsidR="00150832" w:rsidRPr="00832ABB" w:rsidRDefault="00150832" w:rsidP="00150832">
      <w:pPr>
        <w:rPr>
          <w:rFonts w:eastAsia="DengXian"/>
          <w:color w:val="000000" w:themeColor="text1"/>
        </w:rPr>
      </w:pPr>
    </w:p>
    <w:p w14:paraId="7CD10BD9" w14:textId="77777777" w:rsidR="00150832" w:rsidRPr="00832ABB" w:rsidRDefault="00150832" w:rsidP="00150832">
      <w:pPr>
        <w:rPr>
          <w:rFonts w:eastAsia="DengXian"/>
          <w:color w:val="000000" w:themeColor="text1"/>
        </w:rPr>
      </w:pPr>
      <w:r w:rsidRPr="00832ABB">
        <w:rPr>
          <w:rFonts w:eastAsia="DengXian"/>
          <w:color w:val="000000" w:themeColor="text1"/>
        </w:rPr>
        <w:t xml:space="preserve">izdane od ____________________________________________________________________________, </w:t>
      </w:r>
    </w:p>
    <w:p w14:paraId="7AC071AC" w14:textId="77777777" w:rsidR="00150832" w:rsidRPr="00832ABB" w:rsidRDefault="00150832" w:rsidP="00150832">
      <w:pPr>
        <w:rPr>
          <w:rFonts w:eastAsia="DengXian"/>
          <w:color w:val="000000" w:themeColor="text1"/>
        </w:rPr>
      </w:pPr>
      <w:r w:rsidRPr="00832ABB">
        <w:rPr>
          <w:rFonts w:eastAsia="DengXian"/>
          <w:color w:val="000000" w:themeColor="text1"/>
        </w:rPr>
        <w:t xml:space="preserve"> </w:t>
      </w:r>
    </w:p>
    <w:p w14:paraId="43D5DEC7" w14:textId="77777777" w:rsidR="00150832" w:rsidRPr="00832ABB" w:rsidRDefault="00150832" w:rsidP="00150832">
      <w:pPr>
        <w:rPr>
          <w:rFonts w:eastAsia="DengXian"/>
          <w:color w:val="000000" w:themeColor="text1"/>
        </w:rPr>
      </w:pPr>
      <w:r w:rsidRPr="00832ABB">
        <w:rPr>
          <w:rFonts w:eastAsia="DengXian"/>
          <w:color w:val="000000" w:themeColor="text1"/>
        </w:rPr>
        <w:t xml:space="preserve">kao osoba ovlaštena za zastupanje: </w:t>
      </w:r>
    </w:p>
    <w:p w14:paraId="7ED0458A" w14:textId="12B0691F" w:rsidR="00150832" w:rsidRPr="00832ABB" w:rsidRDefault="00150832" w:rsidP="00150832">
      <w:pPr>
        <w:rPr>
          <w:rFonts w:eastAsia="DengXian"/>
          <w:color w:val="000000" w:themeColor="text1"/>
        </w:rPr>
      </w:pPr>
      <w:r w:rsidRPr="00832ABB">
        <w:rPr>
          <w:rFonts w:eastAsia="DengXian"/>
          <w:color w:val="000000" w:themeColor="text1"/>
        </w:rPr>
        <w:t xml:space="preserve">___________________________________________________________________________________ </w:t>
      </w:r>
    </w:p>
    <w:p w14:paraId="1708C9C1" w14:textId="77777777" w:rsidR="00150832" w:rsidRPr="00832ABB" w:rsidRDefault="00150832" w:rsidP="00150832">
      <w:pPr>
        <w:rPr>
          <w:rFonts w:eastAsia="DengXian"/>
          <w:color w:val="000000" w:themeColor="text1"/>
        </w:rPr>
      </w:pPr>
      <w:r w:rsidRPr="00832ABB">
        <w:rPr>
          <w:rFonts w:eastAsia="DengXian"/>
          <w:color w:val="000000" w:themeColor="text1"/>
        </w:rPr>
        <w:t xml:space="preserve">                                 (naziv i adresa gospodarskog subjekta, OIB ili identifikacijski broj) </w:t>
      </w:r>
    </w:p>
    <w:p w14:paraId="4730A616" w14:textId="77777777" w:rsidR="00150832" w:rsidRPr="00832ABB" w:rsidRDefault="00150832" w:rsidP="00150832">
      <w:pPr>
        <w:rPr>
          <w:rFonts w:eastAsia="DengXian"/>
          <w:color w:val="000000" w:themeColor="text1"/>
        </w:rPr>
      </w:pPr>
    </w:p>
    <w:p w14:paraId="306083F1" w14:textId="77777777" w:rsidR="00150832" w:rsidRPr="00832ABB" w:rsidRDefault="00150832" w:rsidP="00150832">
      <w:pPr>
        <w:rPr>
          <w:rFonts w:eastAsia="DengXian"/>
          <w:color w:val="000000" w:themeColor="text1"/>
        </w:rPr>
      </w:pPr>
      <w:r w:rsidRPr="00832ABB">
        <w:rPr>
          <w:rFonts w:eastAsia="DengXian"/>
          <w:color w:val="000000" w:themeColor="text1"/>
        </w:rPr>
        <w:t>a koji IMA/NEMA (zaokružiti odgovarajuće) podružnicu u Republici Hrvatskoj s poreznim brojem _____________________________________________________________________________________</w:t>
      </w:r>
    </w:p>
    <w:p w14:paraId="01B28840" w14:textId="77777777" w:rsidR="00150832" w:rsidRPr="00832ABB" w:rsidRDefault="00150832" w:rsidP="006F5E02">
      <w:pPr>
        <w:jc w:val="center"/>
        <w:rPr>
          <w:rFonts w:eastAsia="DengXian"/>
          <w:color w:val="000000" w:themeColor="text1"/>
        </w:rPr>
      </w:pPr>
      <w:r w:rsidRPr="00832ABB">
        <w:rPr>
          <w:rFonts w:eastAsia="DengXian"/>
          <w:color w:val="000000" w:themeColor="text1"/>
        </w:rPr>
        <w:t>(upisati porezni broj ukoliko gospodarski subjekt ima podružnicu u Republici Hrvatskoj)</w:t>
      </w:r>
    </w:p>
    <w:p w14:paraId="3921AE9B" w14:textId="77777777" w:rsidR="00150832" w:rsidRPr="00832ABB" w:rsidRDefault="00150832" w:rsidP="00150832">
      <w:pPr>
        <w:rPr>
          <w:rFonts w:eastAsia="DengXian"/>
          <w:color w:val="000000" w:themeColor="text1"/>
        </w:rPr>
      </w:pPr>
    </w:p>
    <w:p w14:paraId="5C34425B" w14:textId="77777777" w:rsidR="00150832" w:rsidRPr="00832ABB" w:rsidRDefault="00150832" w:rsidP="004B186C">
      <w:pPr>
        <w:jc w:val="both"/>
        <w:rPr>
          <w:rFonts w:eastAsia="DengXian"/>
          <w:color w:val="000000" w:themeColor="text1"/>
        </w:rPr>
      </w:pPr>
      <w:r w:rsidRPr="00832ABB">
        <w:rPr>
          <w:rFonts w:eastAsia="DengXian"/>
          <w:color w:val="000000" w:themeColor="text1"/>
        </w:rPr>
        <w:t>izjavljujem da je gospodarski subjekt kojeg zastupam ispunio sve obveze plaćanja dospjelih poreznih obveza i obveza za mirovinsko i zdravstveno osiguranje u državi poslovnog nastana gospodarskog subjekta, budući da gospodarski subjekt nema poslovni nastan u Republici Hrvatskoj, a u državi poslovnog nastana gospodarskog subjekta nije propisano nadležno tijelo za izdavanje potvrde, odnosno u državi poslovnog nastana gospodarskog subjekta je propisana ova vrsta i oblik dokaza (izjava) te obuhvaćena sustavom e-Certis.</w:t>
      </w:r>
    </w:p>
    <w:p w14:paraId="5BE289EE" w14:textId="77777777" w:rsidR="00150832" w:rsidRPr="00832ABB" w:rsidRDefault="00150832" w:rsidP="004B186C">
      <w:pPr>
        <w:jc w:val="both"/>
        <w:rPr>
          <w:rFonts w:eastAsia="DengXian"/>
          <w:color w:val="000000" w:themeColor="text1"/>
        </w:rPr>
      </w:pPr>
    </w:p>
    <w:p w14:paraId="1CD24661" w14:textId="1AC9A9D3" w:rsidR="00150832" w:rsidRPr="00832ABB" w:rsidRDefault="00150832" w:rsidP="004B186C">
      <w:pPr>
        <w:jc w:val="both"/>
        <w:rPr>
          <w:rFonts w:eastAsia="DengXian"/>
          <w:color w:val="000000" w:themeColor="text1"/>
        </w:rPr>
      </w:pPr>
      <w:r w:rsidRPr="00832ABB">
        <w:rPr>
          <w:rFonts w:eastAsia="DengXian"/>
          <w:color w:val="000000" w:themeColor="text1"/>
        </w:rPr>
        <w:t xml:space="preserve">Ovom Izjavom kao ažuriranim popratnim dokumentom, gospodarski subjekt dokazuje da podaci koji su sadržani u dokumentu odgovaraju činjeničnom stanju u trenutku dostave naručitelju te dokazuju ono što je gospodarski subjekt naveo u </w:t>
      </w:r>
      <w:r w:rsidR="000A4D4F" w:rsidRPr="00832ABB">
        <w:rPr>
          <w:rFonts w:eastAsia="Garamond"/>
          <w:color w:val="000000"/>
        </w:rPr>
        <w:t>e-ESPD</w:t>
      </w:r>
      <w:r w:rsidRPr="00832ABB">
        <w:rPr>
          <w:rFonts w:eastAsia="DengXian"/>
          <w:color w:val="000000" w:themeColor="text1"/>
        </w:rPr>
        <w:t xml:space="preserve">-u.                     </w:t>
      </w:r>
    </w:p>
    <w:p w14:paraId="49E2C5B0" w14:textId="77777777" w:rsidR="00150832" w:rsidRPr="00832ABB" w:rsidRDefault="00150832" w:rsidP="00150832">
      <w:pPr>
        <w:rPr>
          <w:rFonts w:eastAsia="DengXian"/>
          <w:color w:val="000000" w:themeColor="text1"/>
        </w:rPr>
      </w:pPr>
      <w:r w:rsidRPr="00832ABB">
        <w:rPr>
          <w:rFonts w:eastAsia="DengXian"/>
          <w:color w:val="000000" w:themeColor="text1"/>
        </w:rPr>
        <w:t xml:space="preserve"> </w:t>
      </w:r>
    </w:p>
    <w:p w14:paraId="1BC6D199" w14:textId="77777777" w:rsidR="00150832" w:rsidRPr="00832ABB" w:rsidRDefault="00150832" w:rsidP="00150832">
      <w:pPr>
        <w:rPr>
          <w:rFonts w:eastAsia="DengXian"/>
          <w:color w:val="000000" w:themeColor="text1"/>
        </w:rPr>
      </w:pPr>
      <w:r w:rsidRPr="00832ABB">
        <w:rPr>
          <w:rFonts w:eastAsia="DengXian"/>
          <w:color w:val="000000" w:themeColor="text1"/>
        </w:rPr>
        <w:t xml:space="preserve">                                                                   M.P.                 ______________________________________ </w:t>
      </w:r>
    </w:p>
    <w:p w14:paraId="35639A32" w14:textId="13606BCD" w:rsidR="00150832" w:rsidRPr="00832ABB" w:rsidRDefault="007C49F4" w:rsidP="007C49F4">
      <w:pPr>
        <w:ind w:left="4254" w:firstLine="709"/>
        <w:rPr>
          <w:rFonts w:eastAsia="DengXian"/>
          <w:color w:val="000000" w:themeColor="text1"/>
        </w:rPr>
      </w:pPr>
      <w:r w:rsidRPr="00832ABB">
        <w:rPr>
          <w:rFonts w:eastAsia="DengXian"/>
          <w:color w:val="000000" w:themeColor="text1"/>
        </w:rPr>
        <w:t xml:space="preserve">  </w:t>
      </w:r>
      <w:r w:rsidR="007F7442" w:rsidRPr="00832ABB">
        <w:rPr>
          <w:rFonts w:eastAsia="DengXian"/>
          <w:color w:val="000000" w:themeColor="text1"/>
        </w:rPr>
        <w:t xml:space="preserve">  </w:t>
      </w:r>
      <w:r w:rsidRPr="00832ABB">
        <w:rPr>
          <w:rFonts w:eastAsia="DengXian"/>
          <w:color w:val="000000" w:themeColor="text1"/>
        </w:rPr>
        <w:t xml:space="preserve">  </w:t>
      </w:r>
      <w:r w:rsidR="00150832" w:rsidRPr="00832ABB">
        <w:rPr>
          <w:rFonts w:eastAsia="DengXian"/>
          <w:color w:val="000000" w:themeColor="text1"/>
        </w:rPr>
        <w:t xml:space="preserve">(ime i prezime osobe ovlaštene za zastupanje) </w:t>
      </w:r>
    </w:p>
    <w:p w14:paraId="491F522C" w14:textId="77777777" w:rsidR="00150832" w:rsidRPr="00832ABB" w:rsidRDefault="00150832" w:rsidP="00150832">
      <w:pPr>
        <w:rPr>
          <w:rFonts w:eastAsia="DengXian"/>
          <w:color w:val="000000" w:themeColor="text1"/>
        </w:rPr>
      </w:pPr>
    </w:p>
    <w:p w14:paraId="51A02BF0" w14:textId="77777777" w:rsidR="00150832" w:rsidRPr="00832ABB" w:rsidRDefault="00150832" w:rsidP="007C49F4">
      <w:pPr>
        <w:ind w:left="4254" w:firstLine="709"/>
        <w:rPr>
          <w:rFonts w:eastAsia="DengXian"/>
          <w:color w:val="000000" w:themeColor="text1"/>
        </w:rPr>
      </w:pPr>
      <w:r w:rsidRPr="00832ABB">
        <w:rPr>
          <w:rFonts w:eastAsia="DengXian"/>
          <w:color w:val="000000" w:themeColor="text1"/>
        </w:rPr>
        <w:t xml:space="preserve">_______________________________________ </w:t>
      </w:r>
    </w:p>
    <w:p w14:paraId="08C27ABF" w14:textId="6B23D8CC" w:rsidR="00150832" w:rsidRPr="00832ABB" w:rsidRDefault="00150832" w:rsidP="00150832">
      <w:pPr>
        <w:rPr>
          <w:rFonts w:eastAsia="DengXian"/>
          <w:color w:val="000000" w:themeColor="text1"/>
        </w:rPr>
      </w:pPr>
      <w:r w:rsidRPr="00832ABB">
        <w:rPr>
          <w:rFonts w:eastAsia="DengXian"/>
          <w:color w:val="000000" w:themeColor="text1"/>
        </w:rPr>
        <w:t xml:space="preserve">                                                                        </w:t>
      </w:r>
      <w:r w:rsidR="007C49F4" w:rsidRPr="00832ABB">
        <w:rPr>
          <w:rFonts w:eastAsia="DengXian"/>
          <w:color w:val="000000" w:themeColor="text1"/>
        </w:rPr>
        <w:t xml:space="preserve">                                                      </w:t>
      </w:r>
      <w:r w:rsidRPr="00832ABB">
        <w:rPr>
          <w:rFonts w:eastAsia="DengXian"/>
          <w:color w:val="000000" w:themeColor="text1"/>
        </w:rPr>
        <w:t xml:space="preserve"> (potpis)</w:t>
      </w:r>
    </w:p>
    <w:p w14:paraId="27EB9BB9" w14:textId="77777777" w:rsidR="00150832" w:rsidRPr="00832ABB" w:rsidRDefault="00150832" w:rsidP="00150832">
      <w:pPr>
        <w:rPr>
          <w:rFonts w:eastAsia="DengXian"/>
          <w:color w:val="000000" w:themeColor="text1"/>
        </w:rPr>
      </w:pPr>
      <w:r w:rsidRPr="00832ABB">
        <w:rPr>
          <w:rFonts w:eastAsia="DengXian"/>
          <w:color w:val="000000" w:themeColor="text1"/>
        </w:rPr>
        <w:t xml:space="preserve">U _______________, _________2019. godine </w:t>
      </w:r>
    </w:p>
    <w:p w14:paraId="14C1D3BD" w14:textId="77777777" w:rsidR="00150832" w:rsidRPr="00832ABB" w:rsidRDefault="00150832" w:rsidP="00150832">
      <w:pPr>
        <w:rPr>
          <w:rFonts w:eastAsia="DengXian"/>
          <w:color w:val="000000" w:themeColor="text1"/>
        </w:rPr>
      </w:pPr>
    </w:p>
    <w:p w14:paraId="6AE4B0BB" w14:textId="77777777" w:rsidR="00150832" w:rsidRPr="00832ABB" w:rsidRDefault="00150832" w:rsidP="00150832">
      <w:pPr>
        <w:rPr>
          <w:rFonts w:eastAsia="DengXian"/>
          <w:color w:val="000000" w:themeColor="text1"/>
        </w:rPr>
      </w:pPr>
    </w:p>
    <w:p w14:paraId="79589647" w14:textId="77777777" w:rsidR="00DB0A7E" w:rsidRPr="00832ABB" w:rsidRDefault="00DB0A7E" w:rsidP="00AA1F17">
      <w:pPr>
        <w:jc w:val="both"/>
        <w:rPr>
          <w:rFonts w:eastAsia="DengXian"/>
          <w:color w:val="000000" w:themeColor="text1"/>
        </w:rPr>
      </w:pPr>
    </w:p>
    <w:p w14:paraId="20842F42" w14:textId="670809F2" w:rsidR="00150832" w:rsidRPr="00832ABB" w:rsidRDefault="00150832" w:rsidP="00AA1F17">
      <w:pPr>
        <w:jc w:val="both"/>
        <w:rPr>
          <w:rFonts w:eastAsia="DengXian"/>
          <w:color w:val="000000" w:themeColor="text1"/>
        </w:rPr>
      </w:pPr>
      <w:r w:rsidRPr="00832ABB">
        <w:rPr>
          <w:rFonts w:eastAsia="DengXian"/>
          <w:color w:val="000000" w:themeColor="text1"/>
        </w:rPr>
        <w:t xml:space="preserve">NAPOMENA: </w:t>
      </w:r>
      <w:r w:rsidRPr="00832ABB">
        <w:rPr>
          <w:rFonts w:eastAsia="DengXian"/>
        </w:rPr>
        <w:t>Ako gospodarski subjekt ima više osoba ovlaštenih za zastupanje</w:t>
      </w:r>
      <w:r w:rsidR="006F5E02" w:rsidRPr="00832ABB">
        <w:t xml:space="preserve"> </w:t>
      </w:r>
      <w:r w:rsidR="006F5E02" w:rsidRPr="00832ABB">
        <w:rPr>
          <w:rFonts w:eastAsia="DengXian"/>
        </w:rPr>
        <w:t>od kojih niti jedna osoba nije ovlaštena zastupati gospodarski subjekt samostalno i pojedinačno</w:t>
      </w:r>
      <w:r w:rsidRPr="00832ABB">
        <w:rPr>
          <w:rFonts w:eastAsia="DengXian"/>
          <w:color w:val="000000" w:themeColor="text1"/>
        </w:rPr>
        <w:t xml:space="preserve">, ovu izjavu zajednički potpisuju osobe koje su ovlaštene za skupno zastupanje gospodarskog subjekta. Izjava mora imati ovjereni potpis kod nadležne sudske ili upravne vlasti, javnog bilježnika ili strukovnog ili trgovinskog tijela u državi poslovnog nastana gospodarskog subjekta, odnosno državi čiji je osoba državljanin. Prihvaća se i Izjava s ovjerenim potpisom kod javnog bilježnika iz Republike Hrvatske, </w:t>
      </w:r>
    </w:p>
    <w:p w14:paraId="5940F388" w14:textId="77777777" w:rsidR="007C49F4" w:rsidRPr="00832ABB" w:rsidRDefault="00150832" w:rsidP="00AA1F17">
      <w:pPr>
        <w:jc w:val="both"/>
        <w:rPr>
          <w:rFonts w:eastAsia="DengXian"/>
          <w:color w:val="000000" w:themeColor="text1"/>
        </w:rPr>
      </w:pPr>
      <w:r w:rsidRPr="00832ABB">
        <w:rPr>
          <w:rFonts w:eastAsia="DengXian"/>
          <w:color w:val="000000" w:themeColor="text1"/>
        </w:rPr>
        <w:t>Ovu izjavu mogu koristi pravne osobe koje nemaju poslovni nastan u Republici Hrvatskoj, ako u državi poslovnog nastana gospodarskog subjekta nije propisano nadležno tijelo za izdavanje potvrde ili drugog službenog dokumenta, odnosno u državi poslovnog nastana gospodarskog subjekta je propisana ova vrsta i oblik dokaza (izjava) te obuhvaćena sustavom e-Certis.</w:t>
      </w:r>
    </w:p>
    <w:p w14:paraId="11312F0A" w14:textId="2BCB9820" w:rsidR="00D7092C" w:rsidRPr="00832ABB" w:rsidRDefault="00D7092C" w:rsidP="00AA1F17">
      <w:pPr>
        <w:jc w:val="both"/>
        <w:rPr>
          <w:color w:val="000000" w:themeColor="text1"/>
        </w:rPr>
      </w:pPr>
      <w:r w:rsidRPr="00832ABB">
        <w:rPr>
          <w:color w:val="000000" w:themeColor="text1"/>
        </w:rPr>
        <w:t xml:space="preserve">Ukoliko pravna osoba koja nema poslovni nastan u Republici Hrvatskoj ima podružnicu u Republici Hrvatskoj, odnosno obveznik je plaćanja poreza i doprinosa na području Republike Hrvatske, treba se navesti i porezni broj u Republici Hrvatskoj, a Naručitelj će  izvršiti dohvat podataka preko EOJN-a. </w:t>
      </w:r>
    </w:p>
    <w:p w14:paraId="26E63F71" w14:textId="77777777" w:rsidR="00D7092C" w:rsidRPr="00832ABB" w:rsidRDefault="00D7092C" w:rsidP="00D7092C">
      <w:pPr>
        <w:spacing w:after="160" w:line="256" w:lineRule="auto"/>
        <w:jc w:val="both"/>
        <w:rPr>
          <w:rFonts w:eastAsia="DengXian"/>
          <w:color w:val="000000" w:themeColor="text1"/>
        </w:rPr>
      </w:pPr>
    </w:p>
    <w:p w14:paraId="6A1C9D5A" w14:textId="77777777" w:rsidR="00D7092C" w:rsidRPr="00832ABB" w:rsidRDefault="00D7092C" w:rsidP="00D7092C">
      <w:pPr>
        <w:spacing w:after="160" w:line="256" w:lineRule="auto"/>
        <w:jc w:val="both"/>
        <w:rPr>
          <w:rFonts w:eastAsia="DengXian"/>
        </w:rPr>
      </w:pPr>
    </w:p>
    <w:p w14:paraId="66CD7496" w14:textId="77777777" w:rsidR="00D7092C" w:rsidRPr="00832ABB" w:rsidRDefault="00D7092C" w:rsidP="00D7092C">
      <w:pPr>
        <w:spacing w:after="160" w:line="256" w:lineRule="auto"/>
        <w:jc w:val="both"/>
        <w:rPr>
          <w:rFonts w:eastAsia="DengXian"/>
        </w:rPr>
      </w:pPr>
    </w:p>
    <w:p w14:paraId="72FE9819" w14:textId="77777777" w:rsidR="00D7092C" w:rsidRPr="00832ABB" w:rsidRDefault="00D7092C" w:rsidP="00D7092C">
      <w:pPr>
        <w:spacing w:after="160" w:line="256" w:lineRule="auto"/>
        <w:jc w:val="both"/>
        <w:rPr>
          <w:rFonts w:eastAsia="DengXian"/>
        </w:rPr>
      </w:pPr>
    </w:p>
    <w:p w14:paraId="2C1DEFB8" w14:textId="77777777" w:rsidR="00D7092C" w:rsidRPr="00832ABB" w:rsidRDefault="00D7092C" w:rsidP="00D7092C">
      <w:pPr>
        <w:spacing w:after="160" w:line="256" w:lineRule="auto"/>
        <w:jc w:val="both"/>
        <w:rPr>
          <w:rFonts w:eastAsia="DengXian"/>
        </w:rPr>
      </w:pPr>
    </w:p>
    <w:p w14:paraId="13822A68" w14:textId="77777777" w:rsidR="00D7092C" w:rsidRPr="00832ABB" w:rsidRDefault="00D7092C" w:rsidP="00D7092C">
      <w:pPr>
        <w:spacing w:after="160" w:line="256" w:lineRule="auto"/>
        <w:jc w:val="both"/>
        <w:rPr>
          <w:rFonts w:eastAsia="DengXian"/>
        </w:rPr>
      </w:pPr>
    </w:p>
    <w:p w14:paraId="03A192FB" w14:textId="77777777" w:rsidR="00D7092C" w:rsidRPr="00832ABB" w:rsidRDefault="00D7092C" w:rsidP="00D7092C">
      <w:pPr>
        <w:spacing w:after="160" w:line="256" w:lineRule="auto"/>
        <w:jc w:val="both"/>
        <w:rPr>
          <w:rFonts w:eastAsia="DengXian"/>
        </w:rPr>
      </w:pPr>
    </w:p>
    <w:p w14:paraId="68904753" w14:textId="77777777" w:rsidR="00D7092C" w:rsidRPr="00832ABB" w:rsidRDefault="00D7092C" w:rsidP="00D7092C">
      <w:pPr>
        <w:spacing w:after="160" w:line="256" w:lineRule="auto"/>
        <w:jc w:val="both"/>
        <w:rPr>
          <w:rFonts w:eastAsia="DengXian"/>
        </w:rPr>
      </w:pPr>
    </w:p>
    <w:p w14:paraId="020D3870" w14:textId="77777777" w:rsidR="00D7092C" w:rsidRDefault="00D7092C" w:rsidP="00D7092C">
      <w:pPr>
        <w:spacing w:after="160" w:line="256" w:lineRule="auto"/>
        <w:jc w:val="both"/>
        <w:rPr>
          <w:rFonts w:eastAsia="DengXian"/>
        </w:rPr>
      </w:pPr>
    </w:p>
    <w:p w14:paraId="69F50078" w14:textId="77777777" w:rsidR="00F13DB1" w:rsidRDefault="00F13DB1" w:rsidP="00D7092C">
      <w:pPr>
        <w:spacing w:after="160" w:line="256" w:lineRule="auto"/>
        <w:jc w:val="both"/>
        <w:rPr>
          <w:rFonts w:eastAsia="DengXian"/>
        </w:rPr>
      </w:pPr>
    </w:p>
    <w:p w14:paraId="771FF4E6" w14:textId="77777777" w:rsidR="00F13DB1" w:rsidRDefault="00F13DB1" w:rsidP="00D7092C">
      <w:pPr>
        <w:spacing w:after="160" w:line="256" w:lineRule="auto"/>
        <w:jc w:val="both"/>
        <w:rPr>
          <w:rFonts w:eastAsia="DengXian"/>
        </w:rPr>
      </w:pPr>
    </w:p>
    <w:p w14:paraId="20031EAE" w14:textId="77777777" w:rsidR="00F13DB1" w:rsidRDefault="00F13DB1" w:rsidP="00D7092C">
      <w:pPr>
        <w:spacing w:after="160" w:line="256" w:lineRule="auto"/>
        <w:jc w:val="both"/>
        <w:rPr>
          <w:rFonts w:eastAsia="DengXian"/>
        </w:rPr>
      </w:pPr>
    </w:p>
    <w:p w14:paraId="32BCCE1B" w14:textId="77777777" w:rsidR="00F13DB1" w:rsidRDefault="00F13DB1" w:rsidP="00D7092C">
      <w:pPr>
        <w:spacing w:after="160" w:line="256" w:lineRule="auto"/>
        <w:jc w:val="both"/>
        <w:rPr>
          <w:rFonts w:eastAsia="DengXian"/>
        </w:rPr>
      </w:pPr>
    </w:p>
    <w:p w14:paraId="103BB3EF" w14:textId="77777777" w:rsidR="00F13DB1" w:rsidRDefault="00F13DB1" w:rsidP="00D7092C">
      <w:pPr>
        <w:spacing w:after="160" w:line="256" w:lineRule="auto"/>
        <w:jc w:val="both"/>
        <w:rPr>
          <w:rFonts w:eastAsia="DengXian"/>
        </w:rPr>
      </w:pPr>
    </w:p>
    <w:p w14:paraId="5D728E4C" w14:textId="77777777" w:rsidR="00F13DB1" w:rsidRDefault="00F13DB1" w:rsidP="00D7092C">
      <w:pPr>
        <w:spacing w:after="160" w:line="256" w:lineRule="auto"/>
        <w:jc w:val="both"/>
        <w:rPr>
          <w:rFonts w:eastAsia="DengXian"/>
        </w:rPr>
      </w:pPr>
    </w:p>
    <w:p w14:paraId="0EC9D57A" w14:textId="77777777" w:rsidR="00F13DB1" w:rsidRPr="00832ABB" w:rsidRDefault="00F13DB1" w:rsidP="00D7092C">
      <w:pPr>
        <w:spacing w:after="160" w:line="256" w:lineRule="auto"/>
        <w:jc w:val="both"/>
        <w:rPr>
          <w:rFonts w:eastAsia="DengXian"/>
        </w:rPr>
      </w:pPr>
    </w:p>
    <w:p w14:paraId="503AC8C6" w14:textId="77777777" w:rsidR="00D7092C" w:rsidRPr="00832ABB" w:rsidRDefault="00D7092C" w:rsidP="00D7092C">
      <w:pPr>
        <w:spacing w:after="160" w:line="256" w:lineRule="auto"/>
        <w:jc w:val="both"/>
        <w:rPr>
          <w:rFonts w:eastAsia="DengXian"/>
        </w:rPr>
      </w:pPr>
    </w:p>
    <w:p w14:paraId="28580942" w14:textId="77777777" w:rsidR="007F7442" w:rsidRPr="00832ABB" w:rsidRDefault="007F7442" w:rsidP="007F7442">
      <w:pPr>
        <w:pStyle w:val="Bezproreda"/>
      </w:pPr>
    </w:p>
    <w:p w14:paraId="7016EED9" w14:textId="04DAD523" w:rsidR="00A63132" w:rsidRPr="00832ABB" w:rsidRDefault="00D7092C" w:rsidP="008361A9">
      <w:pPr>
        <w:pStyle w:val="Naslov2"/>
        <w:rPr>
          <w:rFonts w:ascii="Times New Roman" w:hAnsi="Times New Roman" w:cs="Times New Roman"/>
          <w:color w:val="auto"/>
          <w:sz w:val="22"/>
          <w:szCs w:val="22"/>
        </w:rPr>
      </w:pPr>
      <w:bookmarkStart w:id="129" w:name="_Toc9161986"/>
      <w:bookmarkStart w:id="130" w:name="_Toc17453580"/>
      <w:r w:rsidRPr="00832ABB">
        <w:rPr>
          <w:rFonts w:ascii="Times New Roman" w:eastAsia="DengXian" w:hAnsi="Times New Roman" w:cs="Times New Roman"/>
          <w:color w:val="auto"/>
          <w:sz w:val="22"/>
          <w:szCs w:val="22"/>
        </w:rPr>
        <w:t xml:space="preserve">PRILOG </w:t>
      </w:r>
      <w:r w:rsidR="00E53647" w:rsidRPr="00832ABB">
        <w:rPr>
          <w:rFonts w:ascii="Times New Roman" w:eastAsia="DengXian" w:hAnsi="Times New Roman" w:cs="Times New Roman"/>
          <w:color w:val="auto"/>
          <w:sz w:val="22"/>
          <w:szCs w:val="22"/>
        </w:rPr>
        <w:t>7</w:t>
      </w:r>
      <w:r w:rsidRPr="00832ABB">
        <w:rPr>
          <w:rFonts w:ascii="Times New Roman" w:eastAsia="DengXian" w:hAnsi="Times New Roman" w:cs="Times New Roman"/>
          <w:color w:val="auto"/>
          <w:sz w:val="22"/>
          <w:szCs w:val="22"/>
        </w:rPr>
        <w:t xml:space="preserve">. </w:t>
      </w:r>
      <w:r w:rsidR="008A71F1" w:rsidRPr="00832ABB">
        <w:rPr>
          <w:rFonts w:ascii="Times New Roman" w:hAnsi="Times New Roman" w:cs="Times New Roman"/>
          <w:color w:val="auto"/>
          <w:sz w:val="22"/>
          <w:szCs w:val="22"/>
        </w:rPr>
        <w:t>OBRAZAC</w:t>
      </w:r>
      <w:r w:rsidRPr="00832ABB">
        <w:rPr>
          <w:rFonts w:ascii="Times New Roman" w:hAnsi="Times New Roman" w:cs="Times New Roman"/>
          <w:color w:val="auto"/>
          <w:sz w:val="22"/>
          <w:szCs w:val="22"/>
        </w:rPr>
        <w:t xml:space="preserve">: </w:t>
      </w:r>
      <w:r w:rsidR="00A63132" w:rsidRPr="00832ABB">
        <w:rPr>
          <w:rFonts w:ascii="Times New Roman" w:hAnsi="Times New Roman" w:cs="Times New Roman"/>
          <w:iCs/>
          <w:color w:val="auto"/>
          <w:sz w:val="22"/>
          <w:szCs w:val="22"/>
        </w:rPr>
        <w:t xml:space="preserve">IZJAVA PONUDITELJA O </w:t>
      </w:r>
      <w:bookmarkStart w:id="131" w:name="_Hlk536391098"/>
      <w:r w:rsidR="00A63132" w:rsidRPr="00832ABB">
        <w:rPr>
          <w:rFonts w:ascii="Times New Roman" w:hAnsi="Times New Roman" w:cs="Times New Roman"/>
          <w:color w:val="auto"/>
          <w:sz w:val="22"/>
          <w:szCs w:val="22"/>
        </w:rPr>
        <w:t>JAMSTV</w:t>
      </w:r>
      <w:r w:rsidRPr="00832ABB">
        <w:rPr>
          <w:rFonts w:ascii="Times New Roman" w:hAnsi="Times New Roman" w:cs="Times New Roman"/>
          <w:color w:val="auto"/>
          <w:sz w:val="22"/>
          <w:szCs w:val="22"/>
        </w:rPr>
        <w:t>U</w:t>
      </w:r>
      <w:r w:rsidR="000D6161" w:rsidRPr="00832ABB">
        <w:rPr>
          <w:rFonts w:ascii="Times New Roman" w:hAnsi="Times New Roman" w:cs="Times New Roman"/>
          <w:color w:val="auto"/>
          <w:sz w:val="22"/>
          <w:szCs w:val="22"/>
        </w:rPr>
        <w:t xml:space="preserve"> ZA OTKLANJANJE NEDOSTATAKA </w:t>
      </w:r>
      <w:r w:rsidR="008A71F1" w:rsidRPr="00832ABB">
        <w:rPr>
          <w:rFonts w:ascii="Times New Roman" w:hAnsi="Times New Roman" w:cs="Times New Roman"/>
          <w:color w:val="auto"/>
          <w:sz w:val="22"/>
          <w:szCs w:val="22"/>
        </w:rPr>
        <w:t xml:space="preserve">RADOVA </w:t>
      </w:r>
      <w:r w:rsidR="000D6161" w:rsidRPr="00832ABB">
        <w:rPr>
          <w:rFonts w:ascii="Times New Roman" w:hAnsi="Times New Roman" w:cs="Times New Roman"/>
          <w:color w:val="auto"/>
          <w:sz w:val="22"/>
          <w:szCs w:val="22"/>
        </w:rPr>
        <w:t>U JAMSTVENOM</w:t>
      </w:r>
      <w:r w:rsidR="00A63132" w:rsidRPr="00832ABB">
        <w:rPr>
          <w:rFonts w:ascii="Times New Roman" w:hAnsi="Times New Roman" w:cs="Times New Roman"/>
          <w:color w:val="auto"/>
          <w:sz w:val="22"/>
          <w:szCs w:val="22"/>
        </w:rPr>
        <w:t xml:space="preserve"> ROKU</w:t>
      </w:r>
      <w:bookmarkEnd w:id="129"/>
      <w:bookmarkEnd w:id="130"/>
      <w:bookmarkEnd w:id="131"/>
    </w:p>
    <w:p w14:paraId="3AD5FFD5" w14:textId="77777777" w:rsidR="00A63132" w:rsidRPr="00832ABB" w:rsidRDefault="00A63132" w:rsidP="007F7442">
      <w:pPr>
        <w:pStyle w:val="Bezproreda"/>
        <w:rPr>
          <w:color w:val="00000A"/>
        </w:rPr>
      </w:pPr>
    </w:p>
    <w:p w14:paraId="2A2907DE" w14:textId="77777777" w:rsidR="00B56857" w:rsidRPr="00832ABB" w:rsidRDefault="00B56857" w:rsidP="007F7442">
      <w:pPr>
        <w:pStyle w:val="Bezproreda"/>
        <w:rPr>
          <w:color w:val="00000A"/>
        </w:rPr>
      </w:pPr>
    </w:p>
    <w:p w14:paraId="031F89B9" w14:textId="77777777" w:rsidR="00B56857" w:rsidRPr="00832ABB" w:rsidRDefault="00B56857" w:rsidP="00A63132">
      <w:pPr>
        <w:jc w:val="both"/>
        <w:rPr>
          <w:color w:val="00000A"/>
        </w:rPr>
      </w:pPr>
    </w:p>
    <w:p w14:paraId="6BF328EA" w14:textId="77777777" w:rsidR="00863BED" w:rsidRPr="00832ABB" w:rsidRDefault="00A63132" w:rsidP="00B47D7D">
      <w:pPr>
        <w:jc w:val="both"/>
      </w:pPr>
      <w:bookmarkStart w:id="132" w:name="_Hlk515832425"/>
      <w:r w:rsidRPr="00832ABB">
        <w:t>Izjavljujem</w:t>
      </w:r>
    </w:p>
    <w:p w14:paraId="6A758761" w14:textId="77777777" w:rsidR="00863BED" w:rsidRPr="00832ABB" w:rsidRDefault="00863BED" w:rsidP="00863BED">
      <w:pPr>
        <w:jc w:val="both"/>
      </w:pPr>
      <w:r w:rsidRPr="00832ABB">
        <w:t xml:space="preserve">                             ___________________________________________________________</w:t>
      </w:r>
    </w:p>
    <w:p w14:paraId="39D77413" w14:textId="77777777" w:rsidR="00863BED" w:rsidRPr="00832ABB" w:rsidRDefault="00863BED" w:rsidP="00863BED">
      <w:pPr>
        <w:jc w:val="center"/>
      </w:pPr>
      <w:r w:rsidRPr="00832ABB">
        <w:t>(ime i prezime, adresa stanovanja, OIB)</w:t>
      </w:r>
    </w:p>
    <w:p w14:paraId="198CBC98" w14:textId="77777777" w:rsidR="00863BED" w:rsidRPr="00832ABB" w:rsidRDefault="00863BED" w:rsidP="00863BED">
      <w:pPr>
        <w:jc w:val="center"/>
      </w:pPr>
    </w:p>
    <w:p w14:paraId="472BD5D4" w14:textId="77777777" w:rsidR="00863BED" w:rsidRPr="00832ABB" w:rsidRDefault="00863BED" w:rsidP="00863BED">
      <w:pPr>
        <w:jc w:val="center"/>
      </w:pPr>
    </w:p>
    <w:p w14:paraId="77B71236" w14:textId="77777777" w:rsidR="00863BED" w:rsidRPr="00832ABB" w:rsidRDefault="00863BED" w:rsidP="00863BED">
      <w:pPr>
        <w:jc w:val="both"/>
      </w:pPr>
    </w:p>
    <w:p w14:paraId="4542868C" w14:textId="77777777" w:rsidR="00863BED" w:rsidRPr="00832ABB" w:rsidRDefault="00863BED" w:rsidP="00863BED">
      <w:pPr>
        <w:jc w:val="both"/>
      </w:pPr>
      <w:r w:rsidRPr="00832ABB">
        <w:t>kao po zakonu ovlaštena osoba za zastupanje pravne osobe gospodarskog subjekta</w:t>
      </w:r>
    </w:p>
    <w:p w14:paraId="2430761D" w14:textId="77777777" w:rsidR="00863BED" w:rsidRPr="00832ABB" w:rsidRDefault="00863BED" w:rsidP="00863BED">
      <w:pPr>
        <w:jc w:val="both"/>
      </w:pPr>
    </w:p>
    <w:p w14:paraId="722FF46C" w14:textId="77777777" w:rsidR="00863BED" w:rsidRPr="00832ABB" w:rsidRDefault="00863BED" w:rsidP="00863BED">
      <w:pPr>
        <w:jc w:val="both"/>
      </w:pPr>
    </w:p>
    <w:p w14:paraId="34C0D4C9" w14:textId="77777777" w:rsidR="00863BED" w:rsidRPr="00832ABB" w:rsidRDefault="00863BED" w:rsidP="00863BED">
      <w:pPr>
        <w:jc w:val="both"/>
      </w:pPr>
      <w:r w:rsidRPr="00832ABB">
        <w:t xml:space="preserve">            ___________________________________________________________________</w:t>
      </w:r>
    </w:p>
    <w:p w14:paraId="64AFFF1B" w14:textId="77777777" w:rsidR="00863BED" w:rsidRPr="00832ABB" w:rsidRDefault="00863BED" w:rsidP="00863BED">
      <w:pPr>
        <w:jc w:val="center"/>
      </w:pPr>
      <w:r w:rsidRPr="00832ABB">
        <w:t>(naziv i adresa gospodarskog subjekta, OIB)</w:t>
      </w:r>
    </w:p>
    <w:p w14:paraId="4EDA91B7" w14:textId="77777777" w:rsidR="00863BED" w:rsidRPr="00832ABB" w:rsidRDefault="00863BED" w:rsidP="00863BED">
      <w:pPr>
        <w:jc w:val="both"/>
      </w:pPr>
    </w:p>
    <w:p w14:paraId="3214EA54" w14:textId="77777777" w:rsidR="00863BED" w:rsidRPr="00832ABB" w:rsidRDefault="00863BED" w:rsidP="00B47D7D">
      <w:pPr>
        <w:jc w:val="both"/>
      </w:pPr>
    </w:p>
    <w:p w14:paraId="676E71FA" w14:textId="77777777" w:rsidR="00863BED" w:rsidRPr="00832ABB" w:rsidRDefault="00863BED" w:rsidP="00B47D7D">
      <w:pPr>
        <w:jc w:val="both"/>
      </w:pPr>
    </w:p>
    <w:p w14:paraId="13177F61" w14:textId="0382CA7D" w:rsidR="00863BED" w:rsidRPr="00832ABB" w:rsidRDefault="00B47D7D" w:rsidP="00863BED">
      <w:pPr>
        <w:jc w:val="both"/>
      </w:pPr>
      <w:r w:rsidRPr="00832ABB">
        <w:t xml:space="preserve">kako </w:t>
      </w:r>
      <w:r w:rsidR="00D7092C" w:rsidRPr="00832ABB">
        <w:t>sukladno</w:t>
      </w:r>
      <w:r w:rsidR="00DC5674" w:rsidRPr="00832ABB">
        <w:t xml:space="preserve"> dokumentacij</w:t>
      </w:r>
      <w:r w:rsidR="00D7092C" w:rsidRPr="00832ABB">
        <w:t>i</w:t>
      </w:r>
      <w:r w:rsidR="00DC5674" w:rsidRPr="00832ABB">
        <w:t xml:space="preserve"> o nabavi evidencijski broj nabave: </w:t>
      </w:r>
      <w:r w:rsidR="007F7442" w:rsidRPr="00832ABB">
        <w:t>27/19.</w:t>
      </w:r>
      <w:r w:rsidR="00DC5674" w:rsidRPr="00832ABB">
        <w:t xml:space="preserve">, </w:t>
      </w:r>
      <w:r w:rsidR="003D445C" w:rsidRPr="00832ABB">
        <w:rPr>
          <w:rFonts w:eastAsia="Times New Roman"/>
          <w:lang w:eastAsia="hr-HR"/>
        </w:rPr>
        <w:t>Opće županijske bolnice Pakrac i bolnice</w:t>
      </w:r>
      <w:r w:rsidR="007F7442" w:rsidRPr="00832ABB">
        <w:rPr>
          <w:rFonts w:eastAsia="Times New Roman"/>
          <w:lang w:eastAsia="hr-HR"/>
        </w:rPr>
        <w:t xml:space="preserve"> hrvatskih veterana</w:t>
      </w:r>
      <w:r w:rsidR="004D1086" w:rsidRPr="00832ABB">
        <w:t>,</w:t>
      </w:r>
      <w:r w:rsidR="00DC5674" w:rsidRPr="00832ABB">
        <w:t xml:space="preserve"> izjavljujemo kako </w:t>
      </w:r>
      <w:r w:rsidRPr="00832ABB">
        <w:t>n</w:t>
      </w:r>
      <w:r w:rsidR="00A63132" w:rsidRPr="00832ABB">
        <w:rPr>
          <w:rStyle w:val="FontStyle71"/>
          <w:sz w:val="22"/>
          <w:szCs w:val="22"/>
        </w:rPr>
        <w:t xml:space="preserve">udimo </w:t>
      </w:r>
      <w:r w:rsidR="00863BED" w:rsidRPr="00832ABB">
        <w:rPr>
          <w:rStyle w:val="FontStyle71"/>
          <w:sz w:val="22"/>
          <w:szCs w:val="22"/>
        </w:rPr>
        <w:t xml:space="preserve">jamstvo za otklanjanje nedostataka </w:t>
      </w:r>
      <w:r w:rsidR="008A71F1" w:rsidRPr="00832ABB">
        <w:rPr>
          <w:rStyle w:val="FontStyle71"/>
          <w:sz w:val="22"/>
          <w:szCs w:val="22"/>
        </w:rPr>
        <w:t xml:space="preserve">radova </w:t>
      </w:r>
      <w:r w:rsidR="00863BED" w:rsidRPr="00832ABB">
        <w:rPr>
          <w:rStyle w:val="FontStyle71"/>
          <w:sz w:val="22"/>
          <w:szCs w:val="22"/>
        </w:rPr>
        <w:t xml:space="preserve">u jamstvenom roku </w:t>
      </w:r>
      <w:r w:rsidR="00A63132" w:rsidRPr="00832ABB">
        <w:rPr>
          <w:rStyle w:val="FontStyle71"/>
          <w:sz w:val="22"/>
          <w:szCs w:val="22"/>
        </w:rPr>
        <w:t>u trajanju od _______________</w:t>
      </w:r>
      <w:r w:rsidR="003D445C" w:rsidRPr="00832ABB">
        <w:rPr>
          <w:rStyle w:val="FontStyle71"/>
          <w:sz w:val="22"/>
          <w:szCs w:val="22"/>
        </w:rPr>
        <w:t>_______</w:t>
      </w:r>
      <w:r w:rsidR="00A63132" w:rsidRPr="00832ABB">
        <w:rPr>
          <w:rStyle w:val="FontStyle71"/>
          <w:sz w:val="22"/>
          <w:szCs w:val="22"/>
        </w:rPr>
        <w:t xml:space="preserve"> od potpisivanja Zapisnika o primopredaji </w:t>
      </w:r>
      <w:r w:rsidR="00863BED" w:rsidRPr="00832ABB">
        <w:rPr>
          <w:rStyle w:val="FontStyle71"/>
          <w:sz w:val="22"/>
          <w:szCs w:val="22"/>
        </w:rPr>
        <w:t>radova</w:t>
      </w:r>
      <w:r w:rsidR="00DC5674" w:rsidRPr="00832ABB">
        <w:rPr>
          <w:rStyle w:val="FontStyle71"/>
          <w:sz w:val="22"/>
          <w:szCs w:val="22"/>
        </w:rPr>
        <w:t xml:space="preserve">. </w:t>
      </w:r>
    </w:p>
    <w:p w14:paraId="077E73E0" w14:textId="77777777" w:rsidR="00A63132" w:rsidRPr="00832ABB" w:rsidRDefault="00A63132" w:rsidP="00B47D7D">
      <w:pPr>
        <w:jc w:val="both"/>
        <w:rPr>
          <w:rStyle w:val="FontStyle71"/>
          <w:sz w:val="22"/>
          <w:szCs w:val="22"/>
        </w:rPr>
      </w:pPr>
    </w:p>
    <w:p w14:paraId="192FFE5E" w14:textId="77777777" w:rsidR="00863BED" w:rsidRPr="00832ABB" w:rsidRDefault="00863BED" w:rsidP="00B47D7D">
      <w:pPr>
        <w:jc w:val="both"/>
        <w:rPr>
          <w:lang w:eastAsia="hr-HR"/>
        </w:rPr>
      </w:pPr>
    </w:p>
    <w:p w14:paraId="613E1325" w14:textId="77777777" w:rsidR="00863BED" w:rsidRPr="00832ABB" w:rsidRDefault="00863BED" w:rsidP="00B47D7D">
      <w:pPr>
        <w:jc w:val="both"/>
        <w:rPr>
          <w:lang w:eastAsia="hr-HR"/>
        </w:rPr>
      </w:pPr>
    </w:p>
    <w:p w14:paraId="347B4342" w14:textId="77777777" w:rsidR="00A63132" w:rsidRPr="00832ABB" w:rsidRDefault="00A63132" w:rsidP="00A63132">
      <w:pPr>
        <w:rPr>
          <w:color w:val="00000A"/>
        </w:rPr>
      </w:pPr>
    </w:p>
    <w:p w14:paraId="77CFFAAA" w14:textId="77777777" w:rsidR="00A63132" w:rsidRPr="00832ABB" w:rsidRDefault="00A63132" w:rsidP="00A63132">
      <w:pPr>
        <w:rPr>
          <w:color w:val="00000A"/>
        </w:rPr>
      </w:pPr>
    </w:p>
    <w:p w14:paraId="00D034BD" w14:textId="77777777" w:rsidR="00A63132" w:rsidRPr="00832ABB" w:rsidRDefault="00A63132" w:rsidP="00A63132">
      <w:pPr>
        <w:rPr>
          <w:color w:val="00000A"/>
        </w:rPr>
      </w:pPr>
    </w:p>
    <w:p w14:paraId="4E83D634" w14:textId="77777777" w:rsidR="00A63132" w:rsidRPr="00832ABB" w:rsidRDefault="00A63132" w:rsidP="00A63132">
      <w:pPr>
        <w:ind w:left="3750" w:firstLine="1250"/>
        <w:rPr>
          <w:i/>
          <w:color w:val="00000A"/>
        </w:rPr>
      </w:pPr>
      <w:r w:rsidRPr="00832ABB">
        <w:rPr>
          <w:color w:val="00000A"/>
        </w:rPr>
        <w:t xml:space="preserve">                 _________________________</w:t>
      </w:r>
    </w:p>
    <w:p w14:paraId="5D4C2AE6" w14:textId="77777777" w:rsidR="003D445C" w:rsidRPr="00832ABB" w:rsidRDefault="003D445C" w:rsidP="003D445C">
      <w:pPr>
        <w:ind w:left="4254" w:firstLine="709"/>
        <w:rPr>
          <w:rFonts w:eastAsia="DengXian"/>
          <w:color w:val="000000" w:themeColor="text1"/>
        </w:rPr>
      </w:pPr>
      <w:r w:rsidRPr="00832ABB">
        <w:rPr>
          <w:rFonts w:eastAsia="DengXian"/>
          <w:color w:val="000000" w:themeColor="text1"/>
        </w:rPr>
        <w:t xml:space="preserve">      (ime i prezime osobe ovlaštene za zastupanje) </w:t>
      </w:r>
    </w:p>
    <w:p w14:paraId="29363DE7" w14:textId="77777777" w:rsidR="00A63132" w:rsidRPr="00832ABB" w:rsidRDefault="00A63132" w:rsidP="00A63132">
      <w:pPr>
        <w:rPr>
          <w:color w:val="00000A"/>
        </w:rPr>
      </w:pPr>
    </w:p>
    <w:p w14:paraId="20F19C90" w14:textId="77777777" w:rsidR="00A63132" w:rsidRPr="00832ABB" w:rsidRDefault="00A63132" w:rsidP="00A63132">
      <w:r w:rsidRPr="00832ABB">
        <w:t xml:space="preserve">                                                                           MP</w:t>
      </w:r>
    </w:p>
    <w:p w14:paraId="70100B63" w14:textId="77777777" w:rsidR="00A63132" w:rsidRPr="00832ABB" w:rsidRDefault="00A63132" w:rsidP="00A63132">
      <w:pPr>
        <w:rPr>
          <w:color w:val="00000A"/>
        </w:rPr>
      </w:pPr>
    </w:p>
    <w:p w14:paraId="3291D551" w14:textId="77777777" w:rsidR="00A63132" w:rsidRPr="00832ABB" w:rsidRDefault="00A63132" w:rsidP="00A63132">
      <w:pPr>
        <w:rPr>
          <w:color w:val="00000A"/>
        </w:rPr>
      </w:pPr>
    </w:p>
    <w:p w14:paraId="028F2D1B" w14:textId="02B75C73" w:rsidR="003D445C" w:rsidRPr="00832ABB" w:rsidRDefault="003D445C" w:rsidP="003D445C">
      <w:pPr>
        <w:ind w:left="4254" w:firstLine="709"/>
        <w:rPr>
          <w:rFonts w:eastAsia="DengXian"/>
          <w:color w:val="000000" w:themeColor="text1"/>
        </w:rPr>
      </w:pPr>
      <w:r w:rsidRPr="00832ABB">
        <w:rPr>
          <w:rFonts w:eastAsia="DengXian"/>
          <w:color w:val="000000" w:themeColor="text1"/>
        </w:rPr>
        <w:t xml:space="preserve">              ___________________________</w:t>
      </w:r>
    </w:p>
    <w:p w14:paraId="49C20567" w14:textId="4F625363" w:rsidR="003D445C" w:rsidRPr="00832ABB" w:rsidRDefault="003D445C" w:rsidP="003D445C">
      <w:pPr>
        <w:rPr>
          <w:rFonts w:eastAsia="DengXian"/>
          <w:color w:val="000000" w:themeColor="text1"/>
        </w:rPr>
      </w:pPr>
      <w:r w:rsidRPr="00832ABB">
        <w:rPr>
          <w:rFonts w:eastAsia="DengXian"/>
          <w:color w:val="000000" w:themeColor="text1"/>
        </w:rPr>
        <w:t xml:space="preserve">                                                                                                                                   (potpis)</w:t>
      </w:r>
    </w:p>
    <w:p w14:paraId="1FB1641D" w14:textId="77777777" w:rsidR="00A63132" w:rsidRPr="00832ABB" w:rsidRDefault="00A63132" w:rsidP="00A63132">
      <w:pPr>
        <w:rPr>
          <w:color w:val="00000A"/>
        </w:rPr>
      </w:pPr>
    </w:p>
    <w:p w14:paraId="735A5E49" w14:textId="77777777" w:rsidR="00B56857" w:rsidRPr="00832ABB" w:rsidRDefault="00B56857" w:rsidP="00A63132">
      <w:pPr>
        <w:rPr>
          <w:color w:val="00000A"/>
        </w:rPr>
      </w:pPr>
    </w:p>
    <w:p w14:paraId="6CE007BC" w14:textId="77777777" w:rsidR="00B56857" w:rsidRPr="00832ABB" w:rsidRDefault="00B56857" w:rsidP="00A63132">
      <w:pPr>
        <w:rPr>
          <w:color w:val="00000A"/>
        </w:rPr>
      </w:pPr>
    </w:p>
    <w:p w14:paraId="6995A2D1" w14:textId="77777777" w:rsidR="00B56857" w:rsidRPr="00832ABB" w:rsidRDefault="00B56857" w:rsidP="00A63132">
      <w:pPr>
        <w:rPr>
          <w:color w:val="00000A"/>
        </w:rPr>
      </w:pPr>
    </w:p>
    <w:p w14:paraId="2C941EF1" w14:textId="77777777" w:rsidR="00B56857" w:rsidRPr="00832ABB" w:rsidRDefault="00B56857" w:rsidP="00A63132">
      <w:pPr>
        <w:rPr>
          <w:color w:val="00000A"/>
        </w:rPr>
      </w:pPr>
    </w:p>
    <w:p w14:paraId="4973D66C" w14:textId="2B0F9CE5" w:rsidR="00A63132" w:rsidRPr="00832ABB" w:rsidRDefault="00A63132" w:rsidP="00A63132">
      <w:pPr>
        <w:rPr>
          <w:i/>
          <w:color w:val="00000A"/>
        </w:rPr>
      </w:pPr>
      <w:r w:rsidRPr="00832ABB">
        <w:rPr>
          <w:color w:val="00000A"/>
        </w:rPr>
        <w:t>U ________________ dana __________________ 201</w:t>
      </w:r>
      <w:r w:rsidR="00D7092C" w:rsidRPr="00832ABB">
        <w:rPr>
          <w:color w:val="00000A"/>
        </w:rPr>
        <w:t>9</w:t>
      </w:r>
      <w:r w:rsidRPr="00832ABB">
        <w:rPr>
          <w:color w:val="00000A"/>
        </w:rPr>
        <w:t>. god.</w:t>
      </w:r>
    </w:p>
    <w:bookmarkEnd w:id="132"/>
    <w:p w14:paraId="7BF5C306" w14:textId="77777777" w:rsidR="00A63132" w:rsidRPr="00832ABB" w:rsidRDefault="00A63132" w:rsidP="00A63132"/>
    <w:p w14:paraId="1E47BC8F" w14:textId="77777777" w:rsidR="00A63132" w:rsidRPr="00832ABB" w:rsidRDefault="00A63132" w:rsidP="00A63132"/>
    <w:p w14:paraId="41198BB2" w14:textId="77777777" w:rsidR="00A63132" w:rsidRPr="00832ABB" w:rsidRDefault="00A63132" w:rsidP="00A63132"/>
    <w:p w14:paraId="4B9A5789" w14:textId="77777777" w:rsidR="00E8100F" w:rsidRPr="00832ABB" w:rsidRDefault="00E8100F" w:rsidP="003D445C">
      <w:pPr>
        <w:pStyle w:val="Bezproreda"/>
      </w:pPr>
      <w:bookmarkStart w:id="133" w:name="_Toc9161987"/>
    </w:p>
    <w:p w14:paraId="4B2E44DE" w14:textId="2921CAB9" w:rsidR="00DC5674" w:rsidRPr="00832ABB" w:rsidRDefault="003D445C" w:rsidP="00C276D3">
      <w:pPr>
        <w:pStyle w:val="Naslov2"/>
        <w:rPr>
          <w:rFonts w:ascii="Times New Roman" w:hAnsi="Times New Roman" w:cs="Times New Roman"/>
          <w:color w:val="auto"/>
          <w:sz w:val="22"/>
          <w:szCs w:val="22"/>
        </w:rPr>
      </w:pPr>
      <w:bookmarkStart w:id="134" w:name="_Toc17453581"/>
      <w:r w:rsidRPr="00832ABB">
        <w:rPr>
          <w:rFonts w:ascii="Times New Roman" w:hAnsi="Times New Roman" w:cs="Times New Roman"/>
          <w:color w:val="auto"/>
          <w:sz w:val="22"/>
          <w:szCs w:val="22"/>
        </w:rPr>
        <w:t>P</w:t>
      </w:r>
      <w:r w:rsidR="00D7092C" w:rsidRPr="00832ABB">
        <w:rPr>
          <w:rFonts w:ascii="Times New Roman" w:hAnsi="Times New Roman" w:cs="Times New Roman"/>
          <w:color w:val="auto"/>
          <w:sz w:val="22"/>
          <w:szCs w:val="22"/>
        </w:rPr>
        <w:t xml:space="preserve">RILOG </w:t>
      </w:r>
      <w:r w:rsidR="00E53647" w:rsidRPr="00832ABB">
        <w:rPr>
          <w:rFonts w:ascii="Times New Roman" w:hAnsi="Times New Roman" w:cs="Times New Roman"/>
          <w:color w:val="auto"/>
          <w:sz w:val="22"/>
          <w:szCs w:val="22"/>
        </w:rPr>
        <w:t>8</w:t>
      </w:r>
      <w:r w:rsidR="00D7092C" w:rsidRPr="00832ABB">
        <w:rPr>
          <w:rFonts w:ascii="Times New Roman" w:hAnsi="Times New Roman" w:cs="Times New Roman"/>
          <w:color w:val="auto"/>
          <w:sz w:val="22"/>
          <w:szCs w:val="22"/>
        </w:rPr>
        <w:t xml:space="preserve">. </w:t>
      </w:r>
      <w:r w:rsidR="00DC5674" w:rsidRPr="00832ABB">
        <w:rPr>
          <w:rFonts w:ascii="Times New Roman" w:hAnsi="Times New Roman" w:cs="Times New Roman"/>
          <w:color w:val="auto"/>
          <w:sz w:val="22"/>
          <w:szCs w:val="22"/>
        </w:rPr>
        <w:t>PRIJEDLOG UGOVORA O JAVNOJ NABAVI RADOVA</w:t>
      </w:r>
      <w:bookmarkEnd w:id="133"/>
      <w:bookmarkEnd w:id="134"/>
    </w:p>
    <w:p w14:paraId="7B1D03A6" w14:textId="77777777" w:rsidR="00E8100F" w:rsidRPr="00832ABB" w:rsidRDefault="00E8100F" w:rsidP="003D445C">
      <w:pPr>
        <w:pStyle w:val="Bezproreda"/>
      </w:pPr>
    </w:p>
    <w:p w14:paraId="161A8741" w14:textId="77777777" w:rsidR="003D445C" w:rsidRPr="00832ABB" w:rsidRDefault="003D445C" w:rsidP="003D445C">
      <w:pPr>
        <w:pStyle w:val="Bezproreda"/>
      </w:pPr>
      <w:r w:rsidRPr="00832ABB">
        <w:t xml:space="preserve">OPĆA ŽUPANIJSKA BOLNICA PAKRAC I BOLNICA HRVATSKIH VETERANA, Bolnička ulica 74, 34550 Pakrac, </w:t>
      </w:r>
      <w:r w:rsidRPr="00832ABB">
        <w:rPr>
          <w:color w:val="000000" w:themeColor="text1"/>
        </w:rPr>
        <w:t xml:space="preserve">OIB : </w:t>
      </w:r>
      <w:r w:rsidRPr="00832ABB">
        <w:t>18103492590, koju zastupa ravnatelj Marina Major dipl. iur. ( u nastavku teksta: Naručitelj )</w:t>
      </w:r>
    </w:p>
    <w:p w14:paraId="6BD45FE2" w14:textId="77777777" w:rsidR="00DC5674" w:rsidRPr="00832ABB" w:rsidRDefault="00DC5674" w:rsidP="000E2E51">
      <w:pPr>
        <w:ind w:right="142"/>
      </w:pPr>
      <w:r w:rsidRPr="00832ABB">
        <w:t>i</w:t>
      </w:r>
    </w:p>
    <w:p w14:paraId="4D6F577D" w14:textId="2931E802" w:rsidR="00DC5674" w:rsidRPr="00832ABB" w:rsidRDefault="00DC5674" w:rsidP="000E2E51">
      <w:pPr>
        <w:ind w:right="142"/>
      </w:pPr>
      <w:r w:rsidRPr="00832ABB">
        <w:t>____________________</w:t>
      </w:r>
      <w:r w:rsidR="004F3186" w:rsidRPr="00832ABB">
        <w:t>__</w:t>
      </w:r>
      <w:r w:rsidRPr="00832ABB">
        <w:t>_</w:t>
      </w:r>
      <w:r w:rsidR="004F3186" w:rsidRPr="00832ABB">
        <w:t>____</w:t>
      </w:r>
      <w:r w:rsidRPr="00832ABB">
        <w:t>___</w:t>
      </w:r>
      <w:r w:rsidR="00A363D5" w:rsidRPr="00832ABB">
        <w:t>_</w:t>
      </w:r>
      <w:r w:rsidRPr="00832ABB">
        <w:t xml:space="preserve">__, </w:t>
      </w:r>
      <w:r w:rsidR="004F3186" w:rsidRPr="00832ABB">
        <w:t xml:space="preserve"> OIB ___________</w:t>
      </w:r>
      <w:r w:rsidRPr="00832ABB">
        <w:t>________</w:t>
      </w:r>
      <w:r w:rsidR="00E24E27" w:rsidRPr="00832ABB">
        <w:t>, (u nastavku teksta: Izvođač</w:t>
      </w:r>
      <w:r w:rsidRPr="00832ABB">
        <w:t>),</w:t>
      </w:r>
    </w:p>
    <w:p w14:paraId="437C2FF3" w14:textId="77777777" w:rsidR="00DC5674" w:rsidRPr="00832ABB" w:rsidRDefault="00DC5674" w:rsidP="000E2E51">
      <w:pPr>
        <w:ind w:right="142"/>
      </w:pPr>
      <w:r w:rsidRPr="00832ABB">
        <w:t xml:space="preserve">sklapaju </w:t>
      </w:r>
    </w:p>
    <w:p w14:paraId="0E485971" w14:textId="77777777" w:rsidR="00A363D5" w:rsidRPr="00832ABB" w:rsidRDefault="007112F9" w:rsidP="000E2E51">
      <w:pPr>
        <w:ind w:right="142"/>
        <w:jc w:val="center"/>
      </w:pPr>
      <w:r w:rsidRPr="00832ABB">
        <w:t xml:space="preserve">  </w:t>
      </w:r>
    </w:p>
    <w:p w14:paraId="089C0791" w14:textId="77777777" w:rsidR="00DC5674" w:rsidRPr="00832ABB" w:rsidRDefault="00DC5674" w:rsidP="000E2E51">
      <w:pPr>
        <w:ind w:right="142"/>
        <w:jc w:val="center"/>
      </w:pPr>
      <w:r w:rsidRPr="00832ABB">
        <w:t>UGOVOR O JAVNOJ NABAVI RADOVA</w:t>
      </w:r>
    </w:p>
    <w:p w14:paraId="64DAEC0A" w14:textId="77777777" w:rsidR="00DC5674" w:rsidRPr="00832ABB" w:rsidRDefault="00DC5674" w:rsidP="000E2E51">
      <w:pPr>
        <w:ind w:right="142"/>
        <w:jc w:val="center"/>
      </w:pPr>
    </w:p>
    <w:p w14:paraId="3D9E1579" w14:textId="77777777" w:rsidR="00DC5674" w:rsidRPr="00832ABB" w:rsidRDefault="00DC5674" w:rsidP="000E2E51">
      <w:pPr>
        <w:ind w:right="142"/>
        <w:jc w:val="center"/>
      </w:pPr>
      <w:r w:rsidRPr="00832ABB">
        <w:t>Članak 1.</w:t>
      </w:r>
    </w:p>
    <w:p w14:paraId="4D0C2F8A" w14:textId="5E7C5F29" w:rsidR="00505F06" w:rsidRPr="00832ABB" w:rsidRDefault="00DC5674" w:rsidP="00A469FE">
      <w:pPr>
        <w:pStyle w:val="Odlomakpopisa"/>
        <w:numPr>
          <w:ilvl w:val="0"/>
          <w:numId w:val="17"/>
        </w:numPr>
        <w:ind w:right="142"/>
        <w:jc w:val="both"/>
      </w:pPr>
      <w:r w:rsidRPr="00832ABB">
        <w:t xml:space="preserve">Ugovorne strane suglasno utvrđuju da je </w:t>
      </w:r>
      <w:r w:rsidR="00E24E27" w:rsidRPr="00832ABB">
        <w:t>Izvođač</w:t>
      </w:r>
      <w:r w:rsidRPr="00832ABB">
        <w:t xml:space="preserve"> odabran sukladno provedenom otvorenom postupku javne nabave male vrijednosti s ciljem sklapanja ugovora o javnoj nabavi </w:t>
      </w:r>
      <w:r w:rsidR="008012AC" w:rsidRPr="00832ABB">
        <w:t xml:space="preserve">radova </w:t>
      </w:r>
      <w:r w:rsidRPr="00832ABB">
        <w:t>s ponuditeljem čija je ponuda ocijenjena kao ekonomski najpovoljnija ponuda, objavljen u Elektroničkom oglasniku javne nabave dana _</w:t>
      </w:r>
      <w:r w:rsidR="000B1131" w:rsidRPr="00832ABB">
        <w:t>___</w:t>
      </w:r>
      <w:r w:rsidRPr="00832ABB">
        <w:t>_________ 201</w:t>
      </w:r>
      <w:r w:rsidR="00ED4218" w:rsidRPr="00832ABB">
        <w:t>9</w:t>
      </w:r>
      <w:r w:rsidRPr="00832ABB">
        <w:t>. god.</w:t>
      </w:r>
      <w:r w:rsidR="00ED5401" w:rsidRPr="00832ABB">
        <w:t xml:space="preserve"> br. ____</w:t>
      </w:r>
      <w:r w:rsidR="007112F9" w:rsidRPr="00832ABB">
        <w:t>_______</w:t>
      </w:r>
      <w:r w:rsidR="000B1131" w:rsidRPr="00832ABB">
        <w:t>_____</w:t>
      </w:r>
    </w:p>
    <w:p w14:paraId="6E968455" w14:textId="0EBE0AB9" w:rsidR="00505F06" w:rsidRPr="00832ABB" w:rsidRDefault="00DC5674" w:rsidP="00A469FE">
      <w:pPr>
        <w:pStyle w:val="Odlomakpopisa"/>
        <w:numPr>
          <w:ilvl w:val="0"/>
          <w:numId w:val="17"/>
        </w:numPr>
        <w:ind w:right="142"/>
        <w:jc w:val="both"/>
      </w:pPr>
      <w:r w:rsidRPr="00832ABB">
        <w:t xml:space="preserve">Predmet ugovora je nabava radova </w:t>
      </w:r>
      <w:r w:rsidR="007F11A0" w:rsidRPr="00832ABB">
        <w:t>–</w:t>
      </w:r>
      <w:r w:rsidRPr="00832ABB">
        <w:t xml:space="preserve"> </w:t>
      </w:r>
      <w:r w:rsidR="00A733BF" w:rsidRPr="00832ABB">
        <w:rPr>
          <w:rFonts w:eastAsia="Calibri"/>
        </w:rPr>
        <w:t>Energetska obnova zgrade bolnice</w:t>
      </w:r>
      <w:r w:rsidRPr="00832ABB">
        <w:t xml:space="preserve">, </w:t>
      </w:r>
      <w:r w:rsidR="00A733BF" w:rsidRPr="00832ABB">
        <w:rPr>
          <w:rFonts w:eastAsia="Calibri"/>
        </w:rPr>
        <w:t>CPV-45443000-4</w:t>
      </w:r>
      <w:r w:rsidRPr="00832ABB">
        <w:t>, specificirani</w:t>
      </w:r>
      <w:r w:rsidR="00A472B9">
        <w:t>h</w:t>
      </w:r>
      <w:r w:rsidRPr="00832ABB">
        <w:t xml:space="preserve"> u ponudi i troškovniku</w:t>
      </w:r>
      <w:r w:rsidR="00A472B9">
        <w:t xml:space="preserve">, </w:t>
      </w:r>
      <w:r w:rsidRPr="00832ABB">
        <w:t>koji su sastavni dio ugovora.</w:t>
      </w:r>
    </w:p>
    <w:p w14:paraId="51CC175E" w14:textId="7A7F4399" w:rsidR="00505F06" w:rsidRPr="00832ABB" w:rsidRDefault="00F13DB1" w:rsidP="00A469FE">
      <w:pPr>
        <w:pStyle w:val="Odlomakpopisa"/>
        <w:numPr>
          <w:ilvl w:val="0"/>
          <w:numId w:val="17"/>
        </w:numPr>
        <w:spacing w:before="16" w:line="246" w:lineRule="exact"/>
        <w:ind w:right="142"/>
        <w:jc w:val="both"/>
        <w:textAlignment w:val="baseline"/>
        <w:rPr>
          <w:rFonts w:eastAsia="Garamond"/>
          <w:color w:val="000000" w:themeColor="text1"/>
        </w:rPr>
      </w:pPr>
      <w:r>
        <w:rPr>
          <w:rFonts w:eastAsia="Garamond"/>
        </w:rPr>
        <w:t>P</w:t>
      </w:r>
      <w:r w:rsidR="00EB2627" w:rsidRPr="00832ABB">
        <w:rPr>
          <w:rFonts w:eastAsia="Garamond"/>
        </w:rPr>
        <w:t xml:space="preserve">redviđena </w:t>
      </w:r>
      <w:r>
        <w:rPr>
          <w:rFonts w:eastAsia="Garamond"/>
        </w:rPr>
        <w:t xml:space="preserve">je </w:t>
      </w:r>
      <w:r w:rsidRPr="00832ABB">
        <w:rPr>
          <w:rFonts w:eastAsia="Garamond"/>
        </w:rPr>
        <w:t xml:space="preserve">okvirna </w:t>
      </w:r>
      <w:r>
        <w:rPr>
          <w:rFonts w:eastAsia="Garamond"/>
          <w:color w:val="000000" w:themeColor="text1"/>
        </w:rPr>
        <w:t>k</w:t>
      </w:r>
      <w:r w:rsidRPr="00832ABB">
        <w:rPr>
          <w:rFonts w:eastAsia="Garamond"/>
          <w:color w:val="000000" w:themeColor="text1"/>
        </w:rPr>
        <w:t xml:space="preserve">oličina </w:t>
      </w:r>
      <w:r w:rsidR="00465205" w:rsidRPr="00832ABB">
        <w:rPr>
          <w:rFonts w:eastAsia="Garamond"/>
        </w:rPr>
        <w:t xml:space="preserve">i </w:t>
      </w:r>
      <w:r w:rsidR="00465205" w:rsidRPr="00832ABB">
        <w:rPr>
          <w:rFonts w:eastAsia="Garamond"/>
          <w:color w:val="000000" w:themeColor="text1"/>
        </w:rPr>
        <w:t xml:space="preserve">opseg radova </w:t>
      </w:r>
      <w:r w:rsidR="00465205">
        <w:rPr>
          <w:rFonts w:eastAsia="Garamond"/>
          <w:color w:val="000000" w:themeColor="text1"/>
        </w:rPr>
        <w:t>radova</w:t>
      </w:r>
      <w:r w:rsidR="00EB2627" w:rsidRPr="00832ABB">
        <w:rPr>
          <w:rFonts w:eastAsia="Garamond"/>
        </w:rPr>
        <w:t xml:space="preserve"> </w:t>
      </w:r>
      <w:r w:rsidR="00465205">
        <w:rPr>
          <w:rFonts w:eastAsia="Garamond"/>
          <w:color w:val="000000" w:themeColor="text1"/>
        </w:rPr>
        <w:t>i</w:t>
      </w:r>
      <w:r w:rsidR="007F68E8" w:rsidRPr="00832ABB">
        <w:rPr>
          <w:rFonts w:eastAsia="Garamond"/>
          <w:color w:val="000000" w:themeColor="text1"/>
        </w:rPr>
        <w:t xml:space="preserve"> navedena </w:t>
      </w:r>
      <w:r w:rsidR="00465205">
        <w:rPr>
          <w:rFonts w:eastAsia="Garamond"/>
          <w:color w:val="000000" w:themeColor="text1"/>
        </w:rPr>
        <w:t xml:space="preserve">je </w:t>
      </w:r>
      <w:r w:rsidR="007F68E8" w:rsidRPr="00832ABB">
        <w:rPr>
          <w:rFonts w:eastAsia="Garamond"/>
          <w:color w:val="000000" w:themeColor="text1"/>
        </w:rPr>
        <w:t>u troškovniku</w:t>
      </w:r>
      <w:r w:rsidR="00EB2627" w:rsidRPr="00832ABB">
        <w:rPr>
          <w:rFonts w:eastAsia="Garamond"/>
          <w:color w:val="000000" w:themeColor="text1"/>
        </w:rPr>
        <w:t>.</w:t>
      </w:r>
    </w:p>
    <w:p w14:paraId="6D6D6984" w14:textId="388C9EFA" w:rsidR="00505F06" w:rsidRPr="00832ABB" w:rsidRDefault="00EB2627" w:rsidP="00A469FE">
      <w:pPr>
        <w:pStyle w:val="Odlomakpopisa"/>
        <w:numPr>
          <w:ilvl w:val="0"/>
          <w:numId w:val="17"/>
        </w:numPr>
        <w:ind w:right="142"/>
        <w:jc w:val="both"/>
      </w:pPr>
      <w:r w:rsidRPr="00832ABB">
        <w:t>Ugovor obuhvaća sve radove predviđene građevinskom dokumentacijom koji su potrebni za postupak iz stavka 2. ovog članka</w:t>
      </w:r>
      <w:r w:rsidR="008012AC" w:rsidRPr="00832ABB">
        <w:t>,</w:t>
      </w:r>
      <w:r w:rsidRPr="00832ABB">
        <w:t xml:space="preserve"> do potpune gotovosti objekta.</w:t>
      </w:r>
    </w:p>
    <w:p w14:paraId="46D025E5" w14:textId="41C1A45B" w:rsidR="00EB2627" w:rsidRPr="00832ABB" w:rsidRDefault="00EB2627" w:rsidP="00A469FE">
      <w:pPr>
        <w:pStyle w:val="Odlomakpopisa"/>
        <w:numPr>
          <w:ilvl w:val="0"/>
          <w:numId w:val="17"/>
        </w:numPr>
        <w:spacing w:before="16" w:line="246" w:lineRule="exact"/>
        <w:ind w:right="142"/>
        <w:jc w:val="both"/>
        <w:textAlignment w:val="baseline"/>
        <w:rPr>
          <w:rFonts w:eastAsia="Garamond"/>
        </w:rPr>
      </w:pPr>
      <w:r w:rsidRPr="00832ABB">
        <w:rPr>
          <w:rFonts w:eastAsia="Garamond"/>
        </w:rPr>
        <w:t>Stvarno nabavljena količina predmeta nabave može biti veća ili manja od predviđene količine, ali ukupna plaćanja, bez PDV-a, ne mogu premašiti ukupnu procijenjenu vrijednost nabave.</w:t>
      </w:r>
    </w:p>
    <w:p w14:paraId="3FFF1BEA" w14:textId="77777777" w:rsidR="00DC5674" w:rsidRPr="00832ABB" w:rsidRDefault="00DC5674" w:rsidP="000E2E51">
      <w:pPr>
        <w:ind w:right="142"/>
        <w:jc w:val="both"/>
      </w:pPr>
    </w:p>
    <w:p w14:paraId="54A91EB3" w14:textId="7F5139EB" w:rsidR="00DC5674" w:rsidRPr="00832ABB" w:rsidRDefault="00465205" w:rsidP="00465205">
      <w:pPr>
        <w:autoSpaceDE w:val="0"/>
        <w:autoSpaceDN w:val="0"/>
        <w:adjustRightInd w:val="0"/>
        <w:ind w:right="142"/>
        <w:jc w:val="center"/>
        <w:rPr>
          <w:rFonts w:eastAsia="Times New Roman"/>
          <w:lang w:eastAsia="hr-HR"/>
        </w:rPr>
      </w:pPr>
      <w:r>
        <w:rPr>
          <w:rFonts w:eastAsia="Times New Roman"/>
          <w:lang w:eastAsia="hr-HR"/>
        </w:rPr>
        <w:t>Članak 2.</w:t>
      </w:r>
    </w:p>
    <w:p w14:paraId="770BA06D" w14:textId="3307E363" w:rsidR="00ED5401" w:rsidRPr="00832ABB" w:rsidRDefault="00ED5401" w:rsidP="000E2E51">
      <w:pPr>
        <w:pStyle w:val="Default"/>
        <w:ind w:right="142"/>
        <w:jc w:val="both"/>
        <w:rPr>
          <w:rFonts w:ascii="Times New Roman" w:hAnsi="Times New Roman" w:cs="Times New Roman"/>
          <w:sz w:val="22"/>
          <w:szCs w:val="22"/>
          <w:u w:val="single"/>
        </w:rPr>
      </w:pPr>
      <w:r w:rsidRPr="00832ABB">
        <w:rPr>
          <w:rFonts w:ascii="Times New Roman" w:hAnsi="Times New Roman" w:cs="Times New Roman"/>
          <w:sz w:val="22"/>
          <w:szCs w:val="22"/>
          <w:u w:val="single"/>
        </w:rPr>
        <w:t xml:space="preserve">Ako se dio ugovora o javnoj nabavi </w:t>
      </w:r>
      <w:r w:rsidR="000C2825" w:rsidRPr="00832ABB">
        <w:rPr>
          <w:rFonts w:ascii="Times New Roman" w:hAnsi="Times New Roman" w:cs="Times New Roman"/>
          <w:sz w:val="22"/>
          <w:szCs w:val="22"/>
          <w:u w:val="single"/>
        </w:rPr>
        <w:t xml:space="preserve">radova </w:t>
      </w:r>
      <w:r w:rsidRPr="00832ABB">
        <w:rPr>
          <w:rFonts w:ascii="Times New Roman" w:hAnsi="Times New Roman" w:cs="Times New Roman"/>
          <w:sz w:val="22"/>
          <w:szCs w:val="22"/>
          <w:u w:val="single"/>
        </w:rPr>
        <w:t xml:space="preserve"> daje u podugovor članak 2. </w:t>
      </w:r>
      <w:r w:rsidR="00505F06" w:rsidRPr="00832ABB">
        <w:rPr>
          <w:rFonts w:ascii="Times New Roman" w:hAnsi="Times New Roman" w:cs="Times New Roman"/>
          <w:sz w:val="22"/>
          <w:szCs w:val="22"/>
          <w:u w:val="single"/>
        </w:rPr>
        <w:t xml:space="preserve">stavak 1. </w:t>
      </w:r>
      <w:r w:rsidRPr="00832ABB">
        <w:rPr>
          <w:rFonts w:ascii="Times New Roman" w:hAnsi="Times New Roman" w:cs="Times New Roman"/>
          <w:sz w:val="22"/>
          <w:szCs w:val="22"/>
          <w:u w:val="single"/>
        </w:rPr>
        <w:t>glasi :</w:t>
      </w:r>
    </w:p>
    <w:p w14:paraId="5F74F497" w14:textId="77777777" w:rsidR="00505F06" w:rsidRPr="00832ABB" w:rsidRDefault="00505F06" w:rsidP="000E2E51">
      <w:pPr>
        <w:ind w:right="142"/>
        <w:jc w:val="both"/>
      </w:pPr>
    </w:p>
    <w:p w14:paraId="141668EA" w14:textId="7B41425F" w:rsidR="00ED5401" w:rsidRPr="00832ABB" w:rsidRDefault="00ED5401" w:rsidP="00A469FE">
      <w:pPr>
        <w:pStyle w:val="Odlomakpopisa"/>
        <w:numPr>
          <w:ilvl w:val="0"/>
          <w:numId w:val="16"/>
        </w:numPr>
        <w:ind w:right="142"/>
        <w:jc w:val="both"/>
      </w:pPr>
      <w:r w:rsidRPr="00832ABB">
        <w:t>Podugovaratelj</w:t>
      </w:r>
    </w:p>
    <w:p w14:paraId="3AC3A177" w14:textId="0487CADA" w:rsidR="00ED5401" w:rsidRPr="00832ABB" w:rsidRDefault="00ED5401" w:rsidP="000E2E51">
      <w:pPr>
        <w:ind w:right="142"/>
        <w:jc w:val="both"/>
      </w:pPr>
      <w:r w:rsidRPr="00832ABB">
        <w:t>_______________________________________</w:t>
      </w:r>
      <w:r w:rsidR="000B1131" w:rsidRPr="00832ABB">
        <w:t>____</w:t>
      </w:r>
      <w:r w:rsidRPr="00832ABB">
        <w:t>___________________________________________</w:t>
      </w:r>
    </w:p>
    <w:p w14:paraId="7E161E81" w14:textId="2B1FF85D" w:rsidR="00ED5401" w:rsidRPr="00832ABB" w:rsidRDefault="00ED5401" w:rsidP="000E2E51">
      <w:pPr>
        <w:ind w:right="142"/>
        <w:jc w:val="both"/>
      </w:pPr>
      <w:r w:rsidRPr="00832ABB">
        <w:t xml:space="preserve">                     </w:t>
      </w:r>
      <w:r w:rsidR="000B1131" w:rsidRPr="00832ABB">
        <w:t xml:space="preserve">     </w:t>
      </w:r>
      <w:r w:rsidRPr="00832ABB">
        <w:t xml:space="preserve">   (naziv, sjedište, OIB, ime i prezime ovlaštene osobe, broj računa)</w:t>
      </w:r>
    </w:p>
    <w:p w14:paraId="319D379F" w14:textId="687DB01C" w:rsidR="00ED5401" w:rsidRPr="00832ABB" w:rsidRDefault="00ED5401" w:rsidP="000E2E51">
      <w:pPr>
        <w:ind w:right="142"/>
        <w:jc w:val="both"/>
      </w:pPr>
      <w:r w:rsidRPr="00832ABB">
        <w:t>____________________________________________</w:t>
      </w:r>
      <w:r w:rsidR="000B1131" w:rsidRPr="00832ABB">
        <w:t>____</w:t>
      </w:r>
      <w:r w:rsidRPr="00832ABB">
        <w:t>______________________________________</w:t>
      </w:r>
    </w:p>
    <w:p w14:paraId="776B92DE" w14:textId="77777777" w:rsidR="00ED5401" w:rsidRPr="00832ABB" w:rsidRDefault="00ED5401" w:rsidP="000E2E51">
      <w:pPr>
        <w:ind w:right="142"/>
      </w:pPr>
      <w:r w:rsidRPr="00832ABB">
        <w:t xml:space="preserve">izvršava dio ugovora o javnoj nabavi </w:t>
      </w:r>
      <w:r w:rsidR="000C2825" w:rsidRPr="00832ABB">
        <w:t>radova</w:t>
      </w:r>
      <w:r w:rsidRPr="00832ABB">
        <w:t>:</w:t>
      </w:r>
    </w:p>
    <w:p w14:paraId="74EE531E" w14:textId="77777777" w:rsidR="00ED5401" w:rsidRPr="00832ABB" w:rsidRDefault="00ED5401" w:rsidP="000E2E51">
      <w:pPr>
        <w:pStyle w:val="Default"/>
        <w:ind w:right="142"/>
        <w:rPr>
          <w:rFonts w:ascii="Times New Roman" w:hAnsi="Times New Roman" w:cs="Times New Roman"/>
          <w:sz w:val="22"/>
          <w:szCs w:val="22"/>
        </w:rPr>
      </w:pPr>
      <w:r w:rsidRPr="00832ABB">
        <w:rPr>
          <w:rFonts w:ascii="Times New Roman" w:hAnsi="Times New Roman" w:cs="Times New Roman"/>
          <w:sz w:val="22"/>
          <w:szCs w:val="22"/>
        </w:rPr>
        <w:t xml:space="preserve">količina: </w:t>
      </w:r>
      <w:r w:rsidR="00752096" w:rsidRPr="00832ABB">
        <w:rPr>
          <w:rFonts w:ascii="Times New Roman" w:hAnsi="Times New Roman" w:cs="Times New Roman"/>
          <w:sz w:val="22"/>
          <w:szCs w:val="22"/>
        </w:rPr>
        <w:t>____________________________</w:t>
      </w:r>
    </w:p>
    <w:p w14:paraId="75F7AB7E" w14:textId="77777777" w:rsidR="00ED5401" w:rsidRPr="00832ABB" w:rsidRDefault="00ED5401" w:rsidP="000E2E51">
      <w:pPr>
        <w:pStyle w:val="Default"/>
        <w:ind w:right="142"/>
        <w:rPr>
          <w:rFonts w:ascii="Times New Roman" w:hAnsi="Times New Roman" w:cs="Times New Roman"/>
          <w:sz w:val="22"/>
          <w:szCs w:val="22"/>
        </w:rPr>
      </w:pPr>
      <w:r w:rsidRPr="00832ABB">
        <w:rPr>
          <w:rFonts w:ascii="Times New Roman" w:hAnsi="Times New Roman" w:cs="Times New Roman"/>
          <w:sz w:val="22"/>
          <w:szCs w:val="22"/>
        </w:rPr>
        <w:t xml:space="preserve">vrijednost podugovora :  </w:t>
      </w:r>
      <w:r w:rsidR="00752096" w:rsidRPr="00832ABB">
        <w:rPr>
          <w:rFonts w:ascii="Times New Roman" w:hAnsi="Times New Roman" w:cs="Times New Roman"/>
          <w:sz w:val="22"/>
          <w:szCs w:val="22"/>
        </w:rPr>
        <w:t>_______________</w:t>
      </w:r>
    </w:p>
    <w:p w14:paraId="397AFBE2" w14:textId="77777777" w:rsidR="00ED5401" w:rsidRPr="00832ABB" w:rsidRDefault="00ED5401" w:rsidP="000E2E51">
      <w:pPr>
        <w:ind w:right="142"/>
      </w:pPr>
      <w:r w:rsidRPr="00832ABB">
        <w:t xml:space="preserve">Cijena bez PDV:  </w:t>
      </w:r>
      <w:r w:rsidR="00752096" w:rsidRPr="00832ABB">
        <w:t>_____________________</w:t>
      </w:r>
    </w:p>
    <w:p w14:paraId="3E1DD15D" w14:textId="77777777" w:rsidR="00ED5401" w:rsidRPr="00832ABB" w:rsidRDefault="00ED5401" w:rsidP="000E2E51">
      <w:pPr>
        <w:ind w:right="142"/>
      </w:pPr>
      <w:r w:rsidRPr="00832ABB">
        <w:t>PDV:</w:t>
      </w:r>
      <w:r w:rsidR="00752096" w:rsidRPr="00832ABB">
        <w:t xml:space="preserve"> ______________________________</w:t>
      </w:r>
    </w:p>
    <w:p w14:paraId="18F5A279" w14:textId="77777777" w:rsidR="00ED5401" w:rsidRPr="00832ABB" w:rsidRDefault="00ED5401" w:rsidP="000E2E51">
      <w:pPr>
        <w:ind w:right="142"/>
      </w:pPr>
      <w:r w:rsidRPr="00832ABB">
        <w:t xml:space="preserve">Cijena s PDV:  </w:t>
      </w:r>
      <w:r w:rsidR="00752096" w:rsidRPr="00832ABB">
        <w:t>______________________</w:t>
      </w:r>
      <w:r w:rsidRPr="00832ABB">
        <w:t xml:space="preserve">                                        </w:t>
      </w:r>
    </w:p>
    <w:p w14:paraId="2266AC96" w14:textId="77777777" w:rsidR="00ED5401" w:rsidRPr="00832ABB" w:rsidRDefault="00ED5401" w:rsidP="000E2E51">
      <w:pPr>
        <w:pStyle w:val="Default"/>
        <w:ind w:right="142"/>
        <w:rPr>
          <w:rFonts w:ascii="Times New Roman" w:hAnsi="Times New Roman" w:cs="Times New Roman"/>
          <w:sz w:val="22"/>
          <w:szCs w:val="22"/>
          <w:u w:val="single"/>
        </w:rPr>
      </w:pPr>
      <w:r w:rsidRPr="00832ABB">
        <w:rPr>
          <w:rFonts w:ascii="Times New Roman" w:hAnsi="Times New Roman" w:cs="Times New Roman"/>
          <w:sz w:val="22"/>
          <w:szCs w:val="22"/>
        </w:rPr>
        <w:t>postotni dio ugovora:</w:t>
      </w:r>
      <w:r w:rsidR="00752096" w:rsidRPr="00832ABB">
        <w:rPr>
          <w:rFonts w:ascii="Times New Roman" w:hAnsi="Times New Roman" w:cs="Times New Roman"/>
          <w:sz w:val="22"/>
          <w:szCs w:val="22"/>
        </w:rPr>
        <w:t xml:space="preserve"> _________________</w:t>
      </w:r>
    </w:p>
    <w:p w14:paraId="57F7CBE9" w14:textId="77777777" w:rsidR="00ED5401" w:rsidRPr="00832ABB" w:rsidRDefault="00ED5401" w:rsidP="000E2E51">
      <w:pPr>
        <w:ind w:right="142"/>
        <w:jc w:val="both"/>
        <w:rPr>
          <w:rStyle w:val="FontStyle26"/>
          <w:rFonts w:ascii="Times New Roman" w:hAnsi="Times New Roman" w:cs="Times New Roman"/>
          <w:sz w:val="22"/>
          <w:szCs w:val="22"/>
          <w:lang w:eastAsia="hr-HR"/>
        </w:rPr>
      </w:pPr>
    </w:p>
    <w:p w14:paraId="5856862E" w14:textId="77777777" w:rsidR="00ED5401" w:rsidRPr="00832ABB" w:rsidRDefault="00ED5401" w:rsidP="000E2E51">
      <w:pPr>
        <w:ind w:right="142"/>
        <w:jc w:val="both"/>
        <w:rPr>
          <w:rStyle w:val="FontStyle26"/>
          <w:rFonts w:ascii="Times New Roman" w:hAnsi="Times New Roman" w:cs="Times New Roman"/>
          <w:sz w:val="22"/>
          <w:szCs w:val="22"/>
        </w:rPr>
      </w:pPr>
      <w:r w:rsidRPr="00832ABB">
        <w:rPr>
          <w:rStyle w:val="FontStyle26"/>
          <w:rFonts w:ascii="Times New Roman" w:hAnsi="Times New Roman" w:cs="Times New Roman"/>
          <w:sz w:val="22"/>
          <w:szCs w:val="22"/>
          <w:lang w:eastAsia="hr-HR"/>
        </w:rPr>
        <w:t xml:space="preserve">Ako se dio ugovora o javnoj nabavi daje u podugovor, tada za dio koji će </w:t>
      </w:r>
      <w:r w:rsidRPr="00832ABB">
        <w:t xml:space="preserve">Podugovaratelj </w:t>
      </w:r>
      <w:r w:rsidRPr="00832ABB">
        <w:rPr>
          <w:rStyle w:val="FontStyle26"/>
          <w:rFonts w:ascii="Times New Roman" w:hAnsi="Times New Roman" w:cs="Times New Roman"/>
          <w:sz w:val="22"/>
          <w:szCs w:val="22"/>
          <w:lang w:eastAsia="hr-HR"/>
        </w:rPr>
        <w:t xml:space="preserve">izvršiti, naručitelj obvezno neposredno plaća </w:t>
      </w:r>
      <w:r w:rsidRPr="00832ABB">
        <w:t>Podugovaratelju</w:t>
      </w:r>
      <w:r w:rsidRPr="00832ABB">
        <w:rPr>
          <w:rStyle w:val="FontStyle26"/>
          <w:rFonts w:ascii="Times New Roman" w:hAnsi="Times New Roman" w:cs="Times New Roman"/>
          <w:sz w:val="22"/>
          <w:szCs w:val="22"/>
          <w:lang w:eastAsia="hr-HR"/>
        </w:rPr>
        <w:t xml:space="preserve">. Odabrani ponuditelj mora svom računu, priložiti račune svojih </w:t>
      </w:r>
      <w:r w:rsidRPr="00832ABB">
        <w:t xml:space="preserve">Podugovaratelja </w:t>
      </w:r>
      <w:r w:rsidRPr="00832ABB">
        <w:rPr>
          <w:rStyle w:val="FontStyle26"/>
          <w:rFonts w:ascii="Times New Roman" w:hAnsi="Times New Roman" w:cs="Times New Roman"/>
          <w:sz w:val="22"/>
          <w:szCs w:val="22"/>
          <w:lang w:eastAsia="hr-HR"/>
        </w:rPr>
        <w:t xml:space="preserve">koje je prethodno potvrdio. </w:t>
      </w:r>
    </w:p>
    <w:p w14:paraId="14576F33" w14:textId="3E79DC36" w:rsidR="00505F06" w:rsidRPr="00832ABB" w:rsidRDefault="00ED5401" w:rsidP="00930C3C">
      <w:pPr>
        <w:pStyle w:val="Default"/>
        <w:ind w:right="142"/>
        <w:rPr>
          <w:rFonts w:ascii="Times New Roman" w:hAnsi="Times New Roman" w:cs="Times New Roman"/>
          <w:sz w:val="22"/>
          <w:szCs w:val="22"/>
          <w:u w:val="single"/>
        </w:rPr>
      </w:pPr>
      <w:r w:rsidRPr="00832ABB">
        <w:rPr>
          <w:rFonts w:ascii="Times New Roman" w:hAnsi="Times New Roman" w:cs="Times New Roman"/>
          <w:sz w:val="22"/>
          <w:szCs w:val="22"/>
          <w:u w:val="single"/>
        </w:rPr>
        <w:t xml:space="preserve">Ako se dio ugovora o javnoj nabavi </w:t>
      </w:r>
      <w:r w:rsidR="000C2825" w:rsidRPr="00832ABB">
        <w:rPr>
          <w:rFonts w:ascii="Times New Roman" w:hAnsi="Times New Roman" w:cs="Times New Roman"/>
          <w:sz w:val="22"/>
          <w:szCs w:val="22"/>
          <w:u w:val="single"/>
        </w:rPr>
        <w:t>radova</w:t>
      </w:r>
      <w:r w:rsidRPr="00832ABB">
        <w:rPr>
          <w:rFonts w:ascii="Times New Roman" w:hAnsi="Times New Roman" w:cs="Times New Roman"/>
          <w:sz w:val="22"/>
          <w:szCs w:val="22"/>
          <w:u w:val="single"/>
        </w:rPr>
        <w:t xml:space="preserve"> ne daje u podugovor članak 2. </w:t>
      </w:r>
      <w:r w:rsidR="00505F06" w:rsidRPr="00832ABB">
        <w:rPr>
          <w:rFonts w:ascii="Times New Roman" w:hAnsi="Times New Roman" w:cs="Times New Roman"/>
          <w:sz w:val="22"/>
          <w:szCs w:val="22"/>
          <w:u w:val="single"/>
        </w:rPr>
        <w:t xml:space="preserve">stavak 1. </w:t>
      </w:r>
      <w:r w:rsidRPr="00832ABB">
        <w:rPr>
          <w:rFonts w:ascii="Times New Roman" w:hAnsi="Times New Roman" w:cs="Times New Roman"/>
          <w:sz w:val="22"/>
          <w:szCs w:val="22"/>
          <w:u w:val="single"/>
        </w:rPr>
        <w:t>glasi:</w:t>
      </w:r>
    </w:p>
    <w:p w14:paraId="65516819" w14:textId="77777777" w:rsidR="00930C3C" w:rsidRPr="00832ABB" w:rsidRDefault="00930C3C" w:rsidP="00A469FE">
      <w:pPr>
        <w:pStyle w:val="Odlomakpopisa"/>
        <w:numPr>
          <w:ilvl w:val="0"/>
          <w:numId w:val="18"/>
        </w:numPr>
        <w:ind w:right="142"/>
      </w:pPr>
      <w:r w:rsidRPr="00832ABB">
        <w:t>Podugovaratelj nije ugovoren.</w:t>
      </w:r>
    </w:p>
    <w:p w14:paraId="6401E9AB" w14:textId="77777777" w:rsidR="00930C3C" w:rsidRPr="00832ABB" w:rsidRDefault="00930C3C" w:rsidP="000E2E51">
      <w:pPr>
        <w:ind w:right="142"/>
      </w:pPr>
    </w:p>
    <w:p w14:paraId="163C1409" w14:textId="67043274" w:rsidR="00013FC5" w:rsidRPr="00832ABB" w:rsidRDefault="00ED5401" w:rsidP="006A35E1">
      <w:pPr>
        <w:ind w:right="142"/>
      </w:pPr>
      <w:r w:rsidRPr="00832ABB">
        <w:t>– u slučaju više Podugovaratelja, podaci se navode za sve Podugovaratelje</w:t>
      </w:r>
    </w:p>
    <w:p w14:paraId="27027768" w14:textId="77777777" w:rsidR="000040F1" w:rsidRPr="00832ABB" w:rsidRDefault="000040F1" w:rsidP="000E2E51">
      <w:pPr>
        <w:ind w:right="142"/>
        <w:jc w:val="center"/>
      </w:pPr>
    </w:p>
    <w:p w14:paraId="22906622" w14:textId="386E2E19" w:rsidR="00DC5674" w:rsidRPr="00832ABB" w:rsidRDefault="00930C3C" w:rsidP="00930C3C">
      <w:pPr>
        <w:ind w:right="142"/>
        <w:jc w:val="center"/>
      </w:pPr>
      <w:r w:rsidRPr="00832ABB">
        <w:t>Članak 3.</w:t>
      </w:r>
    </w:p>
    <w:p w14:paraId="18AAE96A" w14:textId="2F44E2EA" w:rsidR="00DC5674" w:rsidRPr="00832ABB" w:rsidRDefault="00DC5674" w:rsidP="00A469FE">
      <w:pPr>
        <w:pStyle w:val="Odlomakpopisa"/>
        <w:numPr>
          <w:ilvl w:val="0"/>
          <w:numId w:val="19"/>
        </w:numPr>
        <w:ind w:right="142"/>
        <w:jc w:val="both"/>
        <w:rPr>
          <w:rFonts w:eastAsia="Calibri"/>
        </w:rPr>
      </w:pPr>
      <w:r w:rsidRPr="00832ABB">
        <w:rPr>
          <w:rFonts w:eastAsia="Calibri"/>
        </w:rPr>
        <w:t xml:space="preserve">Cijena ponude bez PDV-a: </w:t>
      </w:r>
      <w:r w:rsidR="00ED5401" w:rsidRPr="00832ABB">
        <w:rPr>
          <w:rFonts w:eastAsia="Calibri"/>
        </w:rPr>
        <w:t>___________</w:t>
      </w:r>
      <w:r w:rsidRPr="00832ABB">
        <w:rPr>
          <w:rFonts w:eastAsia="Calibri"/>
        </w:rPr>
        <w:t xml:space="preserve"> kn,</w:t>
      </w:r>
    </w:p>
    <w:p w14:paraId="6FC950C9" w14:textId="05F477D9" w:rsidR="00DC5674" w:rsidRPr="00832ABB" w:rsidRDefault="00DB10AD" w:rsidP="000E2E51">
      <w:pPr>
        <w:ind w:right="142" w:firstLine="360"/>
        <w:jc w:val="both"/>
        <w:rPr>
          <w:rFonts w:eastAsia="Calibri"/>
        </w:rPr>
      </w:pPr>
      <w:r w:rsidRPr="00832ABB">
        <w:rPr>
          <w:rFonts w:eastAsia="Calibri"/>
        </w:rPr>
        <w:t xml:space="preserve">       </w:t>
      </w:r>
      <w:r w:rsidR="00DC5674" w:rsidRPr="00832ABB">
        <w:rPr>
          <w:rFonts w:eastAsia="Calibri"/>
        </w:rPr>
        <w:t>PDV: ___________ kn,</w:t>
      </w:r>
    </w:p>
    <w:p w14:paraId="5AFB8A01" w14:textId="75EB3AEA" w:rsidR="000C3B5A" w:rsidRPr="00832ABB" w:rsidRDefault="00DB10AD" w:rsidP="00930C3C">
      <w:pPr>
        <w:ind w:right="142" w:firstLine="360"/>
        <w:jc w:val="both"/>
        <w:rPr>
          <w:rFonts w:eastAsia="Calibri"/>
        </w:rPr>
      </w:pPr>
      <w:r w:rsidRPr="00832ABB">
        <w:rPr>
          <w:rFonts w:eastAsia="Calibri"/>
        </w:rPr>
        <w:t xml:space="preserve">       </w:t>
      </w:r>
      <w:r w:rsidR="00DC5674" w:rsidRPr="00832ABB">
        <w:rPr>
          <w:rFonts w:eastAsia="Calibri"/>
        </w:rPr>
        <w:t>Cijena ponude s PDV: ____________ kn</w:t>
      </w:r>
      <w:r w:rsidR="000C3B5A" w:rsidRPr="00832ABB">
        <w:rPr>
          <w:rFonts w:eastAsia="Calibri"/>
        </w:rPr>
        <w:t xml:space="preserve">. </w:t>
      </w:r>
    </w:p>
    <w:p w14:paraId="136043B8" w14:textId="77777777" w:rsidR="00BB09E0" w:rsidRPr="00930C3C" w:rsidRDefault="00DC5674" w:rsidP="00BB09E0">
      <w:pPr>
        <w:pStyle w:val="Odlomakpopisa"/>
        <w:numPr>
          <w:ilvl w:val="0"/>
          <w:numId w:val="19"/>
        </w:numPr>
        <w:ind w:right="142"/>
        <w:jc w:val="both"/>
        <w:rPr>
          <w:rFonts w:eastAsia="Calibri"/>
        </w:rPr>
      </w:pPr>
      <w:r w:rsidRPr="00832ABB">
        <w:rPr>
          <w:rFonts w:eastAsia="Calibri"/>
        </w:rPr>
        <w:t>Ugovor</w:t>
      </w:r>
      <w:r w:rsidR="006C5098" w:rsidRPr="00832ABB">
        <w:rPr>
          <w:rFonts w:eastAsia="Calibri"/>
        </w:rPr>
        <w:t>en</w:t>
      </w:r>
      <w:r w:rsidR="000C3B5A" w:rsidRPr="00832ABB">
        <w:rPr>
          <w:rFonts w:eastAsia="Calibri"/>
        </w:rPr>
        <w:t>e</w:t>
      </w:r>
      <w:r w:rsidR="006C5098" w:rsidRPr="00832ABB">
        <w:rPr>
          <w:rFonts w:eastAsia="Calibri"/>
        </w:rPr>
        <w:t xml:space="preserve"> </w:t>
      </w:r>
      <w:r w:rsidRPr="00832ABB">
        <w:rPr>
          <w:rFonts w:eastAsia="Calibri"/>
        </w:rPr>
        <w:t>jedinične cijene navedene u troškovniku nepromjenjive su za razdoblje za koje se sklapa ovaj Ugovor</w:t>
      </w:r>
      <w:r w:rsidR="00BB09E0">
        <w:rPr>
          <w:rFonts w:eastAsia="Calibri"/>
        </w:rPr>
        <w:t xml:space="preserve">, </w:t>
      </w:r>
      <w:r w:rsidR="00BB09E0" w:rsidRPr="000E2E51">
        <w:rPr>
          <w:rFonts w:eastAsia="Calibri"/>
        </w:rPr>
        <w:t>odnosno neće se mijenjati do ispunjenja ovog Ugovora, osim u slučajevima propisanim člancima 627. i 629. Zakona o obveznim odnosima i ovim ugovorom.</w:t>
      </w:r>
    </w:p>
    <w:p w14:paraId="6F12A975" w14:textId="77777777" w:rsidR="00BB09E0" w:rsidRPr="00930C3C" w:rsidRDefault="00BB09E0" w:rsidP="00BB09E0">
      <w:pPr>
        <w:pStyle w:val="Odlomakpopisa"/>
        <w:numPr>
          <w:ilvl w:val="0"/>
          <w:numId w:val="19"/>
        </w:numPr>
        <w:ind w:right="142"/>
        <w:jc w:val="both"/>
        <w:rPr>
          <w:rFonts w:eastAsia="Calibri"/>
        </w:rPr>
      </w:pPr>
      <w:r w:rsidRPr="000E2E51">
        <w:rPr>
          <w:rFonts w:eastAsia="Calibri"/>
        </w:rPr>
        <w:t>Izvođač može zahtijevati izmjenu cijene radova ako su se cijene elemenata, a bez njegova utjecaja, povećale u tolikoj mjeri da bi cijena radova trebala biti veća za više od deset postotaka, ali i u  tom slučaju izvođač može zahtijevati samo razliku u cijeni koja prelazi deset postotaka, osim ako je do povećanja cijene elemenata došlo poslije njegova dolaska u zakašnjenje.</w:t>
      </w:r>
    </w:p>
    <w:p w14:paraId="39FBCF83" w14:textId="77777777" w:rsidR="00BB09E0" w:rsidRPr="00930C3C" w:rsidRDefault="00BB09E0" w:rsidP="00BB09E0">
      <w:pPr>
        <w:pStyle w:val="Odlomakpopisa"/>
        <w:numPr>
          <w:ilvl w:val="0"/>
          <w:numId w:val="19"/>
        </w:numPr>
        <w:ind w:right="142"/>
        <w:jc w:val="both"/>
        <w:rPr>
          <w:rFonts w:eastAsia="Calibri"/>
        </w:rPr>
      </w:pPr>
      <w:r w:rsidRPr="000E2E51">
        <w:rPr>
          <w:rFonts w:eastAsia="Calibri"/>
        </w:rPr>
        <w:t>Ako su se u vremenu između sklapanja ugovora i ispunjenja obveze izvođača cijene elemenata na temelju kojih je određena cijena radova snizile za više od dva postotka, a radovi su izvedeni u ugovorenom</w:t>
      </w:r>
      <w:r w:rsidRPr="00722668">
        <w:rPr>
          <w:rFonts w:eastAsia="Calibri"/>
        </w:rPr>
        <w:t xml:space="preserve"> roku, naručitelj ima pravo tražiti odgovarajuće sniženje ugovorene cijene radova iznad toga postotka.</w:t>
      </w:r>
    </w:p>
    <w:p w14:paraId="0C549E8C" w14:textId="0E5E330F" w:rsidR="00BB09E0" w:rsidRPr="00930C3C" w:rsidRDefault="00BB09E0" w:rsidP="00BB09E0">
      <w:pPr>
        <w:pStyle w:val="Odlomakpopisa"/>
        <w:numPr>
          <w:ilvl w:val="0"/>
          <w:numId w:val="19"/>
        </w:numPr>
        <w:ind w:right="142"/>
        <w:jc w:val="both"/>
        <w:rPr>
          <w:rFonts w:eastAsia="Calibri"/>
        </w:rPr>
      </w:pPr>
      <w:r>
        <w:rPr>
          <w:rFonts w:eastAsia="Calibri"/>
        </w:rPr>
        <w:t>Kada su radovi</w:t>
      </w:r>
      <w:r w:rsidRPr="00722668">
        <w:rPr>
          <w:rFonts w:eastAsia="Calibri"/>
        </w:rPr>
        <w:t xml:space="preserve"> izvedeni u ugovorenom roku, naručitelj ima pravo na sniženje ugovorene cijene u slučaju da su se cijene elemenata na temelju kojih je određena cijena smanjile za toliko da bi cijena bila niža za više od deset postotaka, i to za razliku u cijeni preko deset postotaka.</w:t>
      </w:r>
    </w:p>
    <w:p w14:paraId="77E58F6F" w14:textId="17F506B3" w:rsidR="006C5098" w:rsidRPr="00D80A29" w:rsidRDefault="00BB09E0" w:rsidP="00D80A29">
      <w:pPr>
        <w:pStyle w:val="Odlomakpopisa"/>
        <w:numPr>
          <w:ilvl w:val="0"/>
          <w:numId w:val="19"/>
        </w:numPr>
        <w:ind w:right="142"/>
        <w:jc w:val="both"/>
        <w:rPr>
          <w:rFonts w:eastAsia="Calibri"/>
        </w:rPr>
      </w:pPr>
      <w:r w:rsidRPr="00722668">
        <w:rPr>
          <w:rFonts w:eastAsia="Calibri"/>
        </w:rPr>
        <w:t>U slučaju zakašnjenja izvođača radova naručitelj ima pravo na razmjerno sniženje cijene radova za</w:t>
      </w:r>
      <w:r w:rsidR="00D80A29" w:rsidRPr="00D80A29">
        <w:rPr>
          <w:rFonts w:eastAsia="Calibri"/>
        </w:rPr>
        <w:t xml:space="preserve"> </w:t>
      </w:r>
      <w:r w:rsidR="00D80A29" w:rsidRPr="00722668">
        <w:rPr>
          <w:rFonts w:eastAsia="Calibri"/>
        </w:rPr>
        <w:t>za svako sniženje cijene elemenata na temelju kojih je cijena radova određena.</w:t>
      </w:r>
    </w:p>
    <w:p w14:paraId="13EE7335" w14:textId="77777777" w:rsidR="00B1238B" w:rsidRDefault="00B1238B" w:rsidP="00930C3C">
      <w:pPr>
        <w:ind w:right="-567"/>
        <w:jc w:val="center"/>
        <w:rPr>
          <w:rFonts w:eastAsia="Calibri"/>
        </w:rPr>
      </w:pPr>
    </w:p>
    <w:p w14:paraId="7247208A" w14:textId="4DB42B50" w:rsidR="000C3B5A" w:rsidRPr="00832ABB" w:rsidRDefault="00930C3C" w:rsidP="00930C3C">
      <w:pPr>
        <w:ind w:right="-567"/>
        <w:jc w:val="center"/>
        <w:rPr>
          <w:rFonts w:eastAsia="Calibri"/>
        </w:rPr>
      </w:pPr>
      <w:r w:rsidRPr="00832ABB">
        <w:rPr>
          <w:rFonts w:eastAsia="Calibri"/>
        </w:rPr>
        <w:t>Članak 4.</w:t>
      </w:r>
    </w:p>
    <w:p w14:paraId="37A7743B" w14:textId="17EDD24F" w:rsidR="00DC5674" w:rsidRPr="00832ABB" w:rsidRDefault="0091042E" w:rsidP="00A469FE">
      <w:pPr>
        <w:pStyle w:val="Odlomakpopisa"/>
        <w:numPr>
          <w:ilvl w:val="0"/>
          <w:numId w:val="20"/>
        </w:numPr>
        <w:ind w:right="142"/>
        <w:jc w:val="both"/>
        <w:rPr>
          <w:rFonts w:eastAsia="Calibri"/>
        </w:rPr>
      </w:pPr>
      <w:r w:rsidRPr="00832ABB">
        <w:t xml:space="preserve">Ugovorne strane suglasno utvrđuju da je Izvođač </w:t>
      </w:r>
      <w:r w:rsidR="00DC5674" w:rsidRPr="00832ABB">
        <w:rPr>
          <w:rFonts w:eastAsia="Calibri"/>
        </w:rPr>
        <w:t>ob</w:t>
      </w:r>
      <w:r w:rsidR="00033EE4" w:rsidRPr="00832ABB">
        <w:rPr>
          <w:rFonts w:eastAsia="Calibri"/>
        </w:rPr>
        <w:t>išao i detaljno pregledao gradilište i okolinu i da je</w:t>
      </w:r>
      <w:r w:rsidR="00DC5674" w:rsidRPr="00832ABB">
        <w:rPr>
          <w:rFonts w:eastAsia="Calibri"/>
        </w:rPr>
        <w:t xml:space="preserve"> upoznat sa svim bitnim elementima za podnošenje ponude, u svrhu upoznavanja s lokacijom i stanjem iste</w:t>
      </w:r>
      <w:r w:rsidRPr="00832ABB">
        <w:rPr>
          <w:rFonts w:eastAsia="Calibri"/>
        </w:rPr>
        <w:t>,</w:t>
      </w:r>
      <w:r w:rsidR="00DC5674" w:rsidRPr="00832ABB">
        <w:rPr>
          <w:rFonts w:eastAsia="Calibri"/>
        </w:rPr>
        <w:t xml:space="preserve"> te svim drugim faktorima k</w:t>
      </w:r>
      <w:r w:rsidR="00033EE4" w:rsidRPr="00832ABB">
        <w:rPr>
          <w:rFonts w:eastAsia="Calibri"/>
        </w:rPr>
        <w:t>oji mogu utjecati na izvršenje ugovora</w:t>
      </w:r>
      <w:r w:rsidR="00DC5674" w:rsidRPr="00832ABB">
        <w:rPr>
          <w:rFonts w:eastAsia="Calibri"/>
        </w:rPr>
        <w:t>.</w:t>
      </w:r>
    </w:p>
    <w:p w14:paraId="0A84C2C9" w14:textId="63A1B6CA" w:rsidR="00DC5674" w:rsidRPr="00832ABB" w:rsidRDefault="00E24E27" w:rsidP="00A469FE">
      <w:pPr>
        <w:pStyle w:val="Odlomakpopisa"/>
        <w:numPr>
          <w:ilvl w:val="0"/>
          <w:numId w:val="20"/>
        </w:numPr>
        <w:ind w:right="142"/>
        <w:jc w:val="both"/>
        <w:rPr>
          <w:rFonts w:eastAsia="Calibri"/>
        </w:rPr>
      </w:pPr>
      <w:r w:rsidRPr="00832ABB">
        <w:t>Izvođač</w:t>
      </w:r>
      <w:r w:rsidR="00DC5674" w:rsidRPr="00832ABB">
        <w:rPr>
          <w:rFonts w:eastAsia="Calibri"/>
        </w:rPr>
        <w:t xml:space="preserve"> nema pravo zahtijevati povećanje cijene ili drugu naknadu, pozivajući se da u vrijeme podnošenja ponude nije bio detaljno upoznat s prilikama na gradilištu.</w:t>
      </w:r>
    </w:p>
    <w:p w14:paraId="57E05ADA" w14:textId="0E5A615D" w:rsidR="00DC5674" w:rsidRPr="00832ABB" w:rsidRDefault="00E24E27" w:rsidP="00A469FE">
      <w:pPr>
        <w:pStyle w:val="Odlomakpopisa"/>
        <w:numPr>
          <w:ilvl w:val="0"/>
          <w:numId w:val="20"/>
        </w:numPr>
        <w:ind w:right="142"/>
        <w:jc w:val="both"/>
        <w:rPr>
          <w:rFonts w:eastAsia="Calibri"/>
        </w:rPr>
      </w:pPr>
      <w:r w:rsidRPr="00832ABB">
        <w:t>Izvođač</w:t>
      </w:r>
      <w:r w:rsidR="00DC5674" w:rsidRPr="00832ABB">
        <w:rPr>
          <w:rFonts w:eastAsia="Calibri"/>
        </w:rPr>
        <w:t xml:space="preserve"> potpisivanjem ovog Ugovora potvrđuje kompletnost ugovorne dokumentacije te potvrđuje da je upoznat s cjelokupnim opsegom posla.</w:t>
      </w:r>
    </w:p>
    <w:p w14:paraId="550A3DDA" w14:textId="19A9E94F" w:rsidR="00DC5674" w:rsidRPr="00832ABB" w:rsidRDefault="00DC5674" w:rsidP="00A469FE">
      <w:pPr>
        <w:pStyle w:val="Odlomakpopisa"/>
        <w:numPr>
          <w:ilvl w:val="0"/>
          <w:numId w:val="20"/>
        </w:numPr>
        <w:ind w:right="142"/>
        <w:jc w:val="both"/>
        <w:rPr>
          <w:rFonts w:eastAsia="Calibri"/>
        </w:rPr>
      </w:pPr>
      <w:r w:rsidRPr="00832ABB">
        <w:rPr>
          <w:rFonts w:eastAsia="Calibri"/>
        </w:rPr>
        <w:t xml:space="preserve">Ugovorna cijena pokriva sve obveze </w:t>
      </w:r>
      <w:r w:rsidR="00E24E27" w:rsidRPr="00832ABB">
        <w:t>Izvođač</w:t>
      </w:r>
      <w:r w:rsidRPr="00832ABB">
        <w:rPr>
          <w:rFonts w:eastAsia="Calibri"/>
        </w:rPr>
        <w:t>a iz ovog Ugovora, odnosno sve što je potrebno za izvođenje i završetak ugovor</w:t>
      </w:r>
      <w:r w:rsidR="007E3B0F" w:rsidRPr="00832ABB">
        <w:rPr>
          <w:rFonts w:eastAsia="Calibri"/>
        </w:rPr>
        <w:t>e</w:t>
      </w:r>
      <w:r w:rsidRPr="00832ABB">
        <w:rPr>
          <w:rFonts w:eastAsia="Calibri"/>
        </w:rPr>
        <w:t>nih radova i otklanjanje svih nedostataka prema priloženom ugovornom troškovniku.</w:t>
      </w:r>
    </w:p>
    <w:p w14:paraId="04F3BA2D" w14:textId="77777777" w:rsidR="00DC5674" w:rsidRPr="00832ABB" w:rsidRDefault="00DC5674" w:rsidP="004D1086">
      <w:pPr>
        <w:ind w:right="142"/>
        <w:jc w:val="both"/>
        <w:rPr>
          <w:rFonts w:eastAsia="Calibri"/>
        </w:rPr>
      </w:pPr>
    </w:p>
    <w:p w14:paraId="6EEAD93A" w14:textId="465832B3" w:rsidR="00ED5401" w:rsidRPr="00832ABB" w:rsidRDefault="00DC5674" w:rsidP="00930C3C">
      <w:pPr>
        <w:ind w:right="142"/>
        <w:jc w:val="center"/>
        <w:rPr>
          <w:rFonts w:eastAsia="Calibri"/>
        </w:rPr>
      </w:pPr>
      <w:r w:rsidRPr="00832ABB">
        <w:rPr>
          <w:rFonts w:eastAsia="Calibri"/>
        </w:rPr>
        <w:t xml:space="preserve">Članak </w:t>
      </w:r>
      <w:r w:rsidR="007E1F9C" w:rsidRPr="00832ABB">
        <w:rPr>
          <w:rFonts w:eastAsia="Calibri"/>
        </w:rPr>
        <w:t>5</w:t>
      </w:r>
      <w:r w:rsidR="00930C3C" w:rsidRPr="00832ABB">
        <w:rPr>
          <w:rFonts w:eastAsia="Calibri"/>
        </w:rPr>
        <w:t>.</w:t>
      </w:r>
    </w:p>
    <w:p w14:paraId="375613B4" w14:textId="3A59CBD6" w:rsidR="00012E51" w:rsidRPr="00832ABB" w:rsidRDefault="00E24E27" w:rsidP="00A469FE">
      <w:pPr>
        <w:pStyle w:val="Odlomakpopisa"/>
        <w:numPr>
          <w:ilvl w:val="0"/>
          <w:numId w:val="42"/>
        </w:numPr>
        <w:jc w:val="both"/>
        <w:rPr>
          <w:rFonts w:eastAsia="Times New Roman"/>
          <w:lang w:eastAsia="hr-HR"/>
        </w:rPr>
      </w:pPr>
      <w:r w:rsidRPr="00832ABB">
        <w:t>Izvođač</w:t>
      </w:r>
      <w:r w:rsidR="00012E51" w:rsidRPr="00832ABB">
        <w:rPr>
          <w:rFonts w:eastAsia="Calibri"/>
        </w:rPr>
        <w:t xml:space="preserve"> se obvezuje izvršiti radove na lokaciji naručitelja, </w:t>
      </w:r>
      <w:r w:rsidR="00C74828" w:rsidRPr="00832ABB">
        <w:rPr>
          <w:rFonts w:eastAsia="Times New Roman"/>
          <w:lang w:eastAsia="hr-HR"/>
        </w:rPr>
        <w:t xml:space="preserve">Opća županijska bolnica Pakrac i bolnica hrvatskih veterana, </w:t>
      </w:r>
      <w:r w:rsidR="00C74828" w:rsidRPr="00832ABB">
        <w:t>Bolnička ulica 74, 34550 Pakrac</w:t>
      </w:r>
      <w:r w:rsidR="00012E51" w:rsidRPr="00832ABB">
        <w:rPr>
          <w:rFonts w:eastAsia="Calibri"/>
        </w:rPr>
        <w:t>, u c</w:t>
      </w:r>
      <w:r w:rsidR="000C3B5A" w:rsidRPr="00832ABB">
        <w:rPr>
          <w:rFonts w:eastAsia="Calibri"/>
        </w:rPr>
        <w:t>i</w:t>
      </w:r>
      <w:r w:rsidR="00012E51" w:rsidRPr="00832ABB">
        <w:rPr>
          <w:rFonts w:eastAsia="Calibri"/>
        </w:rPr>
        <w:t xml:space="preserve">jelosti sukladno glavnom projektu energetske obnove, ponudi i troškovniku te uputama nadzornog inženjera. </w:t>
      </w:r>
    </w:p>
    <w:p w14:paraId="26682F8D" w14:textId="4E26A856" w:rsidR="007E3B0F" w:rsidRPr="00465205" w:rsidRDefault="00DC5674" w:rsidP="00465205">
      <w:pPr>
        <w:pStyle w:val="Odlomakpopisa"/>
        <w:numPr>
          <w:ilvl w:val="0"/>
          <w:numId w:val="42"/>
        </w:numPr>
        <w:ind w:right="142"/>
        <w:jc w:val="both"/>
        <w:rPr>
          <w:rFonts w:eastAsia="Calibri"/>
        </w:rPr>
      </w:pPr>
      <w:r w:rsidRPr="00832ABB">
        <w:rPr>
          <w:rFonts w:eastAsia="Calibri"/>
        </w:rPr>
        <w:t xml:space="preserve">Ugovorne strane su suglasne da promijenjene okolnosti ne utječu na vrijednost radova, osim u slučaju nepredviđenih radova za koje </w:t>
      </w:r>
      <w:r w:rsidR="00E24E27" w:rsidRPr="00832ABB">
        <w:t>Izvođač</w:t>
      </w:r>
      <w:r w:rsidRPr="00832ABB">
        <w:rPr>
          <w:rFonts w:eastAsia="Calibri"/>
        </w:rPr>
        <w:t xml:space="preserve"> prilikom sklapanja ugovora nije znao niti je mogao </w:t>
      </w:r>
    </w:p>
    <w:p w14:paraId="4A9CC5EC" w14:textId="6854F114" w:rsidR="00DC5674" w:rsidRPr="00832ABB" w:rsidRDefault="00DC5674" w:rsidP="00E8100F">
      <w:pPr>
        <w:pStyle w:val="Odlomakpopisa"/>
        <w:ind w:right="142"/>
        <w:jc w:val="both"/>
        <w:rPr>
          <w:rFonts w:eastAsia="Calibri"/>
        </w:rPr>
      </w:pPr>
      <w:r w:rsidRPr="00832ABB">
        <w:rPr>
          <w:rFonts w:eastAsia="Calibri"/>
        </w:rPr>
        <w:t>znati da će ih morati izvršiti. Obračun nepredviđenih radnji izvršit će se prilikom konačnog obračuna.</w:t>
      </w:r>
    </w:p>
    <w:p w14:paraId="0C7691FA" w14:textId="77777777" w:rsidR="00DC5674" w:rsidRPr="00832ABB" w:rsidRDefault="00DC5674" w:rsidP="00DC5674">
      <w:pPr>
        <w:jc w:val="both"/>
        <w:rPr>
          <w:rFonts w:eastAsia="Calibri"/>
        </w:rPr>
      </w:pPr>
    </w:p>
    <w:p w14:paraId="3BCAEAB4" w14:textId="172493B4" w:rsidR="00DC5674" w:rsidRPr="00832ABB" w:rsidRDefault="00DC5674" w:rsidP="00DC5674">
      <w:pPr>
        <w:jc w:val="center"/>
        <w:rPr>
          <w:rFonts w:eastAsia="Calibri"/>
        </w:rPr>
      </w:pPr>
      <w:r w:rsidRPr="00832ABB">
        <w:rPr>
          <w:rFonts w:eastAsia="Calibri"/>
        </w:rPr>
        <w:t xml:space="preserve">Članak </w:t>
      </w:r>
      <w:r w:rsidR="007E1F9C" w:rsidRPr="00832ABB">
        <w:rPr>
          <w:rFonts w:eastAsia="Calibri"/>
        </w:rPr>
        <w:t>6</w:t>
      </w:r>
      <w:r w:rsidRPr="00832ABB">
        <w:rPr>
          <w:rFonts w:eastAsia="Calibri"/>
        </w:rPr>
        <w:t>.</w:t>
      </w:r>
    </w:p>
    <w:p w14:paraId="3DA9B72A" w14:textId="77777777" w:rsidR="007036B6" w:rsidRPr="00832ABB" w:rsidRDefault="000C3B5A" w:rsidP="00857218">
      <w:pPr>
        <w:pStyle w:val="Odlomakpopisa"/>
        <w:numPr>
          <w:ilvl w:val="0"/>
          <w:numId w:val="39"/>
        </w:numPr>
        <w:jc w:val="both"/>
        <w:rPr>
          <w:rFonts w:eastAsia="Calibri"/>
        </w:rPr>
      </w:pPr>
      <w:r w:rsidRPr="00832ABB">
        <w:rPr>
          <w:rFonts w:eastAsia="Calibri"/>
        </w:rPr>
        <w:t xml:space="preserve">Naručitelj </w:t>
      </w:r>
      <w:r w:rsidR="007036B6" w:rsidRPr="00832ABB">
        <w:rPr>
          <w:rFonts w:eastAsia="Calibri"/>
        </w:rPr>
        <w:t xml:space="preserve">će </w:t>
      </w:r>
      <w:r w:rsidRPr="00832ABB">
        <w:rPr>
          <w:rFonts w:eastAsia="Calibri"/>
        </w:rPr>
        <w:t xml:space="preserve">zaprimati račune </w:t>
      </w:r>
      <w:r w:rsidR="007036B6" w:rsidRPr="00832ABB">
        <w:rPr>
          <w:rFonts w:eastAsia="Calibri"/>
        </w:rPr>
        <w:t xml:space="preserve">isključivo </w:t>
      </w:r>
      <w:r w:rsidRPr="00832ABB">
        <w:rPr>
          <w:rFonts w:eastAsia="Calibri"/>
        </w:rPr>
        <w:t>u elektroničkom obliku (dalje eRačun) s propisanim osnovnim elementima</w:t>
      </w:r>
      <w:r w:rsidR="001003B0" w:rsidRPr="00832ABB">
        <w:rPr>
          <w:rFonts w:eastAsia="Calibri"/>
        </w:rPr>
        <w:t>, bez obzira na vrijednost posla.</w:t>
      </w:r>
      <w:r w:rsidRPr="00832ABB">
        <w:rPr>
          <w:rFonts w:eastAsia="Calibri"/>
        </w:rPr>
        <w:t xml:space="preserve"> </w:t>
      </w:r>
    </w:p>
    <w:p w14:paraId="56313BE7" w14:textId="0948E076" w:rsidR="000C3B5A" w:rsidRPr="00832ABB" w:rsidRDefault="00857218" w:rsidP="00857218">
      <w:pPr>
        <w:pStyle w:val="Odlomakpopisa"/>
        <w:numPr>
          <w:ilvl w:val="0"/>
          <w:numId w:val="39"/>
        </w:numPr>
        <w:jc w:val="both"/>
        <w:rPr>
          <w:rFonts w:eastAsia="Calibri"/>
        </w:rPr>
      </w:pPr>
      <w:r w:rsidRPr="00832ABB">
        <w:rPr>
          <w:rFonts w:eastAsia="Garamond"/>
          <w:color w:val="000000"/>
        </w:rPr>
        <w:t xml:space="preserve">eRačun treba nasloviti na točan naziv </w:t>
      </w:r>
      <w:r w:rsidR="007036B6" w:rsidRPr="00832ABB">
        <w:rPr>
          <w:rFonts w:eastAsia="Garamond"/>
          <w:color w:val="000000"/>
        </w:rPr>
        <w:t>N</w:t>
      </w:r>
      <w:r w:rsidRPr="00832ABB">
        <w:rPr>
          <w:rFonts w:eastAsia="Garamond"/>
          <w:color w:val="000000"/>
        </w:rPr>
        <w:t xml:space="preserve">aručitelja s obvezom naznake broja ovoga ugovora. </w:t>
      </w:r>
    </w:p>
    <w:p w14:paraId="496B313A" w14:textId="54E5F0AA" w:rsidR="000C3B5A" w:rsidRPr="00832ABB" w:rsidRDefault="000C3B5A" w:rsidP="00A469FE">
      <w:pPr>
        <w:pStyle w:val="Odlomakpopisa"/>
        <w:numPr>
          <w:ilvl w:val="0"/>
          <w:numId w:val="39"/>
        </w:numPr>
        <w:jc w:val="both"/>
        <w:rPr>
          <w:rFonts w:eastAsia="Calibri"/>
        </w:rPr>
      </w:pPr>
      <w:r w:rsidRPr="00832ABB">
        <w:rPr>
          <w:rFonts w:eastAsia="Calibri"/>
        </w:rPr>
        <w:t xml:space="preserve">Plaćanje se vrši temeljem izdanih </w:t>
      </w:r>
      <w:r w:rsidR="00880AFF" w:rsidRPr="00832ABB">
        <w:rPr>
          <w:rFonts w:eastAsia="Calibri"/>
        </w:rPr>
        <w:t>eR</w:t>
      </w:r>
      <w:r w:rsidRPr="00832ABB">
        <w:rPr>
          <w:rFonts w:eastAsia="Calibri"/>
        </w:rPr>
        <w:t>ačuna</w:t>
      </w:r>
      <w:r w:rsidR="001003B0" w:rsidRPr="00832ABB">
        <w:rPr>
          <w:rFonts w:eastAsia="Calibri"/>
        </w:rPr>
        <w:t xml:space="preserve"> i</w:t>
      </w:r>
      <w:r w:rsidRPr="00832ABB">
        <w:rPr>
          <w:rFonts w:eastAsia="Calibri"/>
        </w:rPr>
        <w:t xml:space="preserve"> ovjerenih privremenih i okončane situacije od strane Naručitelja</w:t>
      </w:r>
      <w:r w:rsidR="001003B0" w:rsidRPr="00832ABB">
        <w:rPr>
          <w:rFonts w:eastAsia="Calibri"/>
        </w:rPr>
        <w:t>,</w:t>
      </w:r>
      <w:r w:rsidRPr="00832ABB">
        <w:rPr>
          <w:rFonts w:eastAsia="Calibri"/>
        </w:rPr>
        <w:t xml:space="preserve"> doznakom na račun Izvođača, Podugovaratelj</w:t>
      </w:r>
      <w:r w:rsidR="00930C3C" w:rsidRPr="00832ABB">
        <w:rPr>
          <w:rFonts w:eastAsia="Calibri"/>
        </w:rPr>
        <w:t>a i članova zajednice Izvođača.</w:t>
      </w:r>
    </w:p>
    <w:p w14:paraId="79CAC576" w14:textId="177EE461" w:rsidR="000C3B5A" w:rsidRPr="00832ABB" w:rsidRDefault="000C3B5A" w:rsidP="00A469FE">
      <w:pPr>
        <w:pStyle w:val="Odlomakpopisa"/>
        <w:numPr>
          <w:ilvl w:val="0"/>
          <w:numId w:val="39"/>
        </w:numPr>
        <w:jc w:val="both"/>
        <w:rPr>
          <w:rFonts w:eastAsia="Calibri"/>
        </w:rPr>
      </w:pPr>
      <w:r w:rsidRPr="00832ABB">
        <w:rPr>
          <w:rFonts w:eastAsia="Calibri"/>
        </w:rPr>
        <w:t xml:space="preserve">Obračun izvršenih radova i obavljenih usluga će se vršiti sukladno stvarno izvršenim radovima obračunatim kroz građevinsku knjigu i ovjerenim od strane </w:t>
      </w:r>
      <w:r w:rsidR="00672850" w:rsidRPr="00832ABB">
        <w:rPr>
          <w:rFonts w:eastAsia="Calibri"/>
        </w:rPr>
        <w:t>nadzornog i</w:t>
      </w:r>
      <w:r w:rsidRPr="00832ABB">
        <w:rPr>
          <w:rFonts w:eastAsia="Calibri"/>
        </w:rPr>
        <w:t>nženjera te uz primjenu jedini</w:t>
      </w:r>
      <w:r w:rsidR="00C03565" w:rsidRPr="00832ABB">
        <w:rPr>
          <w:rFonts w:eastAsia="Calibri"/>
        </w:rPr>
        <w:t>čnih cijena utvrđenih Ugovorom.</w:t>
      </w:r>
    </w:p>
    <w:p w14:paraId="1CE31D99" w14:textId="6CECF7AC" w:rsidR="00DC5674" w:rsidRPr="00832ABB" w:rsidRDefault="00C03565" w:rsidP="00A469FE">
      <w:pPr>
        <w:pStyle w:val="Odlomakpopisa"/>
        <w:numPr>
          <w:ilvl w:val="0"/>
          <w:numId w:val="39"/>
        </w:numPr>
        <w:jc w:val="both"/>
        <w:rPr>
          <w:rFonts w:eastAsia="Calibri"/>
        </w:rPr>
      </w:pPr>
      <w:r w:rsidRPr="00832ABB">
        <w:rPr>
          <w:rFonts w:eastAsia="Calibri"/>
        </w:rPr>
        <w:t>Rok plaćanj je</w:t>
      </w:r>
      <w:r w:rsidR="000C3B5A" w:rsidRPr="00832ABB">
        <w:rPr>
          <w:rFonts w:eastAsia="Calibri"/>
        </w:rPr>
        <w:t xml:space="preserve"> </w:t>
      </w:r>
      <w:r w:rsidR="0086567B">
        <w:rPr>
          <w:rFonts w:eastAsia="Calibri"/>
        </w:rPr>
        <w:t>6</w:t>
      </w:r>
      <w:r w:rsidR="000C3B5A" w:rsidRPr="00832ABB">
        <w:rPr>
          <w:rFonts w:eastAsia="Calibri"/>
        </w:rPr>
        <w:t xml:space="preserve">0 dana po ispostavljenim ovjerenim </w:t>
      </w:r>
      <w:r w:rsidR="00880AFF" w:rsidRPr="00832ABB">
        <w:rPr>
          <w:rFonts w:eastAsia="Calibri"/>
        </w:rPr>
        <w:t>eR</w:t>
      </w:r>
      <w:r w:rsidR="000C3B5A" w:rsidRPr="00832ABB">
        <w:rPr>
          <w:rFonts w:eastAsia="Calibri"/>
        </w:rPr>
        <w:t>ačunima, sukladno privremenim situacijama i okončano</w:t>
      </w:r>
      <w:r w:rsidR="00623ABF" w:rsidRPr="00832ABB">
        <w:rPr>
          <w:rFonts w:eastAsia="Calibri"/>
        </w:rPr>
        <w:t>j</w:t>
      </w:r>
      <w:r w:rsidR="000C3B5A" w:rsidRPr="00832ABB">
        <w:rPr>
          <w:rFonts w:eastAsia="Calibri"/>
        </w:rPr>
        <w:t xml:space="preserve"> situacij</w:t>
      </w:r>
      <w:r w:rsidR="00623ABF" w:rsidRPr="00832ABB">
        <w:rPr>
          <w:rFonts w:eastAsia="Calibri"/>
        </w:rPr>
        <w:t>i</w:t>
      </w:r>
      <w:r w:rsidR="000C3B5A" w:rsidRPr="00832ABB">
        <w:rPr>
          <w:rFonts w:eastAsia="Calibri"/>
        </w:rPr>
        <w:t>. Predujam isključen, kao i traženje sredstava osiguranja plaćanja.</w:t>
      </w:r>
    </w:p>
    <w:p w14:paraId="38635B13" w14:textId="77777777" w:rsidR="001C49C4" w:rsidRDefault="001C49C4" w:rsidP="008F12AC">
      <w:pPr>
        <w:rPr>
          <w:rFonts w:eastAsia="Calibri"/>
        </w:rPr>
      </w:pPr>
    </w:p>
    <w:p w14:paraId="3FEEC41F" w14:textId="7B593DED" w:rsidR="002F3E9D" w:rsidRPr="00832ABB" w:rsidRDefault="002F3E9D" w:rsidP="00C03565">
      <w:pPr>
        <w:jc w:val="center"/>
        <w:rPr>
          <w:rFonts w:eastAsia="Calibri"/>
        </w:rPr>
      </w:pPr>
      <w:r w:rsidRPr="00832ABB">
        <w:rPr>
          <w:rFonts w:eastAsia="Calibri"/>
        </w:rPr>
        <w:t xml:space="preserve">Članak </w:t>
      </w:r>
      <w:r w:rsidR="007E1F9C" w:rsidRPr="00832ABB">
        <w:rPr>
          <w:rFonts w:eastAsia="Calibri"/>
        </w:rPr>
        <w:t>7</w:t>
      </w:r>
      <w:r w:rsidRPr="00832ABB">
        <w:rPr>
          <w:rFonts w:eastAsia="Calibri"/>
        </w:rPr>
        <w:t>.</w:t>
      </w:r>
    </w:p>
    <w:p w14:paraId="30E5DAED" w14:textId="50044F2C" w:rsidR="004106FC" w:rsidRPr="00832ABB" w:rsidRDefault="00623A6E" w:rsidP="00A469FE">
      <w:pPr>
        <w:pStyle w:val="Odlomakpopisa"/>
        <w:numPr>
          <w:ilvl w:val="0"/>
          <w:numId w:val="30"/>
        </w:numPr>
        <w:jc w:val="both"/>
        <w:rPr>
          <w:rFonts w:eastAsia="Garamond"/>
          <w:color w:val="000000"/>
        </w:rPr>
      </w:pPr>
      <w:r w:rsidRPr="00832ABB">
        <w:rPr>
          <w:rFonts w:eastAsia="Garamond"/>
          <w:color w:val="000000"/>
        </w:rPr>
        <w:t>Izvođač je obvezan</w:t>
      </w:r>
      <w:r w:rsidR="004106FC" w:rsidRPr="00832ABB">
        <w:rPr>
          <w:rFonts w:eastAsia="Garamond"/>
          <w:color w:val="000000"/>
        </w:rPr>
        <w:t xml:space="preserve"> naručitelju najkasnije u roku od 8 dana od dana zaključenja ugovora o javnoj nabavi </w:t>
      </w:r>
      <w:r w:rsidRPr="00832ABB">
        <w:rPr>
          <w:rFonts w:eastAsia="Garamond"/>
          <w:color w:val="000000"/>
        </w:rPr>
        <w:t xml:space="preserve">radova </w:t>
      </w:r>
      <w:r w:rsidR="004106FC" w:rsidRPr="00832ABB">
        <w:rPr>
          <w:rFonts w:eastAsia="Garamond"/>
          <w:color w:val="000000"/>
        </w:rPr>
        <w:t>dostaviti jamstvo za uredno ispunjenje ugovora za slučaj povrede ugovornih obveza iz ugovora u vidu garancije banke.</w:t>
      </w:r>
    </w:p>
    <w:p w14:paraId="66BE3310" w14:textId="4C03665C" w:rsidR="004106FC" w:rsidRPr="00832ABB" w:rsidRDefault="004106FC" w:rsidP="00A469FE">
      <w:pPr>
        <w:pStyle w:val="Odlomakpopisa"/>
        <w:numPr>
          <w:ilvl w:val="0"/>
          <w:numId w:val="30"/>
        </w:numPr>
        <w:jc w:val="both"/>
        <w:rPr>
          <w:rFonts w:eastAsia="Garamond"/>
          <w:color w:val="000000"/>
        </w:rPr>
      </w:pPr>
      <w:r w:rsidRPr="00832ABB">
        <w:rPr>
          <w:rFonts w:eastAsia="Garamond"/>
          <w:color w:val="000000"/>
        </w:rPr>
        <w:t>Bankarska garancija mora biti bezuvjet</w:t>
      </w:r>
      <w:r w:rsidR="00672850" w:rsidRPr="00832ABB">
        <w:rPr>
          <w:rFonts w:eastAsia="Garamond"/>
          <w:color w:val="000000"/>
        </w:rPr>
        <w:t>na „na prvi poziv“ i „bez prigovora“</w:t>
      </w:r>
      <w:r w:rsidRPr="00832ABB">
        <w:rPr>
          <w:rFonts w:eastAsia="Garamond"/>
          <w:color w:val="000000"/>
        </w:rPr>
        <w:t xml:space="preserve"> u visini od 10% (deset posto) od ukupno ugovorene vrijednosti ugovora bez PDV-a.</w:t>
      </w:r>
    </w:p>
    <w:p w14:paraId="5AFA98D1" w14:textId="2438258D" w:rsidR="004106FC" w:rsidRPr="00832ABB" w:rsidRDefault="004106FC" w:rsidP="00A469FE">
      <w:pPr>
        <w:pStyle w:val="Odlomakpopisa"/>
        <w:numPr>
          <w:ilvl w:val="0"/>
          <w:numId w:val="30"/>
        </w:numPr>
        <w:jc w:val="both"/>
        <w:rPr>
          <w:rFonts w:eastAsia="Garamond"/>
          <w:color w:val="000000"/>
        </w:rPr>
      </w:pPr>
      <w:r w:rsidRPr="00832ABB">
        <w:rPr>
          <w:rFonts w:eastAsia="Garamond"/>
          <w:color w:val="000000"/>
        </w:rPr>
        <w:t>Bankarska garancija za uredno ispunjenje ugovora za slučaj povrede ugovornih obveza mora imati rok valjanosti 30 dana nakon ugovorenog roka za završetak radova, a u slučaju produljenja ugovora</w:t>
      </w:r>
      <w:r w:rsidR="005741FD">
        <w:rPr>
          <w:rFonts w:eastAsia="Garamond"/>
          <w:color w:val="000000"/>
        </w:rPr>
        <w:t>,</w:t>
      </w:r>
      <w:r w:rsidRPr="00832ABB">
        <w:rPr>
          <w:rFonts w:eastAsia="Garamond"/>
          <w:color w:val="000000"/>
        </w:rPr>
        <w:t xml:space="preserve"> </w:t>
      </w:r>
      <w:r w:rsidR="008E03F7" w:rsidRPr="00832ABB">
        <w:rPr>
          <w:rFonts w:eastAsia="Garamond"/>
          <w:color w:val="000000"/>
        </w:rPr>
        <w:t>Izvođač</w:t>
      </w:r>
      <w:r w:rsidRPr="00832ABB">
        <w:rPr>
          <w:rFonts w:eastAsia="Garamond"/>
          <w:color w:val="000000"/>
        </w:rPr>
        <w:t xml:space="preserve"> je </w:t>
      </w:r>
      <w:r w:rsidR="003B423C" w:rsidRPr="00832ABB">
        <w:rPr>
          <w:rFonts w:eastAsia="Garamond"/>
          <w:color w:val="000000"/>
        </w:rPr>
        <w:t>obvezan</w:t>
      </w:r>
      <w:r w:rsidRPr="00832ABB">
        <w:rPr>
          <w:rFonts w:eastAsia="Garamond"/>
          <w:color w:val="000000"/>
        </w:rPr>
        <w:t xml:space="preserve"> produžiti bankarsko jamstvo razmjerno trajanju produljenja ugovora</w:t>
      </w:r>
      <w:r w:rsidR="005741FD">
        <w:rPr>
          <w:rFonts w:eastAsia="Garamond"/>
          <w:color w:val="000000"/>
        </w:rPr>
        <w:t>.</w:t>
      </w:r>
    </w:p>
    <w:p w14:paraId="6293DC3C" w14:textId="1168AD80" w:rsidR="004106FC" w:rsidRPr="00832ABB" w:rsidRDefault="004106FC" w:rsidP="00A469FE">
      <w:pPr>
        <w:pStyle w:val="Odlomakpopisa"/>
        <w:numPr>
          <w:ilvl w:val="0"/>
          <w:numId w:val="30"/>
        </w:numPr>
        <w:jc w:val="both"/>
        <w:rPr>
          <w:rFonts w:eastAsia="Garamond"/>
          <w:color w:val="000000"/>
        </w:rPr>
      </w:pPr>
      <w:r w:rsidRPr="00832ABB">
        <w:rPr>
          <w:rFonts w:eastAsia="Garamond"/>
          <w:color w:val="000000"/>
        </w:rPr>
        <w:t>Bankarska garancija za uredno ispunjenje ugov</w:t>
      </w:r>
      <w:r w:rsidR="00F67FF5" w:rsidRPr="00832ABB">
        <w:rPr>
          <w:rFonts w:eastAsia="Garamond"/>
          <w:color w:val="000000"/>
        </w:rPr>
        <w:t>ornih obveza će se naplatiti</w:t>
      </w:r>
      <w:r w:rsidRPr="00832ABB">
        <w:rPr>
          <w:rFonts w:eastAsia="Garamond"/>
          <w:color w:val="000000"/>
        </w:rPr>
        <w:t xml:space="preserve"> u slučaju povrede ugovornih obveza.</w:t>
      </w:r>
    </w:p>
    <w:p w14:paraId="655980AD" w14:textId="33481A72" w:rsidR="004106FC" w:rsidRPr="00832ABB" w:rsidRDefault="004106FC" w:rsidP="00A469FE">
      <w:pPr>
        <w:pStyle w:val="Odlomakpopisa"/>
        <w:numPr>
          <w:ilvl w:val="0"/>
          <w:numId w:val="30"/>
        </w:numPr>
        <w:jc w:val="both"/>
        <w:rPr>
          <w:rFonts w:eastAsia="Garamond"/>
          <w:color w:val="000000"/>
        </w:rPr>
      </w:pPr>
      <w:r w:rsidRPr="00832ABB">
        <w:rPr>
          <w:rFonts w:eastAsia="Garamond"/>
          <w:color w:val="000000"/>
        </w:rPr>
        <w:t>U slučaju zajednice gospodarskih subjekata, bankarska garancija mora glasiti na sve članove zajednice gospodarskih subjekata.</w:t>
      </w:r>
    </w:p>
    <w:p w14:paraId="2680A6A4" w14:textId="48A597DF" w:rsidR="004106FC" w:rsidRPr="00832ABB" w:rsidRDefault="00174932" w:rsidP="00A469FE">
      <w:pPr>
        <w:pStyle w:val="Odlomakpopisa"/>
        <w:numPr>
          <w:ilvl w:val="0"/>
          <w:numId w:val="30"/>
        </w:numPr>
        <w:jc w:val="both"/>
        <w:rPr>
          <w:rFonts w:eastAsia="Garamond"/>
          <w:color w:val="000000"/>
        </w:rPr>
      </w:pPr>
      <w:r w:rsidRPr="00832ABB">
        <w:rPr>
          <w:rFonts w:eastAsia="Garamond"/>
          <w:color w:val="000000"/>
        </w:rPr>
        <w:t xml:space="preserve">Izvođač </w:t>
      </w:r>
      <w:r w:rsidR="004106FC" w:rsidRPr="00832ABB">
        <w:rPr>
          <w:rFonts w:eastAsia="Garamond"/>
          <w:color w:val="000000"/>
        </w:rPr>
        <w:t xml:space="preserve">može </w:t>
      </w:r>
      <w:r w:rsidRPr="00832ABB">
        <w:rPr>
          <w:rFonts w:eastAsia="Garamond"/>
          <w:color w:val="000000"/>
        </w:rPr>
        <w:t>kao</w:t>
      </w:r>
      <w:r w:rsidR="00AC7F3B" w:rsidRPr="00832ABB">
        <w:rPr>
          <w:rFonts w:eastAsia="Garamond"/>
          <w:color w:val="000000"/>
        </w:rPr>
        <w:t xml:space="preserve"> jamstvo</w:t>
      </w:r>
      <w:r w:rsidR="004106FC" w:rsidRPr="00832ABB">
        <w:rPr>
          <w:rFonts w:eastAsia="Garamond"/>
          <w:color w:val="000000"/>
        </w:rPr>
        <w:t xml:space="preserve"> za uredno ispunjenje ugovora dati novčani polog u iznosu od 10% od ukupne vrijednosti ugovora bez PDV-a.</w:t>
      </w:r>
    </w:p>
    <w:p w14:paraId="5002CC3D" w14:textId="0BBC0CE4" w:rsidR="004106FC" w:rsidRPr="00832ABB" w:rsidRDefault="004106FC" w:rsidP="00A469FE">
      <w:pPr>
        <w:pStyle w:val="Odlomakpopisa"/>
        <w:numPr>
          <w:ilvl w:val="0"/>
          <w:numId w:val="30"/>
        </w:numPr>
        <w:jc w:val="both"/>
        <w:rPr>
          <w:rFonts w:eastAsia="Garamond"/>
          <w:color w:val="000000"/>
        </w:rPr>
      </w:pPr>
      <w:r w:rsidRPr="00832ABB">
        <w:rPr>
          <w:rFonts w:eastAsia="Garamond"/>
          <w:color w:val="000000"/>
        </w:rPr>
        <w:t xml:space="preserve">Polog se u odgovarajućem iznosu uplaćuje u korist računa </w:t>
      </w:r>
      <w:r w:rsidR="00BA7D7C" w:rsidRPr="00832ABB">
        <w:rPr>
          <w:rFonts w:eastAsia="Arial"/>
          <w:color w:val="000000"/>
          <w:spacing w:val="5"/>
        </w:rPr>
        <w:t>HR5023400091110907058</w:t>
      </w:r>
      <w:r w:rsidR="005814AB" w:rsidRPr="00832ABB">
        <w:rPr>
          <w:rFonts w:eastAsia="Arial"/>
          <w:color w:val="000000"/>
          <w:spacing w:val="5"/>
        </w:rPr>
        <w:t>,</w:t>
      </w:r>
      <w:r w:rsidRPr="00832ABB">
        <w:rPr>
          <w:rFonts w:eastAsia="Garamond"/>
          <w:color w:val="000000"/>
        </w:rPr>
        <w:t xml:space="preserve"> poziv na broj: pozivom na ur. broj i datum sklapanja ugovora, te je o izvršenoj uplati potrebno priložiti dokaz (potvrda o izvršenom nalogu). Pod svrhom plaćanja potrebno je navesti da se radi o jamstvu za uredno ispunjenje ugovora za slučaj povrede ugovornih obveza. </w:t>
      </w:r>
    </w:p>
    <w:p w14:paraId="7AB9CB70" w14:textId="77777777" w:rsidR="00DC5674" w:rsidRPr="00832ABB" w:rsidRDefault="00DC5674" w:rsidP="00DC5674">
      <w:pPr>
        <w:jc w:val="both"/>
        <w:rPr>
          <w:rFonts w:eastAsia="Calibri"/>
        </w:rPr>
      </w:pPr>
    </w:p>
    <w:p w14:paraId="5953CB79" w14:textId="5CA67CB6" w:rsidR="00DC5674" w:rsidRPr="00832ABB" w:rsidRDefault="00DC5674" w:rsidP="00C03565">
      <w:pPr>
        <w:jc w:val="center"/>
        <w:rPr>
          <w:rFonts w:eastAsia="Calibri"/>
        </w:rPr>
      </w:pPr>
      <w:r w:rsidRPr="00832ABB">
        <w:rPr>
          <w:rFonts w:eastAsia="Calibri"/>
        </w:rPr>
        <w:t xml:space="preserve">Članak </w:t>
      </w:r>
      <w:r w:rsidR="007E1F9C" w:rsidRPr="00832ABB">
        <w:rPr>
          <w:rFonts w:eastAsia="Calibri"/>
        </w:rPr>
        <w:t>8</w:t>
      </w:r>
      <w:r w:rsidR="00C03565" w:rsidRPr="00832ABB">
        <w:rPr>
          <w:rFonts w:eastAsia="Calibri"/>
        </w:rPr>
        <w:t>.</w:t>
      </w:r>
    </w:p>
    <w:p w14:paraId="79FD8D51" w14:textId="4D3C7867" w:rsidR="00DB10AD" w:rsidRPr="00832ABB" w:rsidRDefault="00DB10AD" w:rsidP="00A469FE">
      <w:pPr>
        <w:pStyle w:val="Odlomakpopisa"/>
        <w:numPr>
          <w:ilvl w:val="0"/>
          <w:numId w:val="21"/>
        </w:numPr>
        <w:jc w:val="both"/>
        <w:rPr>
          <w:rFonts w:eastAsia="Calibri"/>
        </w:rPr>
      </w:pPr>
      <w:r w:rsidRPr="00832ABB">
        <w:rPr>
          <w:rFonts w:eastAsia="Calibri"/>
        </w:rPr>
        <w:t>Pod uvođenjem Izvođača u posao podrazumijeva se ispunjenje onih obveza Naručitelja bez čij</w:t>
      </w:r>
      <w:r w:rsidR="005814AB" w:rsidRPr="00832ABB">
        <w:rPr>
          <w:rFonts w:eastAsia="Calibri"/>
        </w:rPr>
        <w:t>eg prethodnog ispunjena</w:t>
      </w:r>
      <w:r w:rsidRPr="00832ABB">
        <w:rPr>
          <w:rFonts w:eastAsia="Calibri"/>
        </w:rPr>
        <w:t xml:space="preserve"> nije moguće započinjanje radova. </w:t>
      </w:r>
    </w:p>
    <w:p w14:paraId="0C2E9BD7" w14:textId="56A9A844" w:rsidR="00DE6F0F" w:rsidRPr="00832ABB" w:rsidRDefault="00DB10AD" w:rsidP="001C49C4">
      <w:pPr>
        <w:ind w:firstLine="709"/>
        <w:jc w:val="both"/>
        <w:rPr>
          <w:rFonts w:eastAsia="Calibri"/>
        </w:rPr>
      </w:pPr>
      <w:r w:rsidRPr="00832ABB">
        <w:rPr>
          <w:rFonts w:eastAsia="Calibri"/>
        </w:rPr>
        <w:t xml:space="preserve">Uvođenje Izvođača u posao obuhvaća </w:t>
      </w:r>
      <w:r w:rsidR="002F28CB" w:rsidRPr="00832ABB">
        <w:rPr>
          <w:rFonts w:eastAsia="Calibri"/>
        </w:rPr>
        <w:t>:</w:t>
      </w:r>
    </w:p>
    <w:p w14:paraId="23E3E049" w14:textId="31027D5C" w:rsidR="005814AB" w:rsidRPr="001C49C4" w:rsidRDefault="00DB10AD" w:rsidP="001C49C4">
      <w:pPr>
        <w:pStyle w:val="Odlomakpopisa"/>
        <w:numPr>
          <w:ilvl w:val="0"/>
          <w:numId w:val="43"/>
        </w:numPr>
        <w:jc w:val="both"/>
        <w:rPr>
          <w:rFonts w:eastAsia="Calibri"/>
        </w:rPr>
      </w:pPr>
      <w:r w:rsidRPr="00832ABB">
        <w:rPr>
          <w:rFonts w:eastAsia="Calibri"/>
        </w:rPr>
        <w:t>predaju gradilišta / dijela parcele na kojoj će se izvoditi ugovoreni radovi, odnosno omogućavanje Izvođaču pravo pristupa i posjeda gradilišta</w:t>
      </w:r>
      <w:r w:rsidR="00670AE9" w:rsidRPr="00832ABB">
        <w:rPr>
          <w:rFonts w:eastAsia="Calibri"/>
        </w:rPr>
        <w:t xml:space="preserve"> i</w:t>
      </w:r>
    </w:p>
    <w:p w14:paraId="3CDA6CEE" w14:textId="7197D9A6" w:rsidR="00DB10AD" w:rsidRPr="00832ABB" w:rsidRDefault="00DB10AD" w:rsidP="00623158">
      <w:pPr>
        <w:ind w:left="851"/>
        <w:jc w:val="both"/>
        <w:rPr>
          <w:rFonts w:eastAsia="Calibri"/>
        </w:rPr>
      </w:pPr>
      <w:r w:rsidRPr="00832ABB">
        <w:rPr>
          <w:rFonts w:eastAsia="Calibri"/>
        </w:rPr>
        <w:t>2)</w:t>
      </w:r>
      <w:r w:rsidRPr="00832ABB">
        <w:rPr>
          <w:rFonts w:eastAsia="Calibri"/>
        </w:rPr>
        <w:tab/>
        <w:t>predaju Izvođaču glavnog projekta i projektne dokumentacije za izvođenje radova</w:t>
      </w:r>
      <w:r w:rsidR="002F28CB" w:rsidRPr="00832ABB">
        <w:rPr>
          <w:rFonts w:eastAsia="Calibri"/>
        </w:rPr>
        <w:t>.</w:t>
      </w:r>
      <w:r w:rsidRPr="00832ABB">
        <w:rPr>
          <w:rFonts w:eastAsia="Calibri"/>
        </w:rPr>
        <w:t xml:space="preserve"> </w:t>
      </w:r>
    </w:p>
    <w:p w14:paraId="4B042D3C" w14:textId="77777777" w:rsidR="00DB10AD" w:rsidRPr="00832ABB" w:rsidRDefault="00DB10AD" w:rsidP="00DB10AD">
      <w:pPr>
        <w:jc w:val="both"/>
        <w:rPr>
          <w:rFonts w:eastAsia="Calibri"/>
        </w:rPr>
      </w:pPr>
    </w:p>
    <w:p w14:paraId="3C2E8987" w14:textId="59030C8A" w:rsidR="00DB10AD" w:rsidRPr="00832ABB" w:rsidRDefault="00DB10AD" w:rsidP="00A469FE">
      <w:pPr>
        <w:pStyle w:val="Odlomakpopisa"/>
        <w:numPr>
          <w:ilvl w:val="0"/>
          <w:numId w:val="21"/>
        </w:numPr>
        <w:jc w:val="both"/>
        <w:rPr>
          <w:rFonts w:eastAsia="Calibri"/>
        </w:rPr>
      </w:pPr>
      <w:r w:rsidRPr="00832ABB">
        <w:rPr>
          <w:rFonts w:eastAsia="Calibri"/>
        </w:rPr>
        <w:t xml:space="preserve">Činjenica uvođenja u posao konstatira se u građevinskom dnevniku te se od upisanog datuma u građevinskom dnevniku smatra da je izvođač uveden u posao. </w:t>
      </w:r>
    </w:p>
    <w:p w14:paraId="32DACB8C" w14:textId="77777777" w:rsidR="005C2474" w:rsidRPr="005C2474" w:rsidRDefault="005C2474" w:rsidP="005C2474">
      <w:pPr>
        <w:pStyle w:val="Odlomakpopisa"/>
        <w:numPr>
          <w:ilvl w:val="0"/>
          <w:numId w:val="21"/>
        </w:numPr>
        <w:spacing w:line="246" w:lineRule="exact"/>
        <w:ind w:right="-142"/>
        <w:jc w:val="both"/>
        <w:textAlignment w:val="baseline"/>
        <w:rPr>
          <w:rFonts w:eastAsia="Garamond"/>
          <w:color w:val="000000"/>
        </w:rPr>
      </w:pPr>
      <w:r w:rsidRPr="005C2474">
        <w:rPr>
          <w:rFonts w:eastAsia="Garamond"/>
          <w:color w:val="000000"/>
        </w:rPr>
        <w:t>Početak izvođenja radova je u roku od</w:t>
      </w:r>
      <w:r w:rsidRPr="005C2474">
        <w:rPr>
          <w:rFonts w:eastAsia="Garamond"/>
          <w:color w:val="FF0000"/>
        </w:rPr>
        <w:t xml:space="preserve"> </w:t>
      </w:r>
      <w:r w:rsidRPr="005C2474">
        <w:rPr>
          <w:rFonts w:eastAsia="Garamond"/>
        </w:rPr>
        <w:t>10 dana od dana obostranog potpisa ugovora</w:t>
      </w:r>
      <w:r w:rsidRPr="005C2474">
        <w:rPr>
          <w:rFonts w:eastAsia="Garamond"/>
          <w:color w:val="000000"/>
        </w:rPr>
        <w:t xml:space="preserve">.  </w:t>
      </w:r>
    </w:p>
    <w:p w14:paraId="49F2C993" w14:textId="163D4146" w:rsidR="002F28CB" w:rsidRPr="00832ABB" w:rsidRDefault="00E24E27" w:rsidP="00A469FE">
      <w:pPr>
        <w:pStyle w:val="Odlomakpopisa"/>
        <w:numPr>
          <w:ilvl w:val="0"/>
          <w:numId w:val="21"/>
        </w:numPr>
        <w:jc w:val="both"/>
        <w:rPr>
          <w:rFonts w:eastAsia="Calibri"/>
        </w:rPr>
      </w:pPr>
      <w:r w:rsidRPr="00832ABB">
        <w:t>Izvođač</w:t>
      </w:r>
      <w:r w:rsidR="00BB1F52" w:rsidRPr="00832ABB">
        <w:rPr>
          <w:rFonts w:eastAsia="Calibri"/>
        </w:rPr>
        <w:t xml:space="preserve"> je u obvezi dinamiku izvršavanja radova uskladiti sa zahtjevima i mogućnostima Naručitelja.</w:t>
      </w:r>
    </w:p>
    <w:p w14:paraId="5EAA9B27" w14:textId="43FF51EE" w:rsidR="00670AE9" w:rsidRPr="00832ABB" w:rsidRDefault="00E24E27" w:rsidP="00A469FE">
      <w:pPr>
        <w:pStyle w:val="Odlomakpopisa"/>
        <w:numPr>
          <w:ilvl w:val="0"/>
          <w:numId w:val="21"/>
        </w:numPr>
        <w:jc w:val="both"/>
        <w:rPr>
          <w:rFonts w:eastAsia="Calibri"/>
        </w:rPr>
      </w:pPr>
      <w:r w:rsidRPr="00832ABB">
        <w:t>Izvođač</w:t>
      </w:r>
      <w:r w:rsidR="00BB1F52" w:rsidRPr="00832ABB">
        <w:rPr>
          <w:rFonts w:eastAsia="Calibri"/>
        </w:rPr>
        <w:t xml:space="preserve"> je </w:t>
      </w:r>
      <w:r w:rsidR="003B423C" w:rsidRPr="00832ABB">
        <w:rPr>
          <w:rFonts w:eastAsia="Garamond"/>
          <w:color w:val="000000"/>
        </w:rPr>
        <w:t>obvezan</w:t>
      </w:r>
      <w:r w:rsidR="003B423C" w:rsidRPr="00832ABB">
        <w:rPr>
          <w:rFonts w:eastAsia="Calibri"/>
        </w:rPr>
        <w:t xml:space="preserve"> ugovorene</w:t>
      </w:r>
      <w:r w:rsidR="00BB1F52" w:rsidRPr="00832ABB">
        <w:rPr>
          <w:rFonts w:eastAsia="Calibri"/>
        </w:rPr>
        <w:t xml:space="preserve"> radove izvoditi na način propisan Troškovnikom - Tehničkom specifikacijom, zahtjevima djelatnosti Naručitelja, pravilima struke, važećim standardima, normativima, zakonima i tehničkim propisima Republike Hrvatske. </w:t>
      </w:r>
    </w:p>
    <w:p w14:paraId="24E5B88E" w14:textId="36AA350E" w:rsidR="00670AE9" w:rsidRPr="00832ABB" w:rsidRDefault="00670AE9" w:rsidP="00A469FE">
      <w:pPr>
        <w:pStyle w:val="Odlomakpopisa"/>
        <w:numPr>
          <w:ilvl w:val="0"/>
          <w:numId w:val="21"/>
        </w:numPr>
        <w:jc w:val="both"/>
        <w:rPr>
          <w:rFonts w:eastAsia="Calibri"/>
        </w:rPr>
      </w:pPr>
      <w:r w:rsidRPr="00832ABB">
        <w:rPr>
          <w:rFonts w:eastAsia="Calibri"/>
        </w:rPr>
        <w:t>Rok izvođenja radova je</w:t>
      </w:r>
      <w:r w:rsidR="00D21C91" w:rsidRPr="00832ABB">
        <w:rPr>
          <w:rFonts w:eastAsia="Calibri"/>
        </w:rPr>
        <w:t xml:space="preserve"> 12 mjeseci</w:t>
      </w:r>
      <w:r w:rsidRPr="00832ABB">
        <w:rPr>
          <w:rFonts w:eastAsia="Calibri"/>
        </w:rPr>
        <w:t xml:space="preserve"> </w:t>
      </w:r>
      <w:r w:rsidR="002F28CB" w:rsidRPr="00832ABB">
        <w:rPr>
          <w:rFonts w:eastAsia="Calibri"/>
        </w:rPr>
        <w:t>od dana obostranog potpisa ugovora</w:t>
      </w:r>
      <w:r w:rsidRPr="00832ABB">
        <w:rPr>
          <w:rFonts w:eastAsia="Calibri"/>
        </w:rPr>
        <w:t xml:space="preserve">. </w:t>
      </w:r>
    </w:p>
    <w:p w14:paraId="3FAA228D" w14:textId="4635A4EE" w:rsidR="00BB1F52" w:rsidRPr="00832ABB" w:rsidRDefault="00BB1F52" w:rsidP="00A469FE">
      <w:pPr>
        <w:pStyle w:val="Odlomakpopisa"/>
        <w:numPr>
          <w:ilvl w:val="0"/>
          <w:numId w:val="21"/>
        </w:numPr>
        <w:jc w:val="both"/>
        <w:rPr>
          <w:rFonts w:eastAsia="Calibri"/>
        </w:rPr>
      </w:pPr>
      <w:r w:rsidRPr="00832ABB">
        <w:rPr>
          <w:rFonts w:eastAsia="Calibri"/>
        </w:rPr>
        <w:t>Ispunjavanje svih ugovornih obveza podrazumijeva uspješno obavljenu primopredaju svih ugovorenih radova evidentiranih u građevinskom dnevniku i obvezu sudjelovanja u primopredaji izvedenih radova u skladu s Ugovorom, Zakonom o obveznim odnosima te ostalim pozitivnim propisima, kao i otklanjanje eventualnih nedostataka utvrđenih prilikom primopredaje radova.</w:t>
      </w:r>
    </w:p>
    <w:p w14:paraId="19B946EF" w14:textId="1829356C" w:rsidR="001C49C4" w:rsidRPr="008F12AC" w:rsidRDefault="00670AE9" w:rsidP="001C49C4">
      <w:pPr>
        <w:pStyle w:val="Odlomakpopisa"/>
        <w:numPr>
          <w:ilvl w:val="0"/>
          <w:numId w:val="21"/>
        </w:numPr>
        <w:jc w:val="both"/>
        <w:rPr>
          <w:rFonts w:eastAsia="Calibri"/>
        </w:rPr>
      </w:pPr>
      <w:r w:rsidRPr="00832ABB">
        <w:rPr>
          <w:rFonts w:eastAsia="Calibri"/>
        </w:rPr>
        <w:t xml:space="preserve">Završetak svih ugovornih obveza je u roku od 15 dana od dana uredno obavljene primopredaje radova. </w:t>
      </w:r>
    </w:p>
    <w:p w14:paraId="78EF6FFD" w14:textId="3081AA32" w:rsidR="00045BEF" w:rsidRPr="00832ABB" w:rsidRDefault="00765E9F" w:rsidP="00A469FE">
      <w:pPr>
        <w:pStyle w:val="Odlomakpopisa"/>
        <w:numPr>
          <w:ilvl w:val="0"/>
          <w:numId w:val="21"/>
        </w:numPr>
        <w:tabs>
          <w:tab w:val="left" w:pos="851"/>
        </w:tabs>
        <w:rPr>
          <w:rFonts w:eastAsia="Calibri"/>
        </w:rPr>
      </w:pPr>
      <w:r w:rsidRPr="00832ABB">
        <w:rPr>
          <w:rFonts w:eastAsia="Calibri"/>
        </w:rPr>
        <w:t xml:space="preserve">Pod završetkom svih ugovorenih obveza izvođenja radova smatra se dan kada je Izvođač uredno završio sve ugovorene radove evidentirane u građevinskom dnevniku koji ovjerava nadzorni inženjer i </w:t>
      </w:r>
      <w:r w:rsidR="001737CB" w:rsidRPr="00832ABB">
        <w:rPr>
          <w:rFonts w:eastAsia="Calibri"/>
        </w:rPr>
        <w:t xml:space="preserve">te </w:t>
      </w:r>
      <w:r w:rsidRPr="00832ABB">
        <w:rPr>
          <w:rFonts w:eastAsia="Calibri"/>
        </w:rPr>
        <w:t xml:space="preserve">radove predao Naručitelju. Uredno izvršenje predmeta nabave se potvrđuje </w:t>
      </w:r>
      <w:r w:rsidR="00BD39B9" w:rsidRPr="00832ABB">
        <w:rPr>
          <w:rFonts w:eastAsia="Calibri"/>
        </w:rPr>
        <w:t xml:space="preserve">konačnim </w:t>
      </w:r>
      <w:r w:rsidRPr="00832ABB">
        <w:rPr>
          <w:rFonts w:eastAsia="Calibri"/>
        </w:rPr>
        <w:t xml:space="preserve">Zapisnikom o primopredaji radova, ovjerenim od strane sudionika primopredaje, a kojim se potvrđuje da su svi ugovoreni radovi uredno izvedeni. </w:t>
      </w:r>
    </w:p>
    <w:p w14:paraId="7822AEB8" w14:textId="77777777" w:rsidR="00664F6E" w:rsidRPr="00832ABB" w:rsidRDefault="00664F6E" w:rsidP="001737CB">
      <w:pPr>
        <w:jc w:val="both"/>
        <w:rPr>
          <w:rFonts w:eastAsia="Calibri"/>
        </w:rPr>
      </w:pPr>
    </w:p>
    <w:p w14:paraId="68960FE5" w14:textId="730C6AA7" w:rsidR="00DC5674" w:rsidRPr="00832ABB" w:rsidRDefault="00DC5674" w:rsidP="0008108A">
      <w:pPr>
        <w:jc w:val="center"/>
        <w:rPr>
          <w:rFonts w:eastAsia="Calibri"/>
        </w:rPr>
      </w:pPr>
      <w:r w:rsidRPr="00832ABB">
        <w:rPr>
          <w:rFonts w:eastAsia="Calibri"/>
        </w:rPr>
        <w:t xml:space="preserve">Članak </w:t>
      </w:r>
      <w:r w:rsidR="007E1F9C" w:rsidRPr="00832ABB">
        <w:rPr>
          <w:rFonts w:eastAsia="Calibri"/>
        </w:rPr>
        <w:t>9</w:t>
      </w:r>
      <w:r w:rsidR="0008108A" w:rsidRPr="00832ABB">
        <w:rPr>
          <w:rFonts w:eastAsia="Calibri"/>
        </w:rPr>
        <w:t>.</w:t>
      </w:r>
    </w:p>
    <w:p w14:paraId="5453F106" w14:textId="6330F84B" w:rsidR="00045BEF" w:rsidRPr="00832ABB" w:rsidRDefault="00045BEF" w:rsidP="00A469FE">
      <w:pPr>
        <w:pStyle w:val="Odlomakpopisa"/>
        <w:numPr>
          <w:ilvl w:val="0"/>
          <w:numId w:val="22"/>
        </w:numPr>
        <w:ind w:right="284"/>
        <w:jc w:val="both"/>
        <w:rPr>
          <w:rFonts w:eastAsia="Calibri"/>
        </w:rPr>
      </w:pPr>
      <w:r w:rsidRPr="00832ABB">
        <w:rPr>
          <w:rFonts w:eastAsia="Calibri"/>
        </w:rPr>
        <w:t xml:space="preserve">U slučaju produženja roka završetka radova za koje ne postoji pisano odobrenje naručitelja </w:t>
      </w:r>
      <w:r w:rsidR="00113CF6" w:rsidRPr="00832ABB">
        <w:rPr>
          <w:rFonts w:eastAsia="Calibri"/>
        </w:rPr>
        <w:t xml:space="preserve">će se </w:t>
      </w:r>
      <w:r w:rsidRPr="00832ABB">
        <w:rPr>
          <w:rFonts w:eastAsia="Calibri"/>
        </w:rPr>
        <w:t>naplatiti ugovorna kazna sukladno odredbama čl.11. ovog ugovora.</w:t>
      </w:r>
    </w:p>
    <w:p w14:paraId="684DA178" w14:textId="40ADEF2B" w:rsidR="00DC5674" w:rsidRPr="00832ABB" w:rsidRDefault="00DC5674" w:rsidP="00A469FE">
      <w:pPr>
        <w:pStyle w:val="Odlomakpopisa"/>
        <w:numPr>
          <w:ilvl w:val="0"/>
          <w:numId w:val="22"/>
        </w:numPr>
        <w:ind w:right="284"/>
        <w:jc w:val="both"/>
        <w:rPr>
          <w:rFonts w:eastAsia="Calibri"/>
        </w:rPr>
      </w:pPr>
      <w:r w:rsidRPr="00832ABB">
        <w:rPr>
          <w:rFonts w:eastAsia="Calibri"/>
        </w:rPr>
        <w:t>Kao objektivni razlozi uslijed kojih se može zatražiti produljenje roka smatraju se:</w:t>
      </w:r>
    </w:p>
    <w:p w14:paraId="05386552" w14:textId="77777777" w:rsidR="00DC5674" w:rsidRPr="00832ABB" w:rsidRDefault="00DC5674" w:rsidP="00A469FE">
      <w:pPr>
        <w:pStyle w:val="Odlomakpopisa"/>
        <w:numPr>
          <w:ilvl w:val="0"/>
          <w:numId w:val="11"/>
        </w:numPr>
        <w:ind w:right="284"/>
        <w:jc w:val="both"/>
        <w:rPr>
          <w:rFonts w:eastAsia="Calibri"/>
        </w:rPr>
      </w:pPr>
      <w:r w:rsidRPr="00832ABB">
        <w:rPr>
          <w:rFonts w:eastAsia="Calibri"/>
        </w:rPr>
        <w:t>zakašnjenje s početkom radova u odnosu na ugovoreni rok zbog neispunjenja ugovornih obveza Naručitelja,</w:t>
      </w:r>
    </w:p>
    <w:p w14:paraId="5F939D68" w14:textId="78BB0D91" w:rsidR="00DC5674" w:rsidRPr="00832ABB" w:rsidRDefault="00DC5674" w:rsidP="00A469FE">
      <w:pPr>
        <w:pStyle w:val="Odlomakpopisa"/>
        <w:numPr>
          <w:ilvl w:val="0"/>
          <w:numId w:val="11"/>
        </w:numPr>
        <w:ind w:right="284"/>
        <w:jc w:val="both"/>
        <w:rPr>
          <w:rFonts w:eastAsia="Calibri"/>
        </w:rPr>
      </w:pPr>
      <w:r w:rsidRPr="00832ABB">
        <w:rPr>
          <w:rFonts w:eastAsia="Calibri"/>
        </w:rPr>
        <w:t xml:space="preserve">privremene obustave rada koje nisu nastale krivnjom </w:t>
      </w:r>
      <w:r w:rsidR="00B562AC" w:rsidRPr="00832ABB">
        <w:t>Izvođač</w:t>
      </w:r>
      <w:r w:rsidRPr="00832ABB">
        <w:rPr>
          <w:rFonts w:eastAsia="Calibri"/>
        </w:rPr>
        <w:t>a,</w:t>
      </w:r>
    </w:p>
    <w:p w14:paraId="554982DD" w14:textId="4F52D480" w:rsidR="00DC5674" w:rsidRPr="00832ABB" w:rsidRDefault="00DC5674" w:rsidP="00A469FE">
      <w:pPr>
        <w:pStyle w:val="Odlomakpopisa"/>
        <w:numPr>
          <w:ilvl w:val="0"/>
          <w:numId w:val="11"/>
        </w:numPr>
        <w:ind w:right="284"/>
        <w:jc w:val="both"/>
        <w:rPr>
          <w:rFonts w:eastAsia="Calibri"/>
        </w:rPr>
      </w:pPr>
      <w:r w:rsidRPr="00832ABB">
        <w:rPr>
          <w:rFonts w:eastAsia="Calibri"/>
        </w:rPr>
        <w:t xml:space="preserve">nepredviđeni radovi ili okolnosti uslijed kojih je došlo do duljeg zastoja ili usporenja radova, a </w:t>
      </w:r>
      <w:r w:rsidR="00B562AC" w:rsidRPr="00832ABB">
        <w:t>Izvođač</w:t>
      </w:r>
      <w:r w:rsidRPr="00832ABB">
        <w:rPr>
          <w:rFonts w:eastAsia="Calibri"/>
        </w:rPr>
        <w:t xml:space="preserve"> ih nije mogao otkloniti ni pored poduzimanja odgovarajućih mjera.</w:t>
      </w:r>
    </w:p>
    <w:p w14:paraId="002E454F" w14:textId="577BE65A" w:rsidR="00DC5674" w:rsidRPr="00832ABB" w:rsidRDefault="00DC5674" w:rsidP="00A469FE">
      <w:pPr>
        <w:pStyle w:val="Odlomakpopisa"/>
        <w:numPr>
          <w:ilvl w:val="0"/>
          <w:numId w:val="22"/>
        </w:numPr>
        <w:ind w:right="284"/>
        <w:jc w:val="both"/>
        <w:rPr>
          <w:rFonts w:eastAsia="Calibri"/>
        </w:rPr>
      </w:pPr>
      <w:r w:rsidRPr="00832ABB">
        <w:rPr>
          <w:rFonts w:eastAsia="Calibri"/>
        </w:rPr>
        <w:t xml:space="preserve">Nepovoljne meteorološke prilike ne mogu biti razlogom produžetka roka. </w:t>
      </w:r>
    </w:p>
    <w:p w14:paraId="3A3A9E91" w14:textId="77777777" w:rsidR="00670AE9" w:rsidRPr="00832ABB" w:rsidRDefault="00670AE9" w:rsidP="00DC5674">
      <w:pPr>
        <w:rPr>
          <w:rFonts w:eastAsia="Calibri"/>
        </w:rPr>
      </w:pPr>
    </w:p>
    <w:p w14:paraId="33F84E80" w14:textId="52DAC75F" w:rsidR="00DC5674" w:rsidRPr="00832ABB" w:rsidRDefault="00DC5674" w:rsidP="0008108A">
      <w:pPr>
        <w:jc w:val="center"/>
        <w:rPr>
          <w:rFonts w:eastAsia="Calibri"/>
        </w:rPr>
      </w:pPr>
      <w:r w:rsidRPr="00832ABB">
        <w:rPr>
          <w:rFonts w:eastAsia="Calibri"/>
        </w:rPr>
        <w:t xml:space="preserve">Članak </w:t>
      </w:r>
      <w:r w:rsidR="002F3E9D" w:rsidRPr="00832ABB">
        <w:rPr>
          <w:rFonts w:eastAsia="Calibri"/>
        </w:rPr>
        <w:t>10</w:t>
      </w:r>
      <w:r w:rsidR="0008108A" w:rsidRPr="00832ABB">
        <w:rPr>
          <w:rFonts w:eastAsia="Calibri"/>
        </w:rPr>
        <w:t>.</w:t>
      </w:r>
    </w:p>
    <w:p w14:paraId="63E27B01" w14:textId="19055031" w:rsidR="00626BE2" w:rsidRPr="00832ABB" w:rsidRDefault="00DC5674" w:rsidP="00DE6F0F">
      <w:pPr>
        <w:ind w:left="709" w:right="142"/>
        <w:jc w:val="both"/>
        <w:rPr>
          <w:rFonts w:eastAsia="Calibri"/>
        </w:rPr>
      </w:pPr>
      <w:r w:rsidRPr="00832ABB">
        <w:rPr>
          <w:rFonts w:eastAsia="Calibri"/>
        </w:rPr>
        <w:t xml:space="preserve">Za svako odstupanje od projekta, odnosno ugovorenih radova </w:t>
      </w:r>
      <w:r w:rsidR="00B562AC" w:rsidRPr="00832ABB">
        <w:t>Izvođač</w:t>
      </w:r>
      <w:r w:rsidRPr="00832ABB">
        <w:rPr>
          <w:rFonts w:eastAsia="Calibri"/>
        </w:rPr>
        <w:t xml:space="preserve"> mora imati pisanu suglasnost Naručitelja</w:t>
      </w:r>
      <w:r w:rsidR="00513A47" w:rsidRPr="00832ABB">
        <w:rPr>
          <w:rFonts w:eastAsia="Calibri"/>
        </w:rPr>
        <w:t xml:space="preserve"> i nadzornog inženjera,</w:t>
      </w:r>
      <w:r w:rsidR="00044461" w:rsidRPr="00832ABB">
        <w:rPr>
          <w:rFonts w:eastAsia="Calibri"/>
        </w:rPr>
        <w:t xml:space="preserve"> te </w:t>
      </w:r>
      <w:r w:rsidRPr="00832ABB">
        <w:rPr>
          <w:rFonts w:eastAsia="Calibri"/>
        </w:rPr>
        <w:t>ne može zahtijevati</w:t>
      </w:r>
      <w:r w:rsidR="00626BE2" w:rsidRPr="00832ABB">
        <w:rPr>
          <w:rFonts w:eastAsia="Calibri"/>
        </w:rPr>
        <w:t xml:space="preserve"> plaćanje </w:t>
      </w:r>
      <w:r w:rsidRPr="00832ABB">
        <w:rPr>
          <w:rFonts w:eastAsia="Calibri"/>
        </w:rPr>
        <w:t xml:space="preserve">za radove što ih </w:t>
      </w:r>
      <w:r w:rsidR="0008108A" w:rsidRPr="00832ABB">
        <w:rPr>
          <w:rFonts w:eastAsia="Calibri"/>
        </w:rPr>
        <w:t>je izveo bez takve suglasnosti.</w:t>
      </w:r>
    </w:p>
    <w:p w14:paraId="05ACD195" w14:textId="77777777" w:rsidR="00DE6F0F" w:rsidRPr="00832ABB" w:rsidRDefault="00DE6F0F" w:rsidP="00DE6F0F">
      <w:pPr>
        <w:ind w:left="709" w:right="142"/>
        <w:jc w:val="both"/>
        <w:rPr>
          <w:rFonts w:eastAsia="Calibri"/>
        </w:rPr>
      </w:pPr>
    </w:p>
    <w:p w14:paraId="72A3748D" w14:textId="3ABE6B0A" w:rsidR="00DC5674" w:rsidRPr="00832ABB" w:rsidRDefault="00DC5674" w:rsidP="0008108A">
      <w:pPr>
        <w:jc w:val="center"/>
        <w:rPr>
          <w:rFonts w:eastAsia="Calibri"/>
        </w:rPr>
      </w:pPr>
      <w:r w:rsidRPr="00832ABB">
        <w:rPr>
          <w:rFonts w:eastAsia="Calibri"/>
        </w:rPr>
        <w:t>Članak 1</w:t>
      </w:r>
      <w:r w:rsidR="002F3E9D" w:rsidRPr="00832ABB">
        <w:rPr>
          <w:rFonts w:eastAsia="Calibri"/>
        </w:rPr>
        <w:t>1</w:t>
      </w:r>
      <w:r w:rsidR="0008108A" w:rsidRPr="00832ABB">
        <w:rPr>
          <w:rFonts w:eastAsia="Calibri"/>
        </w:rPr>
        <w:t>.</w:t>
      </w:r>
    </w:p>
    <w:p w14:paraId="5F725304" w14:textId="77777777" w:rsidR="00513A47" w:rsidRPr="00832ABB" w:rsidRDefault="00DC5674" w:rsidP="00A469FE">
      <w:pPr>
        <w:pStyle w:val="Odlomakpopisa"/>
        <w:numPr>
          <w:ilvl w:val="0"/>
          <w:numId w:val="23"/>
        </w:numPr>
        <w:ind w:right="142"/>
        <w:jc w:val="both"/>
        <w:rPr>
          <w:rFonts w:eastAsia="Calibri"/>
        </w:rPr>
      </w:pPr>
      <w:r w:rsidRPr="00832ABB">
        <w:rPr>
          <w:rFonts w:eastAsia="Calibri"/>
        </w:rPr>
        <w:t xml:space="preserve">Ako </w:t>
      </w:r>
      <w:r w:rsidR="00B562AC" w:rsidRPr="00832ABB">
        <w:t>Izvođač</w:t>
      </w:r>
      <w:r w:rsidRPr="00832ABB">
        <w:rPr>
          <w:rFonts w:eastAsia="Calibri"/>
        </w:rPr>
        <w:t xml:space="preserve"> svoju ugovornu obvezu ne izvrši u ugovorenom roku, a za čije produženje nema pis</w:t>
      </w:r>
      <w:r w:rsidR="00044461" w:rsidRPr="00832ABB">
        <w:rPr>
          <w:rFonts w:eastAsia="Calibri"/>
        </w:rPr>
        <w:t xml:space="preserve">anog </w:t>
      </w:r>
      <w:r w:rsidRPr="00832ABB">
        <w:rPr>
          <w:rFonts w:eastAsia="Calibri"/>
        </w:rPr>
        <w:t xml:space="preserve">odobrenja Naručitelja, obvezan je Naručitelju platiti ugovornu kaznu u iznosu od </w:t>
      </w:r>
      <w:r w:rsidR="00044461" w:rsidRPr="00832ABB">
        <w:rPr>
          <w:rFonts w:eastAsia="Calibri"/>
        </w:rPr>
        <w:t>dva</w:t>
      </w:r>
      <w:r w:rsidRPr="00832ABB">
        <w:rPr>
          <w:rFonts w:eastAsia="Calibri"/>
        </w:rPr>
        <w:t xml:space="preserve"> </w:t>
      </w:r>
    </w:p>
    <w:p w14:paraId="3F0A9EE2" w14:textId="2D6C5846" w:rsidR="00DC5674" w:rsidRPr="00832ABB" w:rsidRDefault="00DC5674" w:rsidP="0008108A">
      <w:pPr>
        <w:pStyle w:val="Odlomakpopisa"/>
        <w:ind w:right="142"/>
        <w:jc w:val="both"/>
        <w:rPr>
          <w:rFonts w:eastAsia="Calibri"/>
        </w:rPr>
      </w:pPr>
      <w:r w:rsidRPr="00832ABB">
        <w:rPr>
          <w:rFonts w:eastAsia="Calibri"/>
        </w:rPr>
        <w:t xml:space="preserve">promila dnevno od ukupno ugovorene vrijednosti radova, a ukupni iznos ugovorne kazne može biti najviše </w:t>
      </w:r>
      <w:r w:rsidR="00044461" w:rsidRPr="00832ABB">
        <w:rPr>
          <w:rFonts w:eastAsia="Calibri"/>
        </w:rPr>
        <w:t xml:space="preserve">deset </w:t>
      </w:r>
      <w:r w:rsidRPr="00832ABB">
        <w:rPr>
          <w:rFonts w:eastAsia="Calibri"/>
        </w:rPr>
        <w:t>% ukupne ugovorene vrijednosti radova b</w:t>
      </w:r>
      <w:r w:rsidR="0008108A" w:rsidRPr="00832ABB">
        <w:rPr>
          <w:rFonts w:eastAsia="Calibri"/>
        </w:rPr>
        <w:t>ez poreza na dodanu vrijednost.</w:t>
      </w:r>
    </w:p>
    <w:p w14:paraId="157E24E9" w14:textId="1849AB0C" w:rsidR="00DC5674" w:rsidRPr="00832ABB" w:rsidRDefault="00DC5674" w:rsidP="00A469FE">
      <w:pPr>
        <w:pStyle w:val="Odlomakpopisa"/>
        <w:numPr>
          <w:ilvl w:val="0"/>
          <w:numId w:val="23"/>
        </w:numPr>
        <w:ind w:right="142"/>
        <w:jc w:val="both"/>
        <w:rPr>
          <w:rFonts w:eastAsia="Calibri"/>
        </w:rPr>
      </w:pPr>
      <w:r w:rsidRPr="00832ABB">
        <w:rPr>
          <w:rFonts w:eastAsia="Calibri"/>
        </w:rPr>
        <w:t xml:space="preserve">Naručitelj mora </w:t>
      </w:r>
      <w:r w:rsidR="0008108A" w:rsidRPr="00832ABB">
        <w:rPr>
          <w:rFonts w:eastAsia="Calibri"/>
        </w:rPr>
        <w:t>zahtjev za primjenu prava</w:t>
      </w:r>
      <w:r w:rsidRPr="00832ABB">
        <w:rPr>
          <w:rFonts w:eastAsia="Calibri"/>
        </w:rPr>
        <w:t xml:space="preserve"> na ugovorne kazne postaviti najkasnije u konačnom obračunu radova.</w:t>
      </w:r>
    </w:p>
    <w:p w14:paraId="163BA0BE" w14:textId="77777777" w:rsidR="007D7015" w:rsidRPr="00832ABB" w:rsidRDefault="007D7015" w:rsidP="00513A47">
      <w:pPr>
        <w:ind w:right="142"/>
      </w:pPr>
    </w:p>
    <w:p w14:paraId="75643C29" w14:textId="225572EA" w:rsidR="00044461" w:rsidRPr="00832ABB" w:rsidRDefault="00DC5674" w:rsidP="0008108A">
      <w:pPr>
        <w:ind w:right="142"/>
        <w:jc w:val="center"/>
      </w:pPr>
      <w:r w:rsidRPr="00832ABB">
        <w:t>Članak 1</w:t>
      </w:r>
      <w:r w:rsidR="002F3E9D" w:rsidRPr="00832ABB">
        <w:t>2</w:t>
      </w:r>
      <w:r w:rsidR="0008108A" w:rsidRPr="00832ABB">
        <w:t>.</w:t>
      </w:r>
    </w:p>
    <w:p w14:paraId="2164F4D8" w14:textId="3DE95904" w:rsidR="00DC5674" w:rsidRPr="00832ABB" w:rsidRDefault="00DC5674" w:rsidP="0008108A">
      <w:pPr>
        <w:pStyle w:val="Odlomakpopisa"/>
        <w:widowControl w:val="0"/>
        <w:suppressAutoHyphens/>
        <w:ind w:right="142"/>
        <w:jc w:val="both"/>
        <w:rPr>
          <w:rFonts w:eastAsia="Times New Roman"/>
          <w:lang w:eastAsia="ar-SA"/>
        </w:rPr>
      </w:pPr>
      <w:r w:rsidRPr="00832ABB">
        <w:rPr>
          <w:rFonts w:eastAsia="Times New Roman"/>
          <w:lang w:eastAsia="ar-SA"/>
        </w:rPr>
        <w:t xml:space="preserve">Ako Naručitelju zbog kašnjenja </w:t>
      </w:r>
      <w:r w:rsidR="00B562AC" w:rsidRPr="00832ABB">
        <w:t>Izvođač</w:t>
      </w:r>
      <w:r w:rsidRPr="00832ABB">
        <w:rPr>
          <w:rFonts w:eastAsia="Times New Roman"/>
          <w:lang w:eastAsia="ar-SA"/>
        </w:rPr>
        <w:t>a nastane šteta koja premašuje ugovorne kazne, Naručitelj ima pravo na isplatu štete iznad iznosa ugovornih kazni.</w:t>
      </w:r>
    </w:p>
    <w:p w14:paraId="3911D75D" w14:textId="77777777" w:rsidR="00044461" w:rsidRDefault="00044461" w:rsidP="00880AFF">
      <w:pPr>
        <w:widowControl w:val="0"/>
        <w:suppressAutoHyphens/>
        <w:ind w:right="142"/>
        <w:jc w:val="both"/>
        <w:rPr>
          <w:rFonts w:eastAsia="Times New Roman"/>
          <w:lang w:eastAsia="ar-SA"/>
        </w:rPr>
      </w:pPr>
    </w:p>
    <w:p w14:paraId="7FF32B59" w14:textId="77777777" w:rsidR="008F12AC" w:rsidRDefault="008F12AC" w:rsidP="00880AFF">
      <w:pPr>
        <w:widowControl w:val="0"/>
        <w:suppressAutoHyphens/>
        <w:ind w:right="142"/>
        <w:jc w:val="both"/>
        <w:rPr>
          <w:rFonts w:eastAsia="Times New Roman"/>
          <w:lang w:eastAsia="ar-SA"/>
        </w:rPr>
      </w:pPr>
    </w:p>
    <w:p w14:paraId="2ED30199" w14:textId="77777777" w:rsidR="008F12AC" w:rsidRPr="00832ABB" w:rsidRDefault="008F12AC" w:rsidP="00880AFF">
      <w:pPr>
        <w:widowControl w:val="0"/>
        <w:suppressAutoHyphens/>
        <w:ind w:right="142"/>
        <w:jc w:val="both"/>
        <w:rPr>
          <w:rFonts w:eastAsia="Times New Roman"/>
          <w:lang w:eastAsia="ar-SA"/>
        </w:rPr>
      </w:pPr>
    </w:p>
    <w:p w14:paraId="504A8D1E" w14:textId="2C870910" w:rsidR="00DC5674" w:rsidRPr="00832ABB" w:rsidRDefault="00DC5674" w:rsidP="0008108A">
      <w:pPr>
        <w:widowControl w:val="0"/>
        <w:suppressAutoHyphens/>
        <w:ind w:right="142"/>
        <w:jc w:val="center"/>
        <w:rPr>
          <w:rFonts w:eastAsia="Times New Roman"/>
          <w:lang w:eastAsia="ar-SA"/>
        </w:rPr>
      </w:pPr>
      <w:r w:rsidRPr="00832ABB">
        <w:rPr>
          <w:rFonts w:eastAsia="Times New Roman"/>
          <w:lang w:eastAsia="ar-SA"/>
        </w:rPr>
        <w:t>Članak 1</w:t>
      </w:r>
      <w:r w:rsidR="002F3E9D" w:rsidRPr="00832ABB">
        <w:rPr>
          <w:rFonts w:eastAsia="Times New Roman"/>
          <w:lang w:eastAsia="ar-SA"/>
        </w:rPr>
        <w:t>3</w:t>
      </w:r>
      <w:r w:rsidR="0008108A" w:rsidRPr="00832ABB">
        <w:rPr>
          <w:rFonts w:eastAsia="Times New Roman"/>
          <w:lang w:eastAsia="ar-SA"/>
        </w:rPr>
        <w:t>.</w:t>
      </w:r>
    </w:p>
    <w:p w14:paraId="4B784DB6" w14:textId="4FB8EDE4" w:rsidR="00DC5674" w:rsidRPr="00832ABB" w:rsidRDefault="00DC5674" w:rsidP="00A469FE">
      <w:pPr>
        <w:pStyle w:val="Odlomakpopisa"/>
        <w:widowControl w:val="0"/>
        <w:numPr>
          <w:ilvl w:val="0"/>
          <w:numId w:val="24"/>
        </w:numPr>
        <w:suppressAutoHyphens/>
        <w:ind w:right="142"/>
        <w:jc w:val="both"/>
        <w:rPr>
          <w:rFonts w:eastAsia="Times New Roman"/>
          <w:lang w:eastAsia="ar-SA"/>
        </w:rPr>
      </w:pPr>
      <w:r w:rsidRPr="00832ABB">
        <w:rPr>
          <w:rFonts w:eastAsia="Times New Roman"/>
          <w:lang w:eastAsia="ar-SA"/>
        </w:rPr>
        <w:t xml:space="preserve">Prilikom izvođenja radova provodi se stručni nadzor nad izvođenjem radova sukladno važećim zakonskim propisima. </w:t>
      </w:r>
    </w:p>
    <w:p w14:paraId="728F81F7" w14:textId="11402F49" w:rsidR="00DC5674" w:rsidRPr="00832ABB" w:rsidRDefault="00DC5674" w:rsidP="00A469FE">
      <w:pPr>
        <w:pStyle w:val="Odlomakpopisa"/>
        <w:widowControl w:val="0"/>
        <w:numPr>
          <w:ilvl w:val="0"/>
          <w:numId w:val="24"/>
        </w:numPr>
        <w:suppressAutoHyphens/>
        <w:ind w:right="142"/>
        <w:jc w:val="both"/>
        <w:rPr>
          <w:rFonts w:eastAsia="Times New Roman"/>
          <w:lang w:eastAsia="ar-SA"/>
        </w:rPr>
      </w:pPr>
      <w:r w:rsidRPr="00832ABB">
        <w:rPr>
          <w:rFonts w:eastAsia="Times New Roman"/>
          <w:lang w:eastAsia="ar-SA"/>
        </w:rPr>
        <w:t xml:space="preserve">Naručitelj će imenovati jednu ili više osoba za vođenje nadzora (u daljnjem tekstu: nadzorni inženjer), o čemu će obavijestiti </w:t>
      </w:r>
      <w:r w:rsidR="00B562AC" w:rsidRPr="00832ABB">
        <w:t>Izvođač</w:t>
      </w:r>
      <w:r w:rsidRPr="00832ABB">
        <w:rPr>
          <w:rFonts w:eastAsia="Times New Roman"/>
          <w:lang w:eastAsia="ar-SA"/>
        </w:rPr>
        <w:t>a.</w:t>
      </w:r>
    </w:p>
    <w:p w14:paraId="0D12FE70" w14:textId="11D70629" w:rsidR="00044461" w:rsidRPr="00832ABB" w:rsidRDefault="00DC5674" w:rsidP="00A469FE">
      <w:pPr>
        <w:pStyle w:val="Odlomakpopisa"/>
        <w:numPr>
          <w:ilvl w:val="0"/>
          <w:numId w:val="24"/>
        </w:numPr>
        <w:ind w:right="142"/>
        <w:jc w:val="both"/>
      </w:pPr>
      <w:r w:rsidRPr="00832ABB">
        <w:rPr>
          <w:rFonts w:eastAsia="Times New Roman"/>
          <w:lang w:eastAsia="ar-SA"/>
        </w:rPr>
        <w:t xml:space="preserve">U provođenju nadzora nadzorni inženjer je </w:t>
      </w:r>
      <w:r w:rsidR="003B423C" w:rsidRPr="00832ABB">
        <w:rPr>
          <w:rFonts w:eastAsia="Garamond"/>
          <w:color w:val="000000"/>
        </w:rPr>
        <w:t>obvezan</w:t>
      </w:r>
      <w:r w:rsidRPr="00832ABB">
        <w:rPr>
          <w:rFonts w:eastAsia="Times New Roman"/>
          <w:lang w:eastAsia="ar-SA"/>
        </w:rPr>
        <w:t xml:space="preserve"> postupati sukladno važećim propisima. Nadzor nad izvođenjem radova sastoji se od kontrole ispunjavanja obveza </w:t>
      </w:r>
      <w:r w:rsidR="00B562AC" w:rsidRPr="00832ABB">
        <w:t>Izvođač</w:t>
      </w:r>
      <w:r w:rsidRPr="00832ABB">
        <w:rPr>
          <w:rFonts w:eastAsia="Times New Roman"/>
          <w:lang w:eastAsia="ar-SA"/>
        </w:rPr>
        <w:t xml:space="preserve">a i poduzimanja odgovarajućih mjera za realizaciju istih. </w:t>
      </w:r>
      <w:r w:rsidR="00044461" w:rsidRPr="00832ABB">
        <w:t xml:space="preserve">Nadzorni inženjer nema pravo naručiti radove koji nisu ugovoreni, mijenjati cijene ili osloboditi </w:t>
      </w:r>
      <w:r w:rsidR="00B562AC" w:rsidRPr="00832ABB">
        <w:t>Izvođač</w:t>
      </w:r>
      <w:r w:rsidR="00044461" w:rsidRPr="00832ABB">
        <w:t xml:space="preserve">a od pojedinih ugovornih obaveza ukoliko </w:t>
      </w:r>
      <w:r w:rsidR="006314AF" w:rsidRPr="00832ABB">
        <w:t>za to nema pismeno ovlaštenje</w:t>
      </w:r>
      <w:r w:rsidR="00044461" w:rsidRPr="00832ABB">
        <w:t xml:space="preserve"> Naručitelja.</w:t>
      </w:r>
    </w:p>
    <w:p w14:paraId="1F16C8A6" w14:textId="24FDE618" w:rsidR="00044461" w:rsidRPr="00832ABB" w:rsidRDefault="00044461" w:rsidP="00A469FE">
      <w:pPr>
        <w:pStyle w:val="Odlomakpopisa"/>
        <w:numPr>
          <w:ilvl w:val="0"/>
          <w:numId w:val="24"/>
        </w:numPr>
        <w:ind w:right="142"/>
        <w:jc w:val="both"/>
      </w:pPr>
      <w:r w:rsidRPr="00832ABB">
        <w:t>Eventualni propusti nadzornog inženjera u provođenju nadzora ne oslobađ</w:t>
      </w:r>
      <w:r w:rsidR="005B2CA6" w:rsidRPr="00832ABB">
        <w:t xml:space="preserve">aju </w:t>
      </w:r>
      <w:r w:rsidR="00B562AC" w:rsidRPr="00832ABB">
        <w:t>Izvođač</w:t>
      </w:r>
      <w:r w:rsidR="005B2CA6" w:rsidRPr="00832ABB">
        <w:t>a od odgovornosti z</w:t>
      </w:r>
      <w:r w:rsidRPr="00832ABB">
        <w:t>bog nekvalitetno izvedenih radova.</w:t>
      </w:r>
    </w:p>
    <w:p w14:paraId="481C56D4" w14:textId="3B031A6B" w:rsidR="00DC5674" w:rsidRPr="00832ABB" w:rsidRDefault="00DC5674" w:rsidP="00A469FE">
      <w:pPr>
        <w:pStyle w:val="Odlomakpopisa"/>
        <w:numPr>
          <w:ilvl w:val="0"/>
          <w:numId w:val="24"/>
        </w:numPr>
        <w:ind w:right="142"/>
        <w:jc w:val="both"/>
      </w:pPr>
      <w:r w:rsidRPr="00832ABB">
        <w:t xml:space="preserve">Ukoliko </w:t>
      </w:r>
      <w:r w:rsidR="00B562AC" w:rsidRPr="00832ABB">
        <w:t>Izvođač</w:t>
      </w:r>
      <w:r w:rsidRPr="00832ABB">
        <w:t xml:space="preserve"> ima primjedbi na rad nadzornog inženjera, ili se smatra oštećenim nekom njegovom odlukom, može o tome obavijestiti Naručitelja, koji će razmotriti primjedbe i donijeti odgovarajuću odluku.</w:t>
      </w:r>
    </w:p>
    <w:p w14:paraId="023BEAA5" w14:textId="77777777" w:rsidR="002F3E9D" w:rsidRPr="00832ABB" w:rsidRDefault="002F3E9D" w:rsidP="00E26AD8">
      <w:pPr>
        <w:ind w:right="142"/>
      </w:pPr>
    </w:p>
    <w:p w14:paraId="19E3BFB6" w14:textId="75554BFA" w:rsidR="002F3E9D" w:rsidRPr="00832ABB" w:rsidRDefault="00DC5674" w:rsidP="0008108A">
      <w:pPr>
        <w:ind w:right="142"/>
        <w:jc w:val="center"/>
      </w:pPr>
      <w:r w:rsidRPr="00832ABB">
        <w:t>Članak 1</w:t>
      </w:r>
      <w:r w:rsidR="002F3E9D" w:rsidRPr="00832ABB">
        <w:t>4</w:t>
      </w:r>
      <w:r w:rsidR="0008108A" w:rsidRPr="00832ABB">
        <w:t>.</w:t>
      </w:r>
    </w:p>
    <w:p w14:paraId="22631DEB" w14:textId="0114198E" w:rsidR="00623ABF" w:rsidRPr="00832ABB" w:rsidRDefault="00B562AC" w:rsidP="00A469FE">
      <w:pPr>
        <w:pStyle w:val="Odlomakpopisa"/>
        <w:widowControl w:val="0"/>
        <w:numPr>
          <w:ilvl w:val="0"/>
          <w:numId w:val="25"/>
        </w:numPr>
        <w:suppressAutoHyphens/>
        <w:ind w:right="142"/>
        <w:rPr>
          <w:rFonts w:eastAsia="Times New Roman"/>
          <w:lang w:eastAsia="ar-SA"/>
        </w:rPr>
      </w:pPr>
      <w:r w:rsidRPr="00832ABB">
        <w:t>Izvođač</w:t>
      </w:r>
      <w:r w:rsidR="00DC5674" w:rsidRPr="00832ABB">
        <w:rPr>
          <w:rFonts w:eastAsia="Times New Roman"/>
          <w:lang w:eastAsia="ar-SA"/>
        </w:rPr>
        <w:t xml:space="preserve"> je </w:t>
      </w:r>
      <w:r w:rsidR="003B423C" w:rsidRPr="00832ABB">
        <w:rPr>
          <w:rFonts w:eastAsia="Garamond"/>
          <w:color w:val="000000"/>
        </w:rPr>
        <w:t>obvezan</w:t>
      </w:r>
      <w:r w:rsidR="006314AF" w:rsidRPr="00832ABB">
        <w:rPr>
          <w:rFonts w:eastAsia="Garamond"/>
          <w:color w:val="000000"/>
        </w:rPr>
        <w:t>,</w:t>
      </w:r>
      <w:r w:rsidR="00DC5674" w:rsidRPr="00832ABB">
        <w:rPr>
          <w:rFonts w:eastAsia="Times New Roman"/>
          <w:lang w:eastAsia="ar-SA"/>
        </w:rPr>
        <w:t xml:space="preserve"> po uvođenju u posao, a prije početka radova, dostaviti Naručitelju Rješenje o imenovanju Voditelja gradilišta</w:t>
      </w:r>
      <w:r w:rsidR="00623ABF" w:rsidRPr="00832ABB">
        <w:rPr>
          <w:rFonts w:eastAsia="Times New Roman"/>
          <w:lang w:eastAsia="ar-SA"/>
        </w:rPr>
        <w:t>.</w:t>
      </w:r>
    </w:p>
    <w:p w14:paraId="79E588E7" w14:textId="746B67AF" w:rsidR="006117E5" w:rsidRPr="00832ABB" w:rsidRDefault="002836C3" w:rsidP="00A469FE">
      <w:pPr>
        <w:pStyle w:val="Odlomakpopisa"/>
        <w:widowControl w:val="0"/>
        <w:numPr>
          <w:ilvl w:val="0"/>
          <w:numId w:val="25"/>
        </w:numPr>
        <w:suppressAutoHyphens/>
        <w:ind w:right="142"/>
        <w:rPr>
          <w:rFonts w:eastAsia="Times New Roman"/>
          <w:lang w:eastAsia="ar-SA"/>
        </w:rPr>
      </w:pPr>
      <w:r w:rsidRPr="00832ABB">
        <w:t>Izvođač</w:t>
      </w:r>
      <w:r w:rsidRPr="00832ABB">
        <w:rPr>
          <w:rFonts w:eastAsia="Times New Roman"/>
          <w:lang w:eastAsia="ar-SA"/>
        </w:rPr>
        <w:t xml:space="preserve"> </w:t>
      </w:r>
      <w:r w:rsidR="006117E5" w:rsidRPr="00832ABB">
        <w:rPr>
          <w:rFonts w:eastAsia="Times New Roman"/>
          <w:lang w:eastAsia="ar-SA"/>
        </w:rPr>
        <w:t xml:space="preserve">je </w:t>
      </w:r>
      <w:r w:rsidR="003B423C" w:rsidRPr="00832ABB">
        <w:rPr>
          <w:rFonts w:eastAsia="Garamond"/>
          <w:color w:val="000000"/>
        </w:rPr>
        <w:t>obvezan</w:t>
      </w:r>
      <w:r w:rsidR="006117E5" w:rsidRPr="00832ABB">
        <w:rPr>
          <w:rFonts w:eastAsia="Times New Roman"/>
          <w:lang w:eastAsia="ar-SA"/>
        </w:rPr>
        <w:t xml:space="preserve"> predložiti terminski plan odvijanja radova prikazan u formi grafikona i specificiran prema vrstama radova, vodeći računa o krajnjem roku završetka izvođenja svih radova. Pri izradi terminskog plana nije potrebno iskazivati rokove izvođenja radova po datumima, nego definirati trajanje svake vrste radova vodeći računa o krajnjem roku izvođenja.</w:t>
      </w:r>
    </w:p>
    <w:p w14:paraId="1FD483C1" w14:textId="70D85370" w:rsidR="00623ABF" w:rsidRPr="00832ABB" w:rsidRDefault="00623ABF" w:rsidP="00A469FE">
      <w:pPr>
        <w:pStyle w:val="Odlomakpopisa"/>
        <w:widowControl w:val="0"/>
        <w:numPr>
          <w:ilvl w:val="0"/>
          <w:numId w:val="25"/>
        </w:numPr>
        <w:suppressAutoHyphens/>
        <w:ind w:right="142"/>
        <w:jc w:val="both"/>
        <w:rPr>
          <w:rFonts w:eastAsia="Times New Roman"/>
          <w:lang w:eastAsia="ar-SA"/>
        </w:rPr>
      </w:pPr>
      <w:r w:rsidRPr="00832ABB">
        <w:rPr>
          <w:rFonts w:eastAsia="Times New Roman"/>
          <w:lang w:eastAsia="ar-SA"/>
        </w:rPr>
        <w:t xml:space="preserve">Terminski plan izvođenja radova </w:t>
      </w:r>
      <w:r w:rsidR="00B562AC" w:rsidRPr="00832ABB">
        <w:t>Izvođač</w:t>
      </w:r>
      <w:r w:rsidRPr="00832ABB">
        <w:rPr>
          <w:rFonts w:eastAsia="Times New Roman"/>
          <w:lang w:eastAsia="ar-SA"/>
        </w:rPr>
        <w:t xml:space="preserve"> je obvezan uskladiti s naručiteljem, te </w:t>
      </w:r>
      <w:r w:rsidR="00E26AD8" w:rsidRPr="00832ABB">
        <w:rPr>
          <w:rFonts w:eastAsia="Times New Roman"/>
          <w:lang w:eastAsia="ar-SA"/>
        </w:rPr>
        <w:t xml:space="preserve">ga </w:t>
      </w:r>
      <w:r w:rsidRPr="00832ABB">
        <w:rPr>
          <w:rFonts w:eastAsia="Times New Roman"/>
          <w:lang w:eastAsia="ar-SA"/>
        </w:rPr>
        <w:t xml:space="preserve">dostaviti naručitelju najkasnije u roku od deset (10) dana </w:t>
      </w:r>
      <w:r w:rsidR="00E26AD8" w:rsidRPr="00832ABB">
        <w:rPr>
          <w:rFonts w:eastAsia="Times New Roman"/>
          <w:lang w:eastAsia="ar-SA"/>
        </w:rPr>
        <w:t>od potpisivanja ugovora o javnoj nabavi</w:t>
      </w:r>
      <w:r w:rsidRPr="00832ABB">
        <w:rPr>
          <w:rFonts w:eastAsia="Times New Roman"/>
          <w:lang w:eastAsia="ar-SA"/>
        </w:rPr>
        <w:t xml:space="preserve"> radovima, a koji je </w:t>
      </w:r>
      <w:r w:rsidR="006117E5" w:rsidRPr="00832ABB">
        <w:rPr>
          <w:rFonts w:eastAsia="Times New Roman"/>
          <w:lang w:eastAsia="ar-SA"/>
        </w:rPr>
        <w:t xml:space="preserve">prethodno </w:t>
      </w:r>
      <w:r w:rsidRPr="00832ABB">
        <w:rPr>
          <w:rFonts w:eastAsia="Times New Roman"/>
          <w:lang w:eastAsia="ar-SA"/>
        </w:rPr>
        <w:t>pregledan i odobren od strane nadzornog inženjera i predstavnika</w:t>
      </w:r>
      <w:r w:rsidR="004D1176" w:rsidRPr="00832ABB">
        <w:rPr>
          <w:rFonts w:eastAsia="Times New Roman"/>
          <w:lang w:eastAsia="ar-SA"/>
        </w:rPr>
        <w:t xml:space="preserve"> naručitelja.</w:t>
      </w:r>
      <w:r w:rsidRPr="00832ABB">
        <w:rPr>
          <w:rFonts w:eastAsia="Times New Roman"/>
          <w:lang w:eastAsia="ar-SA"/>
        </w:rPr>
        <w:t xml:space="preserve"> </w:t>
      </w:r>
    </w:p>
    <w:p w14:paraId="64C352F8" w14:textId="7B024921" w:rsidR="00DC5674" w:rsidRPr="00832ABB" w:rsidRDefault="00DC5674" w:rsidP="00A469FE">
      <w:pPr>
        <w:pStyle w:val="Odlomakpopisa"/>
        <w:widowControl w:val="0"/>
        <w:numPr>
          <w:ilvl w:val="0"/>
          <w:numId w:val="25"/>
        </w:numPr>
        <w:suppressAutoHyphens/>
        <w:ind w:right="142"/>
        <w:jc w:val="both"/>
        <w:rPr>
          <w:rFonts w:eastAsia="Times New Roman"/>
          <w:lang w:eastAsia="ar-SA"/>
        </w:rPr>
      </w:pPr>
      <w:r w:rsidRPr="00832ABB">
        <w:rPr>
          <w:rFonts w:eastAsia="Times New Roman"/>
          <w:lang w:eastAsia="ar-SA"/>
        </w:rPr>
        <w:t>Ostale odgo</w:t>
      </w:r>
      <w:r w:rsidR="007A64E6" w:rsidRPr="00832ABB">
        <w:rPr>
          <w:rFonts w:eastAsia="Times New Roman"/>
          <w:lang w:eastAsia="ar-SA"/>
        </w:rPr>
        <w:t>vornosti i obveze</w:t>
      </w:r>
      <w:r w:rsidR="006117E5" w:rsidRPr="00832ABB">
        <w:rPr>
          <w:rFonts w:eastAsia="Times New Roman"/>
          <w:lang w:eastAsia="ar-SA"/>
        </w:rPr>
        <w:t xml:space="preserve"> </w:t>
      </w:r>
      <w:r w:rsidR="00B562AC" w:rsidRPr="00832ABB">
        <w:t>Izvođač</w:t>
      </w:r>
      <w:r w:rsidR="006117E5" w:rsidRPr="00832ABB">
        <w:rPr>
          <w:rFonts w:eastAsia="Times New Roman"/>
          <w:lang w:eastAsia="ar-SA"/>
        </w:rPr>
        <w:t>a:</w:t>
      </w:r>
    </w:p>
    <w:p w14:paraId="68A77080" w14:textId="11FDBDB1" w:rsidR="00DC5674" w:rsidRPr="00832ABB" w:rsidRDefault="00B562AC" w:rsidP="00A469FE">
      <w:pPr>
        <w:pStyle w:val="Odlomakpopisa"/>
        <w:widowControl w:val="0"/>
        <w:numPr>
          <w:ilvl w:val="0"/>
          <w:numId w:val="8"/>
        </w:numPr>
        <w:suppressAutoHyphens/>
        <w:ind w:right="142"/>
        <w:jc w:val="both"/>
        <w:rPr>
          <w:rFonts w:eastAsia="Times New Roman"/>
          <w:color w:val="000000"/>
          <w:lang w:eastAsia="ar-SA"/>
        </w:rPr>
      </w:pPr>
      <w:r w:rsidRPr="00832ABB">
        <w:t>Izvođač</w:t>
      </w:r>
      <w:r w:rsidR="007A64E6" w:rsidRPr="00832ABB">
        <w:rPr>
          <w:rFonts w:eastAsia="Times New Roman"/>
          <w:color w:val="000000"/>
          <w:lang w:eastAsia="ar-SA"/>
        </w:rPr>
        <w:t xml:space="preserve"> je obvezan</w:t>
      </w:r>
      <w:r w:rsidR="00DC5674" w:rsidRPr="00832ABB">
        <w:rPr>
          <w:rFonts w:eastAsia="Times New Roman"/>
          <w:color w:val="000000"/>
          <w:lang w:eastAsia="ar-SA"/>
        </w:rPr>
        <w:t xml:space="preserve"> radove izvoditi na način određen ovim Ugovorom, propisima i pravilima struke te tehničkim normativima,</w:t>
      </w:r>
    </w:p>
    <w:p w14:paraId="7A93D93B" w14:textId="0FDA0BAF" w:rsidR="00DC5674" w:rsidRPr="00832ABB" w:rsidRDefault="00B562AC" w:rsidP="00A469FE">
      <w:pPr>
        <w:pStyle w:val="Odlomakpopisa"/>
        <w:widowControl w:val="0"/>
        <w:numPr>
          <w:ilvl w:val="0"/>
          <w:numId w:val="8"/>
        </w:numPr>
        <w:suppressAutoHyphens/>
        <w:ind w:right="142"/>
        <w:jc w:val="both"/>
        <w:rPr>
          <w:rFonts w:eastAsia="Times New Roman"/>
          <w:color w:val="000000"/>
          <w:lang w:eastAsia="ar-SA"/>
        </w:rPr>
      </w:pPr>
      <w:r w:rsidRPr="00832ABB">
        <w:t>Izvođač</w:t>
      </w:r>
      <w:r w:rsidR="00DC5674" w:rsidRPr="00832ABB">
        <w:rPr>
          <w:rFonts w:eastAsia="Times New Roman"/>
          <w:lang w:eastAsia="ar-SA"/>
        </w:rPr>
        <w:t xml:space="preserve"> je </w:t>
      </w:r>
      <w:r w:rsidR="007A64E6" w:rsidRPr="00832ABB">
        <w:rPr>
          <w:rFonts w:eastAsia="Times New Roman"/>
          <w:color w:val="000000"/>
          <w:lang w:eastAsia="ar-SA"/>
        </w:rPr>
        <w:t>obvezan</w:t>
      </w:r>
      <w:r w:rsidR="00DC5674" w:rsidRPr="00832ABB">
        <w:rPr>
          <w:rFonts w:eastAsia="Times New Roman"/>
          <w:lang w:eastAsia="ar-SA"/>
        </w:rPr>
        <w:t xml:space="preserve"> Naručitelju omogućiti provođenje stalnog nadzora nad radovima, kao i nad svim drugim aktivnostima,</w:t>
      </w:r>
    </w:p>
    <w:p w14:paraId="0128D2D5" w14:textId="09A26820" w:rsidR="006314AF" w:rsidRPr="00832ABB" w:rsidRDefault="00B562AC" w:rsidP="000A7ED3">
      <w:pPr>
        <w:pStyle w:val="Odlomakpopisa"/>
        <w:widowControl w:val="0"/>
        <w:numPr>
          <w:ilvl w:val="0"/>
          <w:numId w:val="8"/>
        </w:numPr>
        <w:suppressAutoHyphens/>
        <w:ind w:right="142"/>
        <w:jc w:val="both"/>
        <w:rPr>
          <w:rFonts w:eastAsia="Times New Roman"/>
          <w:lang w:eastAsia="ar-SA"/>
        </w:rPr>
      </w:pPr>
      <w:r w:rsidRPr="00832ABB">
        <w:t>Izvođač</w:t>
      </w:r>
      <w:r w:rsidR="00DC5674" w:rsidRPr="00832ABB">
        <w:rPr>
          <w:rFonts w:eastAsia="Times New Roman"/>
          <w:lang w:eastAsia="ar-SA"/>
        </w:rPr>
        <w:t xml:space="preserve"> je </w:t>
      </w:r>
      <w:r w:rsidR="007A64E6" w:rsidRPr="00832ABB">
        <w:rPr>
          <w:rFonts w:eastAsia="Times New Roman"/>
          <w:color w:val="000000"/>
          <w:lang w:eastAsia="ar-SA"/>
        </w:rPr>
        <w:t>obvezan</w:t>
      </w:r>
      <w:r w:rsidR="00DC5674" w:rsidRPr="00832ABB">
        <w:rPr>
          <w:rFonts w:eastAsia="Times New Roman"/>
          <w:lang w:eastAsia="ar-SA"/>
        </w:rPr>
        <w:t xml:space="preserve"> pravovremeno upozoriti i zatražiti tumačenje od nadzornog inženjera svih </w:t>
      </w:r>
    </w:p>
    <w:p w14:paraId="15019A82" w14:textId="598C9479" w:rsidR="00DC5674" w:rsidRPr="00832ABB" w:rsidRDefault="00DC5674" w:rsidP="006314AF">
      <w:pPr>
        <w:pStyle w:val="Odlomakpopisa"/>
        <w:widowControl w:val="0"/>
        <w:suppressAutoHyphens/>
        <w:ind w:right="142"/>
        <w:jc w:val="both"/>
        <w:rPr>
          <w:rFonts w:eastAsia="Times New Roman"/>
          <w:lang w:eastAsia="ar-SA"/>
        </w:rPr>
      </w:pPr>
      <w:r w:rsidRPr="00832ABB">
        <w:rPr>
          <w:rFonts w:eastAsia="Times New Roman"/>
          <w:lang w:eastAsia="ar-SA"/>
        </w:rPr>
        <w:t>eventualnih nejasnoće i nepravilnosti u dokumentaciji te sve promjene evidentirati kroz građevinski dnevnik i građevinsku knjigu,</w:t>
      </w:r>
    </w:p>
    <w:p w14:paraId="79911A41" w14:textId="05B204FB" w:rsidR="00DC5674" w:rsidRPr="00832ABB" w:rsidRDefault="007A64E6" w:rsidP="00CF2AA6">
      <w:pPr>
        <w:pStyle w:val="Odlomakpopisa"/>
        <w:widowControl w:val="0"/>
        <w:numPr>
          <w:ilvl w:val="0"/>
          <w:numId w:val="8"/>
        </w:numPr>
        <w:suppressAutoHyphens/>
        <w:ind w:right="142"/>
        <w:jc w:val="both"/>
        <w:rPr>
          <w:rFonts w:eastAsia="Times New Roman"/>
          <w:lang w:eastAsia="ar-SA"/>
        </w:rPr>
      </w:pPr>
      <w:r w:rsidRPr="00832ABB">
        <w:rPr>
          <w:rFonts w:eastAsia="Times New Roman"/>
          <w:lang w:eastAsia="ar-SA"/>
        </w:rPr>
        <w:t>P</w:t>
      </w:r>
      <w:r w:rsidR="00DC5674" w:rsidRPr="00832ABB">
        <w:rPr>
          <w:rFonts w:eastAsia="Times New Roman"/>
          <w:lang w:eastAsia="ar-SA"/>
        </w:rPr>
        <w:t xml:space="preserve">o završetku radova </w:t>
      </w:r>
      <w:r w:rsidR="00B562AC" w:rsidRPr="00832ABB">
        <w:t>Izvođač</w:t>
      </w:r>
      <w:r w:rsidR="00DC5674" w:rsidRPr="00832ABB">
        <w:rPr>
          <w:rFonts w:eastAsia="Times New Roman"/>
          <w:lang w:eastAsia="ar-SA"/>
        </w:rPr>
        <w:t xml:space="preserve"> je </w:t>
      </w:r>
      <w:r w:rsidRPr="00832ABB">
        <w:rPr>
          <w:rFonts w:eastAsia="Times New Roman"/>
          <w:color w:val="000000"/>
          <w:lang w:eastAsia="ar-SA"/>
        </w:rPr>
        <w:t>obvezan</w:t>
      </w:r>
      <w:r w:rsidR="00DC5674" w:rsidRPr="00832ABB">
        <w:rPr>
          <w:rFonts w:eastAsia="Times New Roman"/>
          <w:lang w:eastAsia="ar-SA"/>
        </w:rPr>
        <w:t xml:space="preserve"> </w:t>
      </w:r>
      <w:r w:rsidR="00CF2AA6" w:rsidRPr="00832ABB">
        <w:t>očistiti gradilište,</w:t>
      </w:r>
      <w:r w:rsidR="00CF2AA6" w:rsidRPr="00832ABB">
        <w:rPr>
          <w:rFonts w:eastAsia="Times New Roman"/>
          <w:lang w:eastAsia="ar-SA"/>
        </w:rPr>
        <w:t xml:space="preserve"> </w:t>
      </w:r>
      <w:r w:rsidR="00DC5674" w:rsidRPr="00832ABB">
        <w:rPr>
          <w:rFonts w:eastAsia="Times New Roman"/>
          <w:lang w:eastAsia="ar-SA"/>
        </w:rPr>
        <w:t>napraviti snimak izvedenog stanja te primjerak predati Naručitelju,</w:t>
      </w:r>
    </w:p>
    <w:p w14:paraId="4EA9362F" w14:textId="5873C756" w:rsidR="00DC5674" w:rsidRPr="00832ABB" w:rsidRDefault="00B562AC" w:rsidP="00A469FE">
      <w:pPr>
        <w:pStyle w:val="Odlomakpopisa"/>
        <w:widowControl w:val="0"/>
        <w:numPr>
          <w:ilvl w:val="0"/>
          <w:numId w:val="8"/>
        </w:numPr>
        <w:suppressAutoHyphens/>
        <w:ind w:right="142"/>
        <w:jc w:val="both"/>
        <w:rPr>
          <w:rFonts w:eastAsia="Times New Roman"/>
          <w:lang w:eastAsia="ar-SA"/>
        </w:rPr>
      </w:pPr>
      <w:r w:rsidRPr="00832ABB">
        <w:t>Izvođač</w:t>
      </w:r>
      <w:r w:rsidR="00DC5674" w:rsidRPr="00832ABB">
        <w:rPr>
          <w:rFonts w:eastAsia="Times New Roman"/>
          <w:lang w:eastAsia="ar-SA"/>
        </w:rPr>
        <w:t xml:space="preserve"> je </w:t>
      </w:r>
      <w:r w:rsidR="007A64E6" w:rsidRPr="00832ABB">
        <w:rPr>
          <w:rFonts w:eastAsia="Times New Roman"/>
          <w:color w:val="000000"/>
          <w:lang w:eastAsia="ar-SA"/>
        </w:rPr>
        <w:t>obvezan</w:t>
      </w:r>
      <w:r w:rsidR="00DC5674" w:rsidRPr="00832ABB">
        <w:rPr>
          <w:rFonts w:eastAsia="Times New Roman"/>
          <w:lang w:eastAsia="ar-SA"/>
        </w:rPr>
        <w:t xml:space="preserve"> uredno i kvalitetno ispunjavati svoje ugovorne obveze te u tu svrhu osigurati odgovarajuću radnu snagu, mehanizaciju, opremu te potrebne materijale i elemente koji su potrebni za izvršenje ovog Ugovora u roku,</w:t>
      </w:r>
    </w:p>
    <w:p w14:paraId="4C908B9B" w14:textId="1152B630" w:rsidR="00DC5674" w:rsidRPr="00832ABB" w:rsidRDefault="00B562AC" w:rsidP="00A469FE">
      <w:pPr>
        <w:pStyle w:val="Odlomakpopisa"/>
        <w:widowControl w:val="0"/>
        <w:numPr>
          <w:ilvl w:val="0"/>
          <w:numId w:val="8"/>
        </w:numPr>
        <w:suppressAutoHyphens/>
        <w:ind w:right="142"/>
        <w:jc w:val="both"/>
        <w:rPr>
          <w:rFonts w:eastAsia="Times New Roman"/>
          <w:lang w:eastAsia="ar-SA"/>
        </w:rPr>
      </w:pPr>
      <w:r w:rsidRPr="00832ABB">
        <w:t>Izvođač</w:t>
      </w:r>
      <w:r w:rsidR="00DC5674" w:rsidRPr="00832ABB">
        <w:rPr>
          <w:rFonts w:eastAsia="Times New Roman"/>
          <w:lang w:eastAsia="ar-SA"/>
        </w:rPr>
        <w:t xml:space="preserve"> preuzima punu odgovornost za radove, od početka radova do njihove primopredaje. Ukoliko u tom vremenu dođe do bilo kakvog oštećenja na izvedenim radovima, materijalu, opremi i dr., </w:t>
      </w:r>
      <w:r w:rsidRPr="00832ABB">
        <w:t>Izvođač</w:t>
      </w:r>
      <w:r w:rsidR="00DC5674" w:rsidRPr="00832ABB">
        <w:rPr>
          <w:rFonts w:eastAsia="Times New Roman"/>
          <w:lang w:eastAsia="ar-SA"/>
        </w:rPr>
        <w:t xml:space="preserve"> će o svom trošku otkloniti štetu na način da radovi prilikom primopredaje budu u skladu s odredbama ovog Ugovora,</w:t>
      </w:r>
    </w:p>
    <w:p w14:paraId="60488DAD" w14:textId="2EDBC82C" w:rsidR="00DC5674" w:rsidRPr="00832ABB" w:rsidRDefault="00B562AC" w:rsidP="00A469FE">
      <w:pPr>
        <w:pStyle w:val="Odlomakpopisa"/>
        <w:widowControl w:val="0"/>
        <w:numPr>
          <w:ilvl w:val="0"/>
          <w:numId w:val="8"/>
        </w:numPr>
        <w:suppressAutoHyphens/>
        <w:ind w:right="142"/>
        <w:jc w:val="both"/>
        <w:rPr>
          <w:rFonts w:eastAsia="Times New Roman"/>
          <w:lang w:eastAsia="ar-SA"/>
        </w:rPr>
      </w:pPr>
      <w:r w:rsidRPr="00832ABB">
        <w:t>Izvođač</w:t>
      </w:r>
      <w:r w:rsidR="00DC5674" w:rsidRPr="00832ABB">
        <w:rPr>
          <w:rFonts w:eastAsia="Times New Roman"/>
          <w:lang w:eastAsia="ar-SA"/>
        </w:rPr>
        <w:t xml:space="preserve"> je odgovoran za sigurnost objekata i radova, opreme i materijala, radnika, prolaznika, prometa, susjednih objekata i okoline te će u tom smislu poduzeti sve potrebne mjere da se postigne sigurnost. </w:t>
      </w:r>
      <w:r w:rsidRPr="00832ABB">
        <w:t>Izvođač</w:t>
      </w:r>
      <w:r w:rsidR="00DC5674" w:rsidRPr="00832ABB">
        <w:rPr>
          <w:rFonts w:eastAsia="Times New Roman"/>
          <w:lang w:eastAsia="ar-SA"/>
        </w:rPr>
        <w:t xml:space="preserve"> je </w:t>
      </w:r>
      <w:r w:rsidR="007A64E6" w:rsidRPr="00832ABB">
        <w:rPr>
          <w:rFonts w:eastAsia="Times New Roman"/>
          <w:color w:val="000000"/>
          <w:lang w:eastAsia="ar-SA"/>
        </w:rPr>
        <w:t>obvezan</w:t>
      </w:r>
      <w:r w:rsidR="00DC5674" w:rsidRPr="00832ABB">
        <w:rPr>
          <w:rFonts w:eastAsia="Times New Roman"/>
          <w:lang w:eastAsia="ar-SA"/>
        </w:rPr>
        <w:t xml:space="preserve"> osigurati se za sve štete prema trećim osobama u punom iznosu.</w:t>
      </w:r>
    </w:p>
    <w:p w14:paraId="5A7013EB" w14:textId="0BF07A0E" w:rsidR="00DC5674" w:rsidRPr="00832ABB" w:rsidRDefault="00DC5674" w:rsidP="00880AFF">
      <w:pPr>
        <w:widowControl w:val="0"/>
        <w:suppressAutoHyphens/>
        <w:ind w:right="142"/>
        <w:jc w:val="both"/>
        <w:rPr>
          <w:rFonts w:eastAsia="Times New Roman"/>
          <w:lang w:eastAsia="ar-SA"/>
        </w:rPr>
      </w:pPr>
    </w:p>
    <w:p w14:paraId="0A1CEC8B" w14:textId="7DE1A44D" w:rsidR="00DC5674" w:rsidRPr="00832ABB" w:rsidRDefault="00DC5674" w:rsidP="0008108A">
      <w:pPr>
        <w:widowControl w:val="0"/>
        <w:suppressAutoHyphens/>
        <w:ind w:right="142"/>
        <w:jc w:val="center"/>
        <w:rPr>
          <w:rFonts w:eastAsia="Times New Roman"/>
          <w:lang w:eastAsia="ar-SA"/>
        </w:rPr>
      </w:pPr>
      <w:r w:rsidRPr="00832ABB">
        <w:rPr>
          <w:rFonts w:eastAsia="Times New Roman"/>
          <w:lang w:eastAsia="ar-SA"/>
        </w:rPr>
        <w:t>Članak 1</w:t>
      </w:r>
      <w:r w:rsidR="002F3E9D" w:rsidRPr="00832ABB">
        <w:rPr>
          <w:rFonts w:eastAsia="Times New Roman"/>
          <w:lang w:eastAsia="ar-SA"/>
        </w:rPr>
        <w:t>5</w:t>
      </w:r>
      <w:r w:rsidR="0008108A" w:rsidRPr="00832ABB">
        <w:rPr>
          <w:rFonts w:eastAsia="Times New Roman"/>
          <w:lang w:eastAsia="ar-SA"/>
        </w:rPr>
        <w:t>.</w:t>
      </w:r>
    </w:p>
    <w:p w14:paraId="12AB50CA" w14:textId="03ED2D3A" w:rsidR="00DC5674" w:rsidRPr="00832ABB" w:rsidRDefault="00B562AC" w:rsidP="0008108A">
      <w:pPr>
        <w:pStyle w:val="Odlomakpopisa"/>
        <w:widowControl w:val="0"/>
        <w:suppressAutoHyphens/>
        <w:ind w:right="142"/>
        <w:jc w:val="both"/>
        <w:rPr>
          <w:rFonts w:eastAsia="Times New Roman"/>
          <w:lang w:eastAsia="ar-SA"/>
        </w:rPr>
      </w:pPr>
      <w:r w:rsidRPr="00832ABB">
        <w:t>Izvođač</w:t>
      </w:r>
      <w:r w:rsidR="00DC5674" w:rsidRPr="00832ABB">
        <w:rPr>
          <w:rFonts w:eastAsia="Times New Roman"/>
          <w:lang w:eastAsia="ar-SA"/>
        </w:rPr>
        <w:t xml:space="preserve"> nije odgovoran za štetu koja bi nastala uslijed potresa, poplave ili drugih pojava, kao što su klizanje ili odron zemlje, požari ili sl. što se nije moglo spriječiti, otkloniti ili izbjeći, a može se okarakterizirati kao “viša sila”.</w:t>
      </w:r>
    </w:p>
    <w:p w14:paraId="51470303" w14:textId="77777777" w:rsidR="00DC5674" w:rsidRPr="00832ABB" w:rsidRDefault="00DC5674" w:rsidP="00880AFF">
      <w:pPr>
        <w:widowControl w:val="0"/>
        <w:suppressAutoHyphens/>
        <w:ind w:right="142"/>
        <w:jc w:val="both"/>
        <w:rPr>
          <w:rFonts w:eastAsia="Times New Roman"/>
          <w:lang w:eastAsia="ar-SA"/>
        </w:rPr>
      </w:pPr>
    </w:p>
    <w:p w14:paraId="66D4AA22" w14:textId="6035F067" w:rsidR="00DC5674" w:rsidRPr="00832ABB" w:rsidRDefault="00DC5674" w:rsidP="0008108A">
      <w:pPr>
        <w:widowControl w:val="0"/>
        <w:suppressAutoHyphens/>
        <w:ind w:right="142"/>
        <w:jc w:val="center"/>
        <w:rPr>
          <w:rFonts w:eastAsia="Times New Roman"/>
          <w:lang w:eastAsia="ar-SA"/>
        </w:rPr>
      </w:pPr>
      <w:r w:rsidRPr="00832ABB">
        <w:rPr>
          <w:rFonts w:eastAsia="Times New Roman"/>
          <w:lang w:eastAsia="ar-SA"/>
        </w:rPr>
        <w:t xml:space="preserve">Članak </w:t>
      </w:r>
      <w:r w:rsidR="00044461" w:rsidRPr="00832ABB">
        <w:rPr>
          <w:rFonts w:eastAsia="Times New Roman"/>
          <w:lang w:eastAsia="ar-SA"/>
        </w:rPr>
        <w:t>1</w:t>
      </w:r>
      <w:r w:rsidR="002F3E9D" w:rsidRPr="00832ABB">
        <w:rPr>
          <w:rFonts w:eastAsia="Times New Roman"/>
          <w:lang w:eastAsia="ar-SA"/>
        </w:rPr>
        <w:t>6</w:t>
      </w:r>
      <w:r w:rsidR="0008108A" w:rsidRPr="00832ABB">
        <w:rPr>
          <w:rFonts w:eastAsia="Times New Roman"/>
          <w:lang w:eastAsia="ar-SA"/>
        </w:rPr>
        <w:t>.</w:t>
      </w:r>
    </w:p>
    <w:p w14:paraId="34616F87" w14:textId="642602DE" w:rsidR="00DC5674" w:rsidRPr="00832ABB" w:rsidRDefault="00B562AC" w:rsidP="00A469FE">
      <w:pPr>
        <w:pStyle w:val="Odlomakpopisa"/>
        <w:widowControl w:val="0"/>
        <w:numPr>
          <w:ilvl w:val="0"/>
          <w:numId w:val="26"/>
        </w:numPr>
        <w:suppressAutoHyphens/>
        <w:ind w:right="142"/>
        <w:jc w:val="both"/>
        <w:rPr>
          <w:rFonts w:eastAsia="Times New Roman"/>
          <w:lang w:eastAsia="ar-SA"/>
        </w:rPr>
      </w:pPr>
      <w:r w:rsidRPr="00832ABB">
        <w:t>Izvođač</w:t>
      </w:r>
      <w:r w:rsidR="00DC5674" w:rsidRPr="00832ABB">
        <w:rPr>
          <w:rFonts w:eastAsia="Times New Roman"/>
          <w:lang w:eastAsia="ar-SA"/>
        </w:rPr>
        <w:t xml:space="preserve"> će odmah po završetku svih radova</w:t>
      </w:r>
      <w:r w:rsidR="006117E5" w:rsidRPr="00832ABB">
        <w:rPr>
          <w:rFonts w:eastAsia="Times New Roman"/>
          <w:lang w:eastAsia="ar-SA"/>
        </w:rPr>
        <w:t xml:space="preserve"> </w:t>
      </w:r>
      <w:r w:rsidR="00DC5674" w:rsidRPr="00832ABB">
        <w:rPr>
          <w:rFonts w:eastAsia="Times New Roman"/>
          <w:lang w:eastAsia="ar-SA"/>
        </w:rPr>
        <w:t>pis</w:t>
      </w:r>
      <w:r w:rsidR="00044461" w:rsidRPr="00832ABB">
        <w:rPr>
          <w:rFonts w:eastAsia="Times New Roman"/>
          <w:lang w:eastAsia="ar-SA"/>
        </w:rPr>
        <w:t>ano</w:t>
      </w:r>
      <w:r w:rsidR="00DC5674" w:rsidRPr="00832ABB">
        <w:rPr>
          <w:rFonts w:eastAsia="Times New Roman"/>
          <w:lang w:eastAsia="ar-SA"/>
        </w:rPr>
        <w:t xml:space="preserve"> obavijestiti Naručitelja da su radovi završeni</w:t>
      </w:r>
      <w:r w:rsidR="006117E5" w:rsidRPr="00832ABB">
        <w:rPr>
          <w:rFonts w:eastAsia="Times New Roman"/>
          <w:lang w:eastAsia="ar-SA"/>
        </w:rPr>
        <w:t>.</w:t>
      </w:r>
    </w:p>
    <w:p w14:paraId="3CEF19AF" w14:textId="4D77FAE9" w:rsidR="00DC5674" w:rsidRPr="00832ABB" w:rsidRDefault="00DC5674" w:rsidP="00A469FE">
      <w:pPr>
        <w:pStyle w:val="Odlomakpopisa"/>
        <w:widowControl w:val="0"/>
        <w:numPr>
          <w:ilvl w:val="0"/>
          <w:numId w:val="26"/>
        </w:numPr>
        <w:suppressAutoHyphens/>
        <w:ind w:right="142"/>
        <w:jc w:val="both"/>
        <w:rPr>
          <w:rFonts w:eastAsia="Times New Roman"/>
          <w:lang w:eastAsia="ar-SA"/>
        </w:rPr>
      </w:pPr>
      <w:r w:rsidRPr="00832ABB">
        <w:rPr>
          <w:rFonts w:eastAsia="Times New Roman"/>
          <w:lang w:eastAsia="ar-SA"/>
        </w:rPr>
        <w:t>Po završetku radova</w:t>
      </w:r>
      <w:r w:rsidR="006117E5" w:rsidRPr="00832ABB">
        <w:rPr>
          <w:rFonts w:eastAsia="Times New Roman"/>
          <w:lang w:eastAsia="ar-SA"/>
        </w:rPr>
        <w:t xml:space="preserve">, </w:t>
      </w:r>
      <w:r w:rsidRPr="00832ABB">
        <w:rPr>
          <w:rFonts w:eastAsia="Times New Roman"/>
          <w:lang w:eastAsia="ar-SA"/>
        </w:rPr>
        <w:t xml:space="preserve">ugovorne strane imenuju po jednog ili više predstavnika koji će obaviti primopredaju i </w:t>
      </w:r>
      <w:r w:rsidR="006117E5" w:rsidRPr="00832ABB">
        <w:rPr>
          <w:rFonts w:eastAsia="Times New Roman"/>
          <w:lang w:eastAsia="ar-SA"/>
        </w:rPr>
        <w:t>konačni obračun.</w:t>
      </w:r>
    </w:p>
    <w:p w14:paraId="475EF28E" w14:textId="310858E2" w:rsidR="00DC5674" w:rsidRPr="00832ABB" w:rsidRDefault="00DC5674" w:rsidP="00A469FE">
      <w:pPr>
        <w:pStyle w:val="Odlomakpopisa"/>
        <w:widowControl w:val="0"/>
        <w:numPr>
          <w:ilvl w:val="0"/>
          <w:numId w:val="26"/>
        </w:numPr>
        <w:suppressAutoHyphens/>
        <w:ind w:right="142"/>
        <w:jc w:val="both"/>
        <w:rPr>
          <w:rFonts w:eastAsia="Times New Roman"/>
          <w:lang w:eastAsia="ar-SA"/>
        </w:rPr>
      </w:pPr>
      <w:r w:rsidRPr="00832ABB">
        <w:rPr>
          <w:rFonts w:eastAsia="Times New Roman"/>
          <w:lang w:eastAsia="ar-SA"/>
        </w:rPr>
        <w:t>Ugovorne strane dužne su pristupiti primopredaji</w:t>
      </w:r>
      <w:r w:rsidR="003D521E" w:rsidRPr="00832ABB">
        <w:rPr>
          <w:rFonts w:eastAsia="Times New Roman"/>
          <w:lang w:eastAsia="ar-SA"/>
        </w:rPr>
        <w:t xml:space="preserve"> </w:t>
      </w:r>
      <w:r w:rsidRPr="00832ABB">
        <w:rPr>
          <w:rFonts w:eastAsia="Times New Roman"/>
          <w:lang w:eastAsia="ar-SA"/>
        </w:rPr>
        <w:t>i konačnom obračunu bez odlaganja.</w:t>
      </w:r>
    </w:p>
    <w:p w14:paraId="208BFB05" w14:textId="5D1EA2B2" w:rsidR="00DC5674" w:rsidRPr="00832ABB" w:rsidRDefault="00DC5674" w:rsidP="00A469FE">
      <w:pPr>
        <w:pStyle w:val="Odlomakpopisa"/>
        <w:widowControl w:val="0"/>
        <w:numPr>
          <w:ilvl w:val="0"/>
          <w:numId w:val="26"/>
        </w:numPr>
        <w:suppressAutoHyphens/>
        <w:ind w:right="142"/>
        <w:jc w:val="both"/>
        <w:rPr>
          <w:rFonts w:eastAsia="Times New Roman"/>
          <w:lang w:eastAsia="ar-SA"/>
        </w:rPr>
      </w:pPr>
      <w:r w:rsidRPr="00832ABB">
        <w:rPr>
          <w:rFonts w:eastAsia="Times New Roman"/>
          <w:lang w:eastAsia="ar-SA"/>
        </w:rPr>
        <w:t xml:space="preserve">Odmah nakon imenovanja predstavnika ugovornih strana, obavlja se pregled </w:t>
      </w:r>
      <w:r w:rsidR="006117E5" w:rsidRPr="00832ABB">
        <w:rPr>
          <w:rFonts w:eastAsia="Times New Roman"/>
          <w:lang w:eastAsia="ar-SA"/>
        </w:rPr>
        <w:t xml:space="preserve">radova na </w:t>
      </w:r>
      <w:r w:rsidRPr="00832ABB">
        <w:rPr>
          <w:rFonts w:eastAsia="Times New Roman"/>
          <w:lang w:eastAsia="ar-SA"/>
        </w:rPr>
        <w:t>objekt</w:t>
      </w:r>
      <w:r w:rsidR="006117E5" w:rsidRPr="00832ABB">
        <w:rPr>
          <w:rFonts w:eastAsia="Times New Roman"/>
          <w:lang w:eastAsia="ar-SA"/>
        </w:rPr>
        <w:t>u</w:t>
      </w:r>
      <w:r w:rsidRPr="00832ABB">
        <w:rPr>
          <w:rFonts w:eastAsia="Times New Roman"/>
          <w:lang w:eastAsia="ar-SA"/>
        </w:rPr>
        <w:t xml:space="preserve"> </w:t>
      </w:r>
      <w:r w:rsidR="00045BEF" w:rsidRPr="00832ABB">
        <w:t xml:space="preserve"> sukladno </w:t>
      </w:r>
      <w:r w:rsidR="00045BEF" w:rsidRPr="00832ABB">
        <w:rPr>
          <w:rFonts w:eastAsia="Times New Roman"/>
          <w:lang w:eastAsia="ar-SA"/>
        </w:rPr>
        <w:t>Pravilniku o tehničkom pregledu građevine (N</w:t>
      </w:r>
      <w:r w:rsidR="007B4B19" w:rsidRPr="00832ABB">
        <w:rPr>
          <w:rFonts w:eastAsia="Times New Roman"/>
          <w:lang w:eastAsia="ar-SA"/>
        </w:rPr>
        <w:t>arodne novine br.</w:t>
      </w:r>
      <w:r w:rsidR="00045BEF" w:rsidRPr="00832ABB">
        <w:rPr>
          <w:rFonts w:eastAsia="Times New Roman"/>
          <w:lang w:eastAsia="ar-SA"/>
        </w:rPr>
        <w:t xml:space="preserve"> 48/2018)</w:t>
      </w:r>
      <w:r w:rsidR="006117E5" w:rsidRPr="00832ABB">
        <w:rPr>
          <w:rFonts w:eastAsia="Times New Roman"/>
          <w:lang w:eastAsia="ar-SA"/>
        </w:rPr>
        <w:t xml:space="preserve"> </w:t>
      </w:r>
      <w:r w:rsidRPr="00832ABB">
        <w:rPr>
          <w:rFonts w:eastAsia="Times New Roman"/>
          <w:lang w:eastAsia="ar-SA"/>
        </w:rPr>
        <w:t xml:space="preserve">i odgovarajuće dokumentacije u svrhu primopredaje. </w:t>
      </w:r>
    </w:p>
    <w:p w14:paraId="3529A298" w14:textId="77777777" w:rsidR="00DC5674" w:rsidRPr="00832ABB" w:rsidRDefault="00DC5674" w:rsidP="00880AFF">
      <w:pPr>
        <w:widowControl w:val="0"/>
        <w:suppressAutoHyphens/>
        <w:ind w:right="142"/>
        <w:rPr>
          <w:rFonts w:eastAsia="Times New Roman"/>
          <w:lang w:eastAsia="ar-SA"/>
        </w:rPr>
      </w:pPr>
    </w:p>
    <w:p w14:paraId="16650053" w14:textId="3AE6E194" w:rsidR="00DC5674" w:rsidRPr="00832ABB" w:rsidRDefault="00DC5674" w:rsidP="0008108A">
      <w:pPr>
        <w:widowControl w:val="0"/>
        <w:suppressAutoHyphens/>
        <w:ind w:right="142"/>
        <w:jc w:val="center"/>
        <w:rPr>
          <w:rFonts w:eastAsia="Times New Roman"/>
          <w:lang w:eastAsia="ar-SA"/>
        </w:rPr>
      </w:pPr>
      <w:r w:rsidRPr="00832ABB">
        <w:rPr>
          <w:rFonts w:eastAsia="Times New Roman"/>
          <w:lang w:eastAsia="ar-SA"/>
        </w:rPr>
        <w:t xml:space="preserve">Članak </w:t>
      </w:r>
      <w:r w:rsidR="00044461" w:rsidRPr="00832ABB">
        <w:rPr>
          <w:rFonts w:eastAsia="Times New Roman"/>
          <w:lang w:eastAsia="ar-SA"/>
        </w:rPr>
        <w:t>1</w:t>
      </w:r>
      <w:r w:rsidR="002F3E9D" w:rsidRPr="00832ABB">
        <w:rPr>
          <w:rFonts w:eastAsia="Times New Roman"/>
          <w:lang w:eastAsia="ar-SA"/>
        </w:rPr>
        <w:t>7</w:t>
      </w:r>
      <w:r w:rsidR="0008108A" w:rsidRPr="00832ABB">
        <w:rPr>
          <w:rFonts w:eastAsia="Times New Roman"/>
          <w:lang w:eastAsia="ar-SA"/>
        </w:rPr>
        <w:t>.</w:t>
      </w:r>
    </w:p>
    <w:p w14:paraId="12546FD8" w14:textId="635B74B8" w:rsidR="001245CD" w:rsidRPr="00832ABB" w:rsidRDefault="00DC5674" w:rsidP="00A469FE">
      <w:pPr>
        <w:pStyle w:val="Odlomakpopisa"/>
        <w:widowControl w:val="0"/>
        <w:numPr>
          <w:ilvl w:val="0"/>
          <w:numId w:val="27"/>
        </w:numPr>
        <w:suppressAutoHyphens/>
        <w:ind w:right="142"/>
        <w:jc w:val="both"/>
        <w:rPr>
          <w:rFonts w:eastAsia="Times New Roman"/>
          <w:lang w:eastAsia="ar-SA"/>
        </w:rPr>
      </w:pPr>
      <w:r w:rsidRPr="00832ABB">
        <w:rPr>
          <w:rFonts w:eastAsia="Times New Roman"/>
          <w:lang w:eastAsia="ar-SA"/>
        </w:rPr>
        <w:t xml:space="preserve">O primopredaji se sastavlja zapisnik, koji </w:t>
      </w:r>
      <w:r w:rsidR="00D31D6C" w:rsidRPr="00832ABB">
        <w:rPr>
          <w:rFonts w:eastAsia="Times New Roman"/>
          <w:lang w:eastAsia="ar-SA"/>
        </w:rPr>
        <w:t>minimalno sadrži</w:t>
      </w:r>
      <w:r w:rsidRPr="00832ABB">
        <w:rPr>
          <w:rFonts w:eastAsia="Times New Roman"/>
          <w:lang w:eastAsia="ar-SA"/>
        </w:rPr>
        <w:t xml:space="preserve"> ove podatke:</w:t>
      </w:r>
    </w:p>
    <w:p w14:paraId="59015867" w14:textId="77777777" w:rsidR="00DC5674" w:rsidRPr="00832ABB" w:rsidRDefault="00DC5674" w:rsidP="00A469FE">
      <w:pPr>
        <w:pStyle w:val="Odlomakpopisa"/>
        <w:widowControl w:val="0"/>
        <w:numPr>
          <w:ilvl w:val="0"/>
          <w:numId w:val="9"/>
        </w:numPr>
        <w:suppressAutoHyphens/>
        <w:ind w:right="142"/>
        <w:jc w:val="both"/>
        <w:rPr>
          <w:rFonts w:eastAsia="Times New Roman"/>
          <w:lang w:eastAsia="ar-SA"/>
        </w:rPr>
      </w:pPr>
      <w:r w:rsidRPr="00832ABB">
        <w:rPr>
          <w:rFonts w:eastAsia="Times New Roman"/>
          <w:lang w:eastAsia="ar-SA"/>
        </w:rPr>
        <w:t>jesu li radovi izvedeni prema ugovoru, propisima i pravilima struke,</w:t>
      </w:r>
    </w:p>
    <w:p w14:paraId="23A95411" w14:textId="0A625667" w:rsidR="00DC5674" w:rsidRPr="00832ABB" w:rsidRDefault="00DC5674" w:rsidP="00A469FE">
      <w:pPr>
        <w:pStyle w:val="Odlomakpopisa"/>
        <w:widowControl w:val="0"/>
        <w:numPr>
          <w:ilvl w:val="0"/>
          <w:numId w:val="9"/>
        </w:numPr>
        <w:suppressAutoHyphens/>
        <w:ind w:right="142"/>
        <w:jc w:val="both"/>
        <w:rPr>
          <w:rFonts w:eastAsia="Times New Roman"/>
          <w:lang w:eastAsia="ar-SA"/>
        </w:rPr>
      </w:pPr>
      <w:r w:rsidRPr="00832ABB">
        <w:rPr>
          <w:rFonts w:eastAsia="Times New Roman"/>
          <w:lang w:eastAsia="ar-SA"/>
        </w:rPr>
        <w:t xml:space="preserve">odgovara li kvaliteta radova ugovorenoj kvaliteti, odnosno, koje radove </w:t>
      </w:r>
      <w:r w:rsidR="00B562AC" w:rsidRPr="00832ABB">
        <w:t>Izvođač</w:t>
      </w:r>
      <w:r w:rsidRPr="00832ABB">
        <w:rPr>
          <w:rFonts w:eastAsia="Times New Roman"/>
          <w:lang w:eastAsia="ar-SA"/>
        </w:rPr>
        <w:t xml:space="preserve"> treba doraditi o svom trošku, popraviti ili ponovno izvesti, kao i koji radovi nisu još u potpunosti gotovi i u kojem roku </w:t>
      </w:r>
      <w:r w:rsidR="00B562AC" w:rsidRPr="00832ABB">
        <w:t>Izvođač</w:t>
      </w:r>
      <w:r w:rsidRPr="00832ABB">
        <w:rPr>
          <w:rFonts w:eastAsia="Times New Roman"/>
          <w:lang w:eastAsia="ar-SA"/>
        </w:rPr>
        <w:t xml:space="preserve"> to treba učiniti,</w:t>
      </w:r>
    </w:p>
    <w:p w14:paraId="320AD230" w14:textId="77777777" w:rsidR="00DC5674" w:rsidRPr="00832ABB" w:rsidRDefault="00DC5674" w:rsidP="00A469FE">
      <w:pPr>
        <w:pStyle w:val="Odlomakpopisa"/>
        <w:widowControl w:val="0"/>
        <w:numPr>
          <w:ilvl w:val="0"/>
          <w:numId w:val="9"/>
        </w:numPr>
        <w:suppressAutoHyphens/>
        <w:ind w:right="142"/>
        <w:jc w:val="both"/>
        <w:rPr>
          <w:rFonts w:eastAsia="Times New Roman"/>
          <w:lang w:eastAsia="ar-SA"/>
        </w:rPr>
      </w:pPr>
      <w:r w:rsidRPr="00832ABB">
        <w:rPr>
          <w:rFonts w:eastAsia="Times New Roman"/>
          <w:lang w:eastAsia="ar-SA"/>
        </w:rPr>
        <w:t>predati Naručitelju kompletnu atestnu dokumentaciju kojom se dokazuje kvaliteta ugrađenih materijala i izvedenih radova,</w:t>
      </w:r>
    </w:p>
    <w:p w14:paraId="60AFB4C8" w14:textId="5E61E481" w:rsidR="00DC5674" w:rsidRPr="00832ABB" w:rsidRDefault="00DC5674" w:rsidP="00A469FE">
      <w:pPr>
        <w:pStyle w:val="Odlomakpopisa"/>
        <w:widowControl w:val="0"/>
        <w:numPr>
          <w:ilvl w:val="0"/>
          <w:numId w:val="9"/>
        </w:numPr>
        <w:suppressAutoHyphens/>
        <w:ind w:right="142"/>
        <w:jc w:val="both"/>
        <w:rPr>
          <w:rFonts w:eastAsia="Times New Roman"/>
          <w:lang w:eastAsia="ar-SA"/>
        </w:rPr>
      </w:pPr>
      <w:r w:rsidRPr="00832ABB">
        <w:rPr>
          <w:rFonts w:eastAsia="Times New Roman"/>
          <w:lang w:eastAsia="ar-SA"/>
        </w:rPr>
        <w:t>datum završetka radova i datum primopredaje.</w:t>
      </w:r>
    </w:p>
    <w:p w14:paraId="4619709F" w14:textId="5ECF82C4" w:rsidR="00DC5674" w:rsidRPr="00832ABB" w:rsidRDefault="00DC5674" w:rsidP="00A469FE">
      <w:pPr>
        <w:pStyle w:val="Odlomakpopisa"/>
        <w:widowControl w:val="0"/>
        <w:numPr>
          <w:ilvl w:val="0"/>
          <w:numId w:val="27"/>
        </w:numPr>
        <w:suppressAutoHyphens/>
        <w:ind w:right="142"/>
        <w:jc w:val="both"/>
        <w:rPr>
          <w:rFonts w:eastAsia="Times New Roman"/>
          <w:lang w:eastAsia="ar-SA"/>
        </w:rPr>
      </w:pPr>
      <w:r w:rsidRPr="00832ABB">
        <w:rPr>
          <w:rFonts w:eastAsia="Times New Roman"/>
          <w:lang w:eastAsia="ar-SA"/>
        </w:rPr>
        <w:t xml:space="preserve">Zapisnik o primopredaji može sastaviti i samo jedna ugovorna strana bez sudjelovanja druge ako druga ugovorna strana neopravdano odbije sudjelovati u primopredaji i neopravdano se ne odazove pozivu da sudjeluje u primopredaji. </w:t>
      </w:r>
    </w:p>
    <w:p w14:paraId="59026E75" w14:textId="3E40F983" w:rsidR="00DC5674" w:rsidRPr="00832ABB" w:rsidRDefault="00DC5674" w:rsidP="00A469FE">
      <w:pPr>
        <w:pStyle w:val="Odlomakpopisa"/>
        <w:widowControl w:val="0"/>
        <w:numPr>
          <w:ilvl w:val="0"/>
          <w:numId w:val="27"/>
        </w:numPr>
        <w:suppressAutoHyphens/>
        <w:ind w:right="142"/>
        <w:jc w:val="both"/>
        <w:rPr>
          <w:rFonts w:eastAsia="Times New Roman"/>
          <w:lang w:eastAsia="ar-SA"/>
        </w:rPr>
      </w:pPr>
      <w:r w:rsidRPr="00832ABB">
        <w:rPr>
          <w:rFonts w:eastAsia="Times New Roman"/>
          <w:lang w:eastAsia="ar-SA"/>
        </w:rPr>
        <w:t xml:space="preserve">Predstavnici ugovornih strana dužni su primopredaju izvršiti najkasnije u roku od 30 dana od stvarnog završetka radova i u tom roku predati Naručitelju i </w:t>
      </w:r>
      <w:r w:rsidR="00B562AC" w:rsidRPr="00832ABB">
        <w:t>Izvođač</w:t>
      </w:r>
      <w:r w:rsidRPr="00832ABB">
        <w:rPr>
          <w:rFonts w:eastAsia="Times New Roman"/>
          <w:lang w:eastAsia="ar-SA"/>
        </w:rPr>
        <w:t>u Zapisnik.</w:t>
      </w:r>
    </w:p>
    <w:p w14:paraId="432C7B26" w14:textId="77777777" w:rsidR="003D0B28" w:rsidRPr="00832ABB" w:rsidRDefault="003D0B28" w:rsidP="003D0B28">
      <w:pPr>
        <w:widowControl w:val="0"/>
        <w:suppressAutoHyphens/>
        <w:ind w:right="142"/>
        <w:rPr>
          <w:rFonts w:eastAsia="Times New Roman"/>
          <w:lang w:eastAsia="ar-SA"/>
        </w:rPr>
      </w:pPr>
    </w:p>
    <w:p w14:paraId="3059DD3B" w14:textId="6B751697" w:rsidR="00DC5674" w:rsidRPr="00832ABB" w:rsidRDefault="00DC5674" w:rsidP="00653992">
      <w:pPr>
        <w:pStyle w:val="Bezproreda"/>
        <w:jc w:val="center"/>
        <w:rPr>
          <w:lang w:eastAsia="ar-SA"/>
        </w:rPr>
      </w:pPr>
      <w:r w:rsidRPr="00832ABB">
        <w:rPr>
          <w:lang w:eastAsia="ar-SA"/>
        </w:rPr>
        <w:t xml:space="preserve">Članak </w:t>
      </w:r>
      <w:r w:rsidR="00190130" w:rsidRPr="00832ABB">
        <w:rPr>
          <w:lang w:eastAsia="ar-SA"/>
        </w:rPr>
        <w:t>1</w:t>
      </w:r>
      <w:r w:rsidR="002F3E9D" w:rsidRPr="00832ABB">
        <w:rPr>
          <w:lang w:eastAsia="ar-SA"/>
        </w:rPr>
        <w:t>8</w:t>
      </w:r>
      <w:r w:rsidR="00D31D6C" w:rsidRPr="00832ABB">
        <w:rPr>
          <w:lang w:eastAsia="ar-SA"/>
        </w:rPr>
        <w:t>.</w:t>
      </w:r>
    </w:p>
    <w:p w14:paraId="6703606C" w14:textId="0331733D" w:rsidR="00244B59" w:rsidRPr="00832ABB" w:rsidRDefault="008A270F" w:rsidP="00A469FE">
      <w:pPr>
        <w:pStyle w:val="Bezproreda"/>
        <w:numPr>
          <w:ilvl w:val="0"/>
          <w:numId w:val="41"/>
        </w:numPr>
        <w:rPr>
          <w:lang w:eastAsia="hr-HR"/>
        </w:rPr>
      </w:pPr>
      <w:r w:rsidRPr="00832ABB">
        <w:rPr>
          <w:lang w:eastAsia="hr-HR"/>
        </w:rPr>
        <w:t xml:space="preserve">Izvedeni radovi obračunavat će se na osnovi izmjere stvarno izvedenih količina radova. Izvedene i ovjerene radove Izvođač će obračunavati temeljem privremenih mjesečnih situacija. </w:t>
      </w:r>
    </w:p>
    <w:p w14:paraId="4846AF99" w14:textId="175E94DA" w:rsidR="00C56155" w:rsidRPr="00832ABB" w:rsidRDefault="008A270F" w:rsidP="00653992">
      <w:pPr>
        <w:pStyle w:val="Bezproreda"/>
        <w:ind w:firstLine="709"/>
        <w:rPr>
          <w:lang w:eastAsia="hr-HR"/>
        </w:rPr>
      </w:pPr>
      <w:r w:rsidRPr="00832ABB">
        <w:rPr>
          <w:lang w:eastAsia="hr-HR"/>
        </w:rPr>
        <w:t xml:space="preserve">Nesporni dio privremene situaciju ovjerava nadzorni inženjer u roku </w:t>
      </w:r>
      <w:r w:rsidR="00D31D6C" w:rsidRPr="00832ABB">
        <w:rPr>
          <w:lang w:eastAsia="hr-HR"/>
        </w:rPr>
        <w:t xml:space="preserve">od osam dana od dana primitka. </w:t>
      </w:r>
    </w:p>
    <w:p w14:paraId="4528009D" w14:textId="38FC6CB7" w:rsidR="00C56155" w:rsidRPr="00832ABB" w:rsidRDefault="00C56155" w:rsidP="006271C7">
      <w:pPr>
        <w:pStyle w:val="Odlomakpopisa"/>
        <w:widowControl w:val="0"/>
        <w:numPr>
          <w:ilvl w:val="0"/>
          <w:numId w:val="41"/>
        </w:numPr>
        <w:ind w:right="142"/>
        <w:jc w:val="both"/>
      </w:pPr>
      <w:r w:rsidRPr="00832ABB">
        <w:t xml:space="preserve">Isplata privremene situacije izvršit će se nakon što je </w:t>
      </w:r>
      <w:r w:rsidR="00B562AC" w:rsidRPr="00832ABB">
        <w:t>Izvođač</w:t>
      </w:r>
      <w:r w:rsidRPr="00832ABB">
        <w:t xml:space="preserve"> otklonio sve nedostatke po zapisniku o primopredaji izvršenih radova. </w:t>
      </w:r>
    </w:p>
    <w:p w14:paraId="4186A7AF" w14:textId="65F0EAED" w:rsidR="00045BEF" w:rsidRPr="00832ABB" w:rsidRDefault="00DC5674" w:rsidP="006271C7">
      <w:pPr>
        <w:pStyle w:val="Odlomakpopisa"/>
        <w:widowControl w:val="0"/>
        <w:numPr>
          <w:ilvl w:val="0"/>
          <w:numId w:val="41"/>
        </w:numPr>
        <w:ind w:right="142"/>
        <w:jc w:val="both"/>
      </w:pPr>
      <w:r w:rsidRPr="00832ABB">
        <w:t>Konačni obračun obavlja se nakon primopredaje</w:t>
      </w:r>
      <w:r w:rsidR="006117E5" w:rsidRPr="00832ABB">
        <w:t xml:space="preserve"> </w:t>
      </w:r>
      <w:r w:rsidR="00043846" w:rsidRPr="00832ABB">
        <w:t xml:space="preserve">svih </w:t>
      </w:r>
      <w:r w:rsidR="006117E5" w:rsidRPr="00832ABB">
        <w:t>izvršenih radova</w:t>
      </w:r>
      <w:r w:rsidRPr="00832ABB">
        <w:t xml:space="preserve">. </w:t>
      </w:r>
    </w:p>
    <w:p w14:paraId="188A56D7" w14:textId="5E779F3E" w:rsidR="004106FC" w:rsidRPr="00832ABB" w:rsidRDefault="00DC5674" w:rsidP="006271C7">
      <w:pPr>
        <w:pStyle w:val="Uvuenotijeloteksta"/>
        <w:widowControl w:val="0"/>
        <w:numPr>
          <w:ilvl w:val="0"/>
          <w:numId w:val="41"/>
        </w:numPr>
        <w:ind w:right="142"/>
        <w:rPr>
          <w:i w:val="0"/>
          <w:iCs w:val="0"/>
        </w:rPr>
      </w:pPr>
      <w:r w:rsidRPr="00832ABB">
        <w:rPr>
          <w:i w:val="0"/>
        </w:rPr>
        <w:t xml:space="preserve">Isplata okončane situacije izvršiti će se nakon što je </w:t>
      </w:r>
      <w:r w:rsidR="00B562AC" w:rsidRPr="00832ABB">
        <w:rPr>
          <w:i w:val="0"/>
        </w:rPr>
        <w:t>Izvođač</w:t>
      </w:r>
      <w:r w:rsidRPr="00832ABB">
        <w:rPr>
          <w:i w:val="0"/>
        </w:rPr>
        <w:t xml:space="preserve"> otklonio sve nedostatke po zapisniku te dostavio jamstvo za otklanjanje nedostataka u jamstvenom roku.</w:t>
      </w:r>
      <w:r w:rsidR="00255D2B" w:rsidRPr="00832ABB">
        <w:t xml:space="preserve"> </w:t>
      </w:r>
      <w:r w:rsidR="00255D2B" w:rsidRPr="00832ABB">
        <w:rPr>
          <w:i w:val="0"/>
          <w:iCs w:val="0"/>
        </w:rPr>
        <w:t xml:space="preserve">Prilikom dostavljanja jamstva za otklanjanje nedostataka u jamstvenom roku </w:t>
      </w:r>
      <w:r w:rsidR="00244B59" w:rsidRPr="00832ABB">
        <w:rPr>
          <w:i w:val="0"/>
        </w:rPr>
        <w:t>Izvođaču</w:t>
      </w:r>
      <w:r w:rsidR="00255D2B" w:rsidRPr="00832ABB">
        <w:rPr>
          <w:i w:val="0"/>
          <w:iCs w:val="0"/>
        </w:rPr>
        <w:t xml:space="preserve"> se vraća jamstvo za uredno izvršenje ugovora</w:t>
      </w:r>
      <w:r w:rsidR="006117E5" w:rsidRPr="00832ABB">
        <w:rPr>
          <w:i w:val="0"/>
          <w:iCs w:val="0"/>
        </w:rPr>
        <w:t>.</w:t>
      </w:r>
    </w:p>
    <w:p w14:paraId="1AFEBED8" w14:textId="46046016" w:rsidR="00244B59" w:rsidRPr="00832ABB" w:rsidRDefault="004106FC" w:rsidP="006271C7">
      <w:pPr>
        <w:pStyle w:val="Odlomakpopisa"/>
        <w:widowControl w:val="0"/>
        <w:numPr>
          <w:ilvl w:val="0"/>
          <w:numId w:val="41"/>
        </w:numPr>
        <w:ind w:right="142"/>
        <w:jc w:val="both"/>
      </w:pPr>
      <w:r w:rsidRPr="00832ABB">
        <w:t xml:space="preserve">Naručitelj ima pravo aktivirati jamstvo za uredno izvršenje ugovora u slučaju </w:t>
      </w:r>
      <w:r w:rsidR="00244B59" w:rsidRPr="00832ABB">
        <w:t>neot</w:t>
      </w:r>
      <w:r w:rsidRPr="00832ABB">
        <w:t>klanjanja nedostataka utvrđenih pri primopredaji.</w:t>
      </w:r>
    </w:p>
    <w:p w14:paraId="5270FBCA" w14:textId="12086BAD" w:rsidR="00244B59" w:rsidRPr="00832ABB" w:rsidRDefault="00244B59" w:rsidP="006271C7">
      <w:pPr>
        <w:pStyle w:val="Bezproreda"/>
        <w:numPr>
          <w:ilvl w:val="0"/>
          <w:numId w:val="41"/>
        </w:numPr>
        <w:rPr>
          <w:noProof/>
          <w:lang w:eastAsia="hr-HR"/>
        </w:rPr>
      </w:pPr>
      <w:r w:rsidRPr="00832ABB">
        <w:rPr>
          <w:noProof/>
          <w:lang w:eastAsia="hr-HR"/>
        </w:rPr>
        <w:t xml:space="preserve">Plaćanje ovjerene privremene i okončane situacije izvršit će se u roku od </w:t>
      </w:r>
      <w:r w:rsidR="00F4660E">
        <w:rPr>
          <w:noProof/>
          <w:lang w:eastAsia="hr-HR"/>
        </w:rPr>
        <w:t>6</w:t>
      </w:r>
      <w:r w:rsidRPr="00832ABB">
        <w:rPr>
          <w:noProof/>
          <w:lang w:eastAsia="hr-HR"/>
        </w:rPr>
        <w:t xml:space="preserve">0 dana. </w:t>
      </w:r>
    </w:p>
    <w:p w14:paraId="5863D5B8" w14:textId="77777777" w:rsidR="00664F6E" w:rsidRPr="00832ABB" w:rsidRDefault="00664F6E" w:rsidP="00880AFF">
      <w:pPr>
        <w:pStyle w:val="Uvuenotijeloteksta"/>
        <w:widowControl w:val="0"/>
        <w:ind w:right="142" w:firstLine="0"/>
        <w:rPr>
          <w:i w:val="0"/>
          <w:iCs w:val="0"/>
        </w:rPr>
      </w:pPr>
    </w:p>
    <w:p w14:paraId="51972C45" w14:textId="29255612" w:rsidR="00DC5674" w:rsidRPr="00832ABB" w:rsidRDefault="00DC5674" w:rsidP="00D31D6C">
      <w:pPr>
        <w:pStyle w:val="Uvuenotijeloteksta"/>
        <w:widowControl w:val="0"/>
        <w:ind w:right="142" w:firstLine="0"/>
        <w:jc w:val="center"/>
        <w:rPr>
          <w:i w:val="0"/>
          <w:iCs w:val="0"/>
        </w:rPr>
      </w:pPr>
      <w:r w:rsidRPr="00832ABB">
        <w:rPr>
          <w:i w:val="0"/>
          <w:iCs w:val="0"/>
        </w:rPr>
        <w:t xml:space="preserve">Članak </w:t>
      </w:r>
      <w:r w:rsidR="00190130" w:rsidRPr="00832ABB">
        <w:rPr>
          <w:i w:val="0"/>
          <w:iCs w:val="0"/>
        </w:rPr>
        <w:t>1</w:t>
      </w:r>
      <w:r w:rsidR="002F3E9D" w:rsidRPr="00832ABB">
        <w:rPr>
          <w:i w:val="0"/>
          <w:iCs w:val="0"/>
        </w:rPr>
        <w:t>9</w:t>
      </w:r>
      <w:r w:rsidR="00D31D6C" w:rsidRPr="00832ABB">
        <w:rPr>
          <w:i w:val="0"/>
          <w:iCs w:val="0"/>
        </w:rPr>
        <w:t>.</w:t>
      </w:r>
    </w:p>
    <w:p w14:paraId="62E41728" w14:textId="016498A7" w:rsidR="004106FC" w:rsidRPr="00832ABB" w:rsidRDefault="008A71F1" w:rsidP="00A469FE">
      <w:pPr>
        <w:pStyle w:val="Odlomakpopisa"/>
        <w:widowControl w:val="0"/>
        <w:numPr>
          <w:ilvl w:val="0"/>
          <w:numId w:val="28"/>
        </w:numPr>
        <w:suppressAutoHyphens/>
        <w:ind w:right="142"/>
        <w:jc w:val="both"/>
        <w:rPr>
          <w:rFonts w:eastAsia="Times New Roman"/>
          <w:lang w:eastAsia="ar-SA"/>
        </w:rPr>
      </w:pPr>
      <w:r w:rsidRPr="00832ABB">
        <w:rPr>
          <w:rFonts w:eastAsia="Times New Roman"/>
          <w:lang w:eastAsia="ar-SA"/>
        </w:rPr>
        <w:t xml:space="preserve">Za izvedenu gradnju objekta </w:t>
      </w:r>
      <w:r w:rsidR="00B562AC" w:rsidRPr="00832ABB">
        <w:t>Izvođač</w:t>
      </w:r>
      <w:r w:rsidRPr="00832ABB">
        <w:rPr>
          <w:rFonts w:eastAsia="Times New Roman"/>
          <w:lang w:eastAsia="ar-SA"/>
        </w:rPr>
        <w:t xml:space="preserve"> jamči </w:t>
      </w:r>
      <w:r w:rsidR="00391018" w:rsidRPr="00832ABB">
        <w:rPr>
          <w:rFonts w:eastAsia="Times New Roman"/>
          <w:lang w:eastAsia="ar-SA"/>
        </w:rPr>
        <w:t xml:space="preserve">u </w:t>
      </w:r>
      <w:r w:rsidRPr="00832ABB">
        <w:rPr>
          <w:rFonts w:eastAsia="Times New Roman"/>
          <w:lang w:eastAsia="ar-SA"/>
        </w:rPr>
        <w:t>rok</w:t>
      </w:r>
      <w:r w:rsidR="00391018" w:rsidRPr="00832ABB">
        <w:rPr>
          <w:rFonts w:eastAsia="Times New Roman"/>
          <w:lang w:eastAsia="ar-SA"/>
        </w:rPr>
        <w:t>u</w:t>
      </w:r>
      <w:r w:rsidRPr="00832ABB">
        <w:rPr>
          <w:rFonts w:eastAsia="Times New Roman"/>
          <w:lang w:eastAsia="ar-SA"/>
        </w:rPr>
        <w:t xml:space="preserve"> od 10 godina za nedostatke objekta u vezi s</w:t>
      </w:r>
      <w:r w:rsidR="00391018" w:rsidRPr="00832ABB">
        <w:rPr>
          <w:rFonts w:eastAsia="Times New Roman"/>
          <w:lang w:eastAsia="ar-SA"/>
        </w:rPr>
        <w:t xml:space="preserve"> </w:t>
      </w:r>
      <w:r w:rsidR="006A5FBA" w:rsidRPr="00832ABB">
        <w:rPr>
          <w:rFonts w:eastAsia="Times New Roman"/>
          <w:lang w:eastAsia="ar-SA"/>
        </w:rPr>
        <w:t>njegovom stabilnošć</w:t>
      </w:r>
      <w:r w:rsidRPr="00832ABB">
        <w:rPr>
          <w:rFonts w:eastAsia="Times New Roman"/>
          <w:lang w:eastAsia="ar-SA"/>
        </w:rPr>
        <w:t>u i sigurnoš</w:t>
      </w:r>
      <w:r w:rsidR="00391018" w:rsidRPr="00832ABB">
        <w:rPr>
          <w:rFonts w:eastAsia="Times New Roman"/>
          <w:lang w:eastAsia="ar-SA"/>
        </w:rPr>
        <w:t>ć</w:t>
      </w:r>
      <w:r w:rsidRPr="00832ABB">
        <w:rPr>
          <w:rFonts w:eastAsia="Times New Roman"/>
          <w:lang w:eastAsia="ar-SA"/>
        </w:rPr>
        <w:t xml:space="preserve">u koji bi se </w:t>
      </w:r>
      <w:r w:rsidR="00391018" w:rsidRPr="00832ABB">
        <w:rPr>
          <w:rFonts w:eastAsia="Times New Roman"/>
          <w:lang w:eastAsia="ar-SA"/>
        </w:rPr>
        <w:t xml:space="preserve">eventualno </w:t>
      </w:r>
      <w:r w:rsidRPr="00832ABB">
        <w:rPr>
          <w:rFonts w:eastAsia="Times New Roman"/>
          <w:lang w:eastAsia="ar-SA"/>
        </w:rPr>
        <w:t>pokazali od primopredaje radova</w:t>
      </w:r>
      <w:r w:rsidR="00391018" w:rsidRPr="00832ABB">
        <w:rPr>
          <w:rFonts w:eastAsia="Times New Roman"/>
          <w:lang w:eastAsia="ar-SA"/>
        </w:rPr>
        <w:t xml:space="preserve">. </w:t>
      </w:r>
    </w:p>
    <w:p w14:paraId="5C5596F3" w14:textId="4E35C4C0" w:rsidR="00DC5674" w:rsidRPr="00832ABB" w:rsidRDefault="00DC5674" w:rsidP="00A469FE">
      <w:pPr>
        <w:pStyle w:val="Odlomakpopisa"/>
        <w:widowControl w:val="0"/>
        <w:numPr>
          <w:ilvl w:val="0"/>
          <w:numId w:val="28"/>
        </w:numPr>
        <w:suppressAutoHyphens/>
        <w:ind w:right="142"/>
        <w:jc w:val="both"/>
        <w:rPr>
          <w:rFonts w:eastAsia="Times New Roman"/>
          <w:lang w:eastAsia="ar-SA"/>
        </w:rPr>
      </w:pPr>
      <w:r w:rsidRPr="00832ABB">
        <w:rPr>
          <w:rFonts w:eastAsia="Times New Roman"/>
          <w:lang w:eastAsia="ar-SA"/>
        </w:rPr>
        <w:t xml:space="preserve">Za izvedene radove </w:t>
      </w:r>
      <w:r w:rsidR="00B562AC" w:rsidRPr="00832ABB">
        <w:t>Izvođač</w:t>
      </w:r>
      <w:r w:rsidRPr="00832ABB">
        <w:rPr>
          <w:rFonts w:eastAsia="Times New Roman"/>
          <w:lang w:eastAsia="ar-SA"/>
        </w:rPr>
        <w:t xml:space="preserve"> jamči kvalitetu u trajanju od ___________ godina</w:t>
      </w:r>
      <w:r w:rsidR="00344B2C" w:rsidRPr="00832ABB">
        <w:rPr>
          <w:rFonts w:eastAsia="Times New Roman"/>
          <w:lang w:eastAsia="ar-SA"/>
        </w:rPr>
        <w:t xml:space="preserve"> </w:t>
      </w:r>
      <w:r w:rsidR="004106FC" w:rsidRPr="00832ABB">
        <w:rPr>
          <w:rStyle w:val="Referencakomentara"/>
          <w:sz w:val="22"/>
          <w:szCs w:val="22"/>
        </w:rPr>
        <w:t>a</w:t>
      </w:r>
      <w:r w:rsidRPr="00832ABB">
        <w:rPr>
          <w:rFonts w:eastAsia="Times New Roman"/>
          <w:lang w:eastAsia="ar-SA"/>
        </w:rPr>
        <w:t xml:space="preserve"> za ugrađenu opremu i materijal vrijedi garancija proizvođača</w:t>
      </w:r>
      <w:r w:rsidR="008A71F1" w:rsidRPr="00832ABB">
        <w:rPr>
          <w:rFonts w:eastAsia="Times New Roman"/>
          <w:lang w:eastAsia="ar-SA"/>
        </w:rPr>
        <w:t xml:space="preserve"> (minimalno 2 godine)</w:t>
      </w:r>
      <w:r w:rsidRPr="00832ABB">
        <w:rPr>
          <w:rFonts w:eastAsia="Times New Roman"/>
          <w:lang w:eastAsia="ar-SA"/>
        </w:rPr>
        <w:t>.</w:t>
      </w:r>
    </w:p>
    <w:p w14:paraId="6489EFDF" w14:textId="183E66DC" w:rsidR="00DC5674" w:rsidRPr="00832ABB" w:rsidRDefault="00DC5674" w:rsidP="00A469FE">
      <w:pPr>
        <w:pStyle w:val="Odlomakpopisa"/>
        <w:widowControl w:val="0"/>
        <w:numPr>
          <w:ilvl w:val="0"/>
          <w:numId w:val="28"/>
        </w:numPr>
        <w:suppressAutoHyphens/>
        <w:ind w:right="142"/>
        <w:jc w:val="both"/>
        <w:rPr>
          <w:rFonts w:eastAsia="Times New Roman"/>
          <w:lang w:eastAsia="ar-SA"/>
        </w:rPr>
      </w:pPr>
      <w:r w:rsidRPr="00832ABB">
        <w:rPr>
          <w:rFonts w:eastAsia="Times New Roman"/>
          <w:lang w:eastAsia="ar-SA"/>
        </w:rPr>
        <w:t>Jamstveni rok računa se od dana primopredaje građevine ili dijela građevine na kojem su izvedeni radovi ili ugrađena oprema, a ako je korištenje građevine ili njenog dijela počelo prije primopreda</w:t>
      </w:r>
      <w:r w:rsidR="007D7015" w:rsidRPr="00832ABB">
        <w:rPr>
          <w:rFonts w:eastAsia="Times New Roman"/>
          <w:lang w:eastAsia="ar-SA"/>
        </w:rPr>
        <w:t>je, tada od početka korištenja</w:t>
      </w:r>
      <w:r w:rsidR="00255D2B" w:rsidRPr="00832ABB">
        <w:rPr>
          <w:rFonts w:eastAsia="Times New Roman"/>
          <w:lang w:eastAsia="ar-SA"/>
        </w:rPr>
        <w:t xml:space="preserve"> građevine ili njenog dijela</w:t>
      </w:r>
      <w:r w:rsidR="007D7015" w:rsidRPr="00832ABB">
        <w:rPr>
          <w:rFonts w:eastAsia="Times New Roman"/>
          <w:lang w:eastAsia="ar-SA"/>
        </w:rPr>
        <w:t>.</w:t>
      </w:r>
    </w:p>
    <w:p w14:paraId="1AC426EA" w14:textId="77777777" w:rsidR="006A5FBA" w:rsidRPr="00832ABB" w:rsidRDefault="006A5FBA" w:rsidP="00880AFF">
      <w:pPr>
        <w:widowControl w:val="0"/>
        <w:suppressAutoHyphens/>
        <w:ind w:right="142"/>
        <w:jc w:val="center"/>
        <w:rPr>
          <w:rFonts w:eastAsia="Times New Roman"/>
          <w:lang w:eastAsia="ar-SA"/>
        </w:rPr>
      </w:pPr>
    </w:p>
    <w:p w14:paraId="42565D10" w14:textId="7D1795E7" w:rsidR="00DC5674" w:rsidRPr="00832ABB" w:rsidRDefault="00DC5674" w:rsidP="00D31D6C">
      <w:pPr>
        <w:widowControl w:val="0"/>
        <w:suppressAutoHyphens/>
        <w:ind w:right="142"/>
        <w:jc w:val="center"/>
        <w:rPr>
          <w:rFonts w:eastAsia="Times New Roman"/>
          <w:lang w:eastAsia="ar-SA"/>
        </w:rPr>
      </w:pPr>
      <w:r w:rsidRPr="00832ABB">
        <w:rPr>
          <w:rFonts w:eastAsia="Times New Roman"/>
          <w:lang w:eastAsia="ar-SA"/>
        </w:rPr>
        <w:t xml:space="preserve">Članak </w:t>
      </w:r>
      <w:r w:rsidR="002F3E9D" w:rsidRPr="00832ABB">
        <w:rPr>
          <w:rFonts w:eastAsia="Times New Roman"/>
          <w:lang w:eastAsia="ar-SA"/>
        </w:rPr>
        <w:t>20</w:t>
      </w:r>
      <w:r w:rsidR="00D31D6C" w:rsidRPr="00832ABB">
        <w:rPr>
          <w:rFonts w:eastAsia="Times New Roman"/>
          <w:lang w:eastAsia="ar-SA"/>
        </w:rPr>
        <w:t>.</w:t>
      </w:r>
    </w:p>
    <w:p w14:paraId="3AC5D583" w14:textId="431E68D8" w:rsidR="004106FC" w:rsidRPr="00832ABB" w:rsidRDefault="00B562AC" w:rsidP="00A469FE">
      <w:pPr>
        <w:pStyle w:val="Odlomakpopisa"/>
        <w:widowControl w:val="0"/>
        <w:numPr>
          <w:ilvl w:val="0"/>
          <w:numId w:val="29"/>
        </w:numPr>
        <w:suppressAutoHyphens/>
        <w:ind w:right="142"/>
        <w:jc w:val="both"/>
        <w:rPr>
          <w:rFonts w:eastAsia="Times New Roman"/>
          <w:lang w:eastAsia="ar-SA"/>
        </w:rPr>
      </w:pPr>
      <w:r w:rsidRPr="00832ABB">
        <w:t>Izvođač</w:t>
      </w:r>
      <w:r w:rsidR="00DC5674" w:rsidRPr="00832ABB">
        <w:rPr>
          <w:rFonts w:eastAsia="Times New Roman"/>
          <w:lang w:eastAsia="ar-SA"/>
        </w:rPr>
        <w:t xml:space="preserve"> je </w:t>
      </w:r>
      <w:r w:rsidR="002836C3" w:rsidRPr="00832ABB">
        <w:rPr>
          <w:rFonts w:eastAsia="Garamond"/>
          <w:color w:val="000000"/>
        </w:rPr>
        <w:t>obvezan</w:t>
      </w:r>
      <w:r w:rsidR="00DC5674" w:rsidRPr="00832ABB">
        <w:rPr>
          <w:rFonts w:eastAsia="Times New Roman"/>
          <w:lang w:eastAsia="ar-SA"/>
        </w:rPr>
        <w:t xml:space="preserve"> na poziv Naručitelja o svom trošku otkloniti sve nedostatke koji se pokažu za vrijeme jamstve</w:t>
      </w:r>
      <w:r w:rsidR="00BD1CC8" w:rsidRPr="00832ABB">
        <w:rPr>
          <w:rFonts w:eastAsia="Times New Roman"/>
          <w:lang w:eastAsia="ar-SA"/>
        </w:rPr>
        <w:t>nog roka, a koji su nastali usl</w:t>
      </w:r>
      <w:r w:rsidR="00DC5674" w:rsidRPr="00832ABB">
        <w:rPr>
          <w:rFonts w:eastAsia="Times New Roman"/>
          <w:lang w:eastAsia="ar-SA"/>
        </w:rPr>
        <w:t xml:space="preserve">jed toga što se </w:t>
      </w:r>
      <w:r w:rsidR="00D06249" w:rsidRPr="00832ABB">
        <w:t>Izvođač</w:t>
      </w:r>
      <w:r w:rsidR="00DC5674" w:rsidRPr="00832ABB">
        <w:rPr>
          <w:rFonts w:eastAsia="Times New Roman"/>
          <w:lang w:eastAsia="ar-SA"/>
        </w:rPr>
        <w:t xml:space="preserve"> nije držao svojih obaveza u pogledu kvalitete radova i materijala. </w:t>
      </w:r>
    </w:p>
    <w:p w14:paraId="6B6D7DCC" w14:textId="14ED898C" w:rsidR="00DC5674" w:rsidRPr="00832ABB" w:rsidRDefault="00DC5674" w:rsidP="00A469FE">
      <w:pPr>
        <w:pStyle w:val="Odlomakpopisa"/>
        <w:widowControl w:val="0"/>
        <w:numPr>
          <w:ilvl w:val="0"/>
          <w:numId w:val="29"/>
        </w:numPr>
        <w:suppressAutoHyphens/>
        <w:ind w:right="142"/>
        <w:jc w:val="both"/>
        <w:rPr>
          <w:rFonts w:eastAsia="Times New Roman"/>
          <w:lang w:eastAsia="ar-SA"/>
        </w:rPr>
      </w:pPr>
      <w:r w:rsidRPr="00832ABB">
        <w:rPr>
          <w:rFonts w:eastAsia="Times New Roman"/>
          <w:lang w:eastAsia="ar-SA"/>
        </w:rPr>
        <w:t xml:space="preserve">Ako se </w:t>
      </w:r>
      <w:r w:rsidR="00D06249" w:rsidRPr="00832ABB">
        <w:t>Izvođač</w:t>
      </w:r>
      <w:r w:rsidRPr="00832ABB">
        <w:rPr>
          <w:rFonts w:eastAsia="Times New Roman"/>
          <w:lang w:eastAsia="ar-SA"/>
        </w:rPr>
        <w:t xml:space="preserve"> ne odazove na poziv Naručitelja i/ili ne otkloni nedostatke u navedenom roku, Naručitelj će iste otkloniti preko treće osobe, bez ikakve obaveze za određenu cijenu radova, a na teret </w:t>
      </w:r>
      <w:r w:rsidR="00D06249" w:rsidRPr="00832ABB">
        <w:t>Izvođač</w:t>
      </w:r>
      <w:r w:rsidRPr="00832ABB">
        <w:rPr>
          <w:rFonts w:eastAsia="Times New Roman"/>
          <w:lang w:eastAsia="ar-SA"/>
        </w:rPr>
        <w:t>a naplatom jamstva za otklanjanje nedostataka u jamstvenom roku.</w:t>
      </w:r>
    </w:p>
    <w:p w14:paraId="627FFC0F" w14:textId="77777777" w:rsidR="00DC5674" w:rsidRPr="00832ABB" w:rsidRDefault="00DC5674" w:rsidP="00880AFF">
      <w:pPr>
        <w:widowControl w:val="0"/>
        <w:suppressAutoHyphens/>
        <w:ind w:right="142"/>
        <w:jc w:val="both"/>
        <w:rPr>
          <w:rFonts w:eastAsia="Times New Roman"/>
          <w:lang w:eastAsia="ar-SA"/>
        </w:rPr>
      </w:pPr>
    </w:p>
    <w:p w14:paraId="084DF178" w14:textId="618EA3A2" w:rsidR="00DC5674" w:rsidRPr="00832ABB" w:rsidRDefault="00DC5674" w:rsidP="00D31D6C">
      <w:pPr>
        <w:widowControl w:val="0"/>
        <w:suppressAutoHyphens/>
        <w:ind w:right="142"/>
        <w:jc w:val="center"/>
        <w:rPr>
          <w:rFonts w:eastAsia="Times New Roman"/>
          <w:lang w:eastAsia="ar-SA"/>
        </w:rPr>
      </w:pPr>
      <w:r w:rsidRPr="00832ABB">
        <w:rPr>
          <w:rFonts w:eastAsia="Times New Roman"/>
          <w:lang w:eastAsia="ar-SA"/>
        </w:rPr>
        <w:t xml:space="preserve">Članak </w:t>
      </w:r>
      <w:r w:rsidR="002F3E9D" w:rsidRPr="00832ABB">
        <w:rPr>
          <w:rFonts w:eastAsia="Times New Roman"/>
          <w:lang w:eastAsia="ar-SA"/>
        </w:rPr>
        <w:t>21</w:t>
      </w:r>
      <w:r w:rsidR="005941AF" w:rsidRPr="00832ABB">
        <w:rPr>
          <w:rFonts w:eastAsia="Times New Roman"/>
          <w:lang w:eastAsia="ar-SA"/>
        </w:rPr>
        <w:t>.</w:t>
      </w:r>
    </w:p>
    <w:p w14:paraId="12F23A86" w14:textId="6E63D421" w:rsidR="004106FC" w:rsidRPr="00832ABB" w:rsidRDefault="00D06249" w:rsidP="00A469FE">
      <w:pPr>
        <w:pStyle w:val="Odlomakpopisa"/>
        <w:widowControl w:val="0"/>
        <w:numPr>
          <w:ilvl w:val="0"/>
          <w:numId w:val="31"/>
        </w:numPr>
        <w:suppressAutoHyphens/>
        <w:ind w:right="142"/>
        <w:rPr>
          <w:rFonts w:eastAsia="Times New Roman"/>
          <w:lang w:eastAsia="ar-SA"/>
        </w:rPr>
      </w:pPr>
      <w:r w:rsidRPr="00832ABB">
        <w:t>Izvođač</w:t>
      </w:r>
      <w:r w:rsidR="004106FC" w:rsidRPr="00832ABB">
        <w:rPr>
          <w:rFonts w:eastAsia="Times New Roman"/>
          <w:lang w:eastAsia="ar-SA"/>
        </w:rPr>
        <w:t xml:space="preserve"> je obvezan, nakon izvršenih radova, prilikom konačne primopredaje radova i </w:t>
      </w:r>
      <w:r w:rsidR="00880AFF" w:rsidRPr="00832ABB">
        <w:rPr>
          <w:rFonts w:eastAsia="Times New Roman"/>
          <w:lang w:eastAsia="ar-SA"/>
        </w:rPr>
        <w:t>potpisivanja</w:t>
      </w:r>
      <w:r w:rsidR="004106FC" w:rsidRPr="00832ABB">
        <w:rPr>
          <w:rFonts w:eastAsia="Times New Roman"/>
          <w:lang w:eastAsia="ar-SA"/>
        </w:rPr>
        <w:t xml:space="preserve"> </w:t>
      </w:r>
      <w:r w:rsidR="00880AFF" w:rsidRPr="00832ABB">
        <w:rPr>
          <w:rFonts w:eastAsia="Times New Roman"/>
          <w:lang w:eastAsia="ar-SA"/>
        </w:rPr>
        <w:t xml:space="preserve">konačnog </w:t>
      </w:r>
      <w:r w:rsidR="004106FC" w:rsidRPr="00832ABB">
        <w:rPr>
          <w:rFonts w:eastAsia="Times New Roman"/>
          <w:lang w:eastAsia="ar-SA"/>
        </w:rPr>
        <w:t>Primopredajnog zapisnika predati naručitelju jamstvo za otklanjanje nedostataka u jamstvenom roku u obliku bankarske garancije.</w:t>
      </w:r>
    </w:p>
    <w:p w14:paraId="5181619D" w14:textId="695C03E5" w:rsidR="004106FC" w:rsidRPr="00832ABB" w:rsidRDefault="004106FC" w:rsidP="00A469FE">
      <w:pPr>
        <w:pStyle w:val="Odlomakpopisa"/>
        <w:widowControl w:val="0"/>
        <w:numPr>
          <w:ilvl w:val="0"/>
          <w:numId w:val="31"/>
        </w:numPr>
        <w:suppressAutoHyphens/>
        <w:ind w:right="142"/>
        <w:rPr>
          <w:rFonts w:eastAsia="Times New Roman"/>
          <w:lang w:eastAsia="ar-SA"/>
        </w:rPr>
      </w:pPr>
      <w:r w:rsidRPr="00832ABB">
        <w:rPr>
          <w:rFonts w:eastAsia="Times New Roman"/>
          <w:lang w:eastAsia="ar-SA"/>
        </w:rPr>
        <w:t>Bankarska g</w:t>
      </w:r>
      <w:r w:rsidR="00BD1CC8" w:rsidRPr="00832ABB">
        <w:rPr>
          <w:rFonts w:eastAsia="Times New Roman"/>
          <w:lang w:eastAsia="ar-SA"/>
        </w:rPr>
        <w:t>arancija mora biti bezuvjetna, „na prvi poziv“ i „bez prigovora“</w:t>
      </w:r>
      <w:r w:rsidRPr="00832ABB">
        <w:rPr>
          <w:rFonts w:eastAsia="Times New Roman"/>
          <w:lang w:eastAsia="ar-SA"/>
        </w:rPr>
        <w:t xml:space="preserve"> u visini 10% (deset posto) od cijene ukupno izvedenih radova bez PDV-a.</w:t>
      </w:r>
    </w:p>
    <w:p w14:paraId="3F647138" w14:textId="6FFC7048" w:rsidR="004106FC" w:rsidRPr="00832ABB" w:rsidRDefault="004106FC" w:rsidP="00A469FE">
      <w:pPr>
        <w:pStyle w:val="Odlomakpopisa"/>
        <w:widowControl w:val="0"/>
        <w:numPr>
          <w:ilvl w:val="0"/>
          <w:numId w:val="31"/>
        </w:numPr>
        <w:suppressAutoHyphens/>
        <w:ind w:right="142"/>
        <w:rPr>
          <w:rFonts w:eastAsia="Times New Roman"/>
          <w:lang w:eastAsia="ar-SA"/>
        </w:rPr>
      </w:pPr>
      <w:r w:rsidRPr="00832ABB">
        <w:rPr>
          <w:rFonts w:eastAsia="Times New Roman"/>
          <w:lang w:eastAsia="ar-SA"/>
        </w:rPr>
        <w:t>U slučaju zajednice gospodarskih subjekata, bankarska garancija mora glasiti na sve članove zajednice gospodarskih subjekata.</w:t>
      </w:r>
    </w:p>
    <w:p w14:paraId="56F2889B" w14:textId="7BD4669F" w:rsidR="004106FC" w:rsidRPr="00832ABB" w:rsidRDefault="004106FC" w:rsidP="00A469FE">
      <w:pPr>
        <w:pStyle w:val="Odlomakpopisa"/>
        <w:widowControl w:val="0"/>
        <w:numPr>
          <w:ilvl w:val="0"/>
          <w:numId w:val="31"/>
        </w:numPr>
        <w:suppressAutoHyphens/>
        <w:ind w:right="142"/>
        <w:rPr>
          <w:rFonts w:eastAsia="Times New Roman"/>
          <w:lang w:eastAsia="ar-SA"/>
        </w:rPr>
      </w:pPr>
      <w:r w:rsidRPr="00832ABB">
        <w:rPr>
          <w:rFonts w:eastAsia="Times New Roman"/>
          <w:lang w:eastAsia="ar-SA"/>
        </w:rPr>
        <w:t>Bankarska garancija za otklanjanje nedostataka u jamstvenom roku mora imati rok važenja sukladno ponuđenom jamstvu od dana primopredaje radova.</w:t>
      </w:r>
    </w:p>
    <w:p w14:paraId="6A0A2B4F" w14:textId="77777777" w:rsidR="000E6487" w:rsidRPr="00832ABB" w:rsidRDefault="004106FC" w:rsidP="00A469FE">
      <w:pPr>
        <w:pStyle w:val="Odlomakpopisa"/>
        <w:widowControl w:val="0"/>
        <w:numPr>
          <w:ilvl w:val="0"/>
          <w:numId w:val="31"/>
        </w:numPr>
        <w:suppressAutoHyphens/>
        <w:ind w:right="142"/>
        <w:rPr>
          <w:rFonts w:eastAsia="Times New Roman"/>
          <w:lang w:eastAsia="ar-SA"/>
        </w:rPr>
      </w:pPr>
      <w:r w:rsidRPr="00832ABB">
        <w:rPr>
          <w:rFonts w:eastAsia="Times New Roman"/>
          <w:lang w:eastAsia="ar-SA"/>
        </w:rPr>
        <w:t xml:space="preserve">Bankarska garancija za otklanjanje nedostataka u jamstvenom roku naplatit će se u slučaju </w:t>
      </w:r>
    </w:p>
    <w:p w14:paraId="7C14D943" w14:textId="4929E598" w:rsidR="00653992" w:rsidRPr="00832ABB" w:rsidRDefault="000E6487" w:rsidP="006271C7">
      <w:pPr>
        <w:pStyle w:val="Odlomakpopisa"/>
        <w:widowControl w:val="0"/>
        <w:suppressAutoHyphens/>
        <w:ind w:right="142"/>
        <w:rPr>
          <w:rFonts w:eastAsia="Times New Roman"/>
          <w:lang w:eastAsia="ar-SA"/>
        </w:rPr>
      </w:pPr>
      <w:r w:rsidRPr="00832ABB">
        <w:rPr>
          <w:rFonts w:eastAsia="Times New Roman"/>
          <w:lang w:eastAsia="ar-SA"/>
        </w:rPr>
        <w:t>ne</w:t>
      </w:r>
      <w:r w:rsidR="004106FC" w:rsidRPr="00832ABB">
        <w:rPr>
          <w:rFonts w:eastAsia="Times New Roman"/>
          <w:lang w:eastAsia="ar-SA"/>
        </w:rPr>
        <w:t>otklanjanja nedostataka u jams</w:t>
      </w:r>
      <w:r w:rsidR="006271C7">
        <w:rPr>
          <w:rFonts w:eastAsia="Times New Roman"/>
          <w:lang w:eastAsia="ar-SA"/>
        </w:rPr>
        <w:t>tvenom roku od strane izvođača.</w:t>
      </w:r>
    </w:p>
    <w:p w14:paraId="0AF1D1E2" w14:textId="4AD195EE" w:rsidR="004106FC" w:rsidRPr="00832ABB" w:rsidRDefault="00AC7F3B" w:rsidP="00A469FE">
      <w:pPr>
        <w:pStyle w:val="Odlomakpopisa"/>
        <w:widowControl w:val="0"/>
        <w:numPr>
          <w:ilvl w:val="0"/>
          <w:numId w:val="31"/>
        </w:numPr>
        <w:suppressAutoHyphens/>
        <w:ind w:right="142"/>
        <w:rPr>
          <w:rFonts w:eastAsia="Times New Roman"/>
          <w:lang w:eastAsia="ar-SA"/>
        </w:rPr>
      </w:pPr>
      <w:r w:rsidRPr="00832ABB">
        <w:rPr>
          <w:rFonts w:eastAsia="Garamond"/>
          <w:color w:val="000000"/>
        </w:rPr>
        <w:t xml:space="preserve">Izvođač može kao jamstvo </w:t>
      </w:r>
      <w:r w:rsidR="004106FC" w:rsidRPr="00832ABB">
        <w:rPr>
          <w:rFonts w:eastAsia="Times New Roman"/>
          <w:lang w:eastAsia="ar-SA"/>
        </w:rPr>
        <w:t xml:space="preserve">za otklanjanje nedostataka u jamstvenom roku dati novčani </w:t>
      </w:r>
      <w:r w:rsidRPr="00832ABB">
        <w:rPr>
          <w:rFonts w:eastAsia="Times New Roman"/>
          <w:lang w:eastAsia="ar-SA"/>
        </w:rPr>
        <w:t>polog u iznosu od 10% od cijene ukupno izvedenih radova bez PDV-a.</w:t>
      </w:r>
    </w:p>
    <w:p w14:paraId="0BAD8D67" w14:textId="63458B27" w:rsidR="00DC5674" w:rsidRPr="00832ABB" w:rsidRDefault="004106FC" w:rsidP="00A469FE">
      <w:pPr>
        <w:pStyle w:val="Odlomakpopisa"/>
        <w:widowControl w:val="0"/>
        <w:numPr>
          <w:ilvl w:val="0"/>
          <w:numId w:val="31"/>
        </w:numPr>
        <w:suppressAutoHyphens/>
        <w:ind w:right="142"/>
        <w:rPr>
          <w:rFonts w:eastAsia="Times New Roman"/>
          <w:lang w:eastAsia="ar-SA"/>
        </w:rPr>
      </w:pPr>
      <w:r w:rsidRPr="00832ABB">
        <w:rPr>
          <w:rFonts w:eastAsia="Times New Roman"/>
          <w:lang w:eastAsia="ar-SA"/>
        </w:rPr>
        <w:t xml:space="preserve">Polog se u odgovarajućem iznosu uplaćuje u korist računa </w:t>
      </w:r>
      <w:r w:rsidR="000E6487" w:rsidRPr="00832ABB">
        <w:rPr>
          <w:rFonts w:eastAsia="Arial"/>
          <w:color w:val="000000"/>
          <w:spacing w:val="5"/>
        </w:rPr>
        <w:t>HR5023400091110907058</w:t>
      </w:r>
      <w:r w:rsidRPr="00832ABB">
        <w:rPr>
          <w:rFonts w:eastAsia="Times New Roman"/>
          <w:lang w:eastAsia="ar-SA"/>
        </w:rPr>
        <w:t xml:space="preserve"> poziv na broj: broj objave-OIB uplatitelja. Pod svrhom plaćanja potrebno je navesti da se radi o jamstvu za otklanjanje nedostataka, navesti evidencijski broj nabave Naručitelja</w:t>
      </w:r>
      <w:r w:rsidR="00344B2C" w:rsidRPr="00832ABB">
        <w:rPr>
          <w:rFonts w:eastAsia="Times New Roman"/>
          <w:lang w:eastAsia="ar-SA"/>
        </w:rPr>
        <w:t>.</w:t>
      </w:r>
    </w:p>
    <w:p w14:paraId="1121397B" w14:textId="77777777" w:rsidR="006271C7" w:rsidRDefault="006271C7" w:rsidP="00D31D6C">
      <w:pPr>
        <w:widowControl w:val="0"/>
        <w:suppressAutoHyphens/>
        <w:ind w:right="142"/>
        <w:jc w:val="center"/>
        <w:rPr>
          <w:rFonts w:eastAsia="Times New Roman"/>
          <w:lang w:eastAsia="ar-SA"/>
        </w:rPr>
      </w:pPr>
    </w:p>
    <w:p w14:paraId="21E9E531" w14:textId="218D7FD4" w:rsidR="00DC5674" w:rsidRPr="00832ABB" w:rsidRDefault="00DC5674" w:rsidP="00D31D6C">
      <w:pPr>
        <w:widowControl w:val="0"/>
        <w:suppressAutoHyphens/>
        <w:ind w:right="142"/>
        <w:jc w:val="center"/>
        <w:rPr>
          <w:rFonts w:eastAsia="Times New Roman"/>
          <w:lang w:eastAsia="ar-SA"/>
        </w:rPr>
      </w:pPr>
      <w:r w:rsidRPr="00832ABB">
        <w:rPr>
          <w:rFonts w:eastAsia="Times New Roman"/>
          <w:lang w:eastAsia="ar-SA"/>
        </w:rPr>
        <w:t>Članak 2</w:t>
      </w:r>
      <w:r w:rsidR="005941AF" w:rsidRPr="00832ABB">
        <w:rPr>
          <w:rFonts w:eastAsia="Times New Roman"/>
          <w:lang w:eastAsia="ar-SA"/>
        </w:rPr>
        <w:t>2</w:t>
      </w:r>
      <w:r w:rsidR="00D31D6C" w:rsidRPr="00832ABB">
        <w:rPr>
          <w:rFonts w:eastAsia="Times New Roman"/>
          <w:lang w:eastAsia="ar-SA"/>
        </w:rPr>
        <w:t>.</w:t>
      </w:r>
    </w:p>
    <w:p w14:paraId="250A4DF6" w14:textId="6B872EF2" w:rsidR="00DC5674" w:rsidRPr="00832ABB" w:rsidRDefault="00DC5674" w:rsidP="00A469FE">
      <w:pPr>
        <w:pStyle w:val="Odlomakpopisa"/>
        <w:widowControl w:val="0"/>
        <w:numPr>
          <w:ilvl w:val="0"/>
          <w:numId w:val="32"/>
        </w:numPr>
        <w:suppressAutoHyphens/>
        <w:ind w:right="142"/>
        <w:jc w:val="both"/>
        <w:rPr>
          <w:rFonts w:eastAsia="Times New Roman"/>
          <w:lang w:eastAsia="ar-SA"/>
        </w:rPr>
      </w:pPr>
      <w:r w:rsidRPr="00832ABB">
        <w:rPr>
          <w:rFonts w:eastAsia="Times New Roman"/>
          <w:lang w:eastAsia="ar-SA"/>
        </w:rPr>
        <w:t xml:space="preserve">Naručitelj </w:t>
      </w:r>
      <w:r w:rsidR="00670733" w:rsidRPr="00832ABB">
        <w:rPr>
          <w:rFonts w:eastAsia="Times New Roman"/>
          <w:lang w:eastAsia="ar-SA"/>
        </w:rPr>
        <w:t>će</w:t>
      </w:r>
      <w:r w:rsidRPr="00832ABB">
        <w:rPr>
          <w:rFonts w:eastAsia="Times New Roman"/>
          <w:lang w:eastAsia="ar-SA"/>
        </w:rPr>
        <w:t xml:space="preserve"> raskinuti ovaj Ugovor u slijedećim slučajevima:</w:t>
      </w:r>
    </w:p>
    <w:p w14:paraId="175DA2F2" w14:textId="2099909A" w:rsidR="00DC5674" w:rsidRPr="00832ABB" w:rsidRDefault="00DC5674" w:rsidP="00A469FE">
      <w:pPr>
        <w:pStyle w:val="Odlomakpopisa"/>
        <w:widowControl w:val="0"/>
        <w:numPr>
          <w:ilvl w:val="0"/>
          <w:numId w:val="10"/>
        </w:numPr>
        <w:suppressAutoHyphens/>
        <w:ind w:right="142"/>
        <w:jc w:val="both"/>
        <w:rPr>
          <w:rFonts w:eastAsia="Times New Roman"/>
          <w:lang w:eastAsia="ar-SA"/>
        </w:rPr>
      </w:pPr>
      <w:r w:rsidRPr="00832ABB">
        <w:rPr>
          <w:rFonts w:eastAsia="Times New Roman"/>
          <w:lang w:eastAsia="ar-SA"/>
        </w:rPr>
        <w:t>u slučaju povećanja ugovorene cijene radova</w:t>
      </w:r>
    </w:p>
    <w:p w14:paraId="1B56D0D8" w14:textId="77777777" w:rsidR="00DC5674" w:rsidRPr="00832ABB" w:rsidRDefault="00DC5674" w:rsidP="00A469FE">
      <w:pPr>
        <w:pStyle w:val="Odlomakpopisa"/>
        <w:widowControl w:val="0"/>
        <w:numPr>
          <w:ilvl w:val="0"/>
          <w:numId w:val="10"/>
        </w:numPr>
        <w:suppressAutoHyphens/>
        <w:ind w:right="142"/>
        <w:jc w:val="both"/>
        <w:rPr>
          <w:rFonts w:eastAsia="Times New Roman"/>
          <w:lang w:eastAsia="ar-SA"/>
        </w:rPr>
      </w:pPr>
      <w:r w:rsidRPr="00832ABB">
        <w:rPr>
          <w:rFonts w:eastAsia="Times New Roman"/>
          <w:lang w:eastAsia="ar-SA"/>
        </w:rPr>
        <w:t>ako je zaostajanje u obavljanju ugovorenih radova toliko da može dovesti u pitanje i ugovoreni rok završetka radova,</w:t>
      </w:r>
    </w:p>
    <w:p w14:paraId="6C96A0BE" w14:textId="77777777" w:rsidR="00DC5674" w:rsidRPr="00832ABB" w:rsidRDefault="00DC5674" w:rsidP="00A469FE">
      <w:pPr>
        <w:pStyle w:val="Odlomakpopisa"/>
        <w:widowControl w:val="0"/>
        <w:numPr>
          <w:ilvl w:val="0"/>
          <w:numId w:val="10"/>
        </w:numPr>
        <w:suppressAutoHyphens/>
        <w:ind w:right="142"/>
        <w:jc w:val="both"/>
        <w:rPr>
          <w:rFonts w:eastAsia="Times New Roman"/>
          <w:lang w:eastAsia="ar-SA"/>
        </w:rPr>
      </w:pPr>
      <w:r w:rsidRPr="00832ABB">
        <w:rPr>
          <w:rFonts w:eastAsia="Times New Roman"/>
          <w:lang w:eastAsia="ar-SA"/>
        </w:rPr>
        <w:t>ako nastupe druge okolnosti predviđene ovim uvjetima ili događaji koji onemogućavaju izvršenje ugovora.</w:t>
      </w:r>
    </w:p>
    <w:p w14:paraId="69A194A7" w14:textId="77777777" w:rsidR="00DC5674" w:rsidRPr="00832ABB" w:rsidRDefault="00DC5674" w:rsidP="00880AFF">
      <w:pPr>
        <w:widowControl w:val="0"/>
        <w:suppressAutoHyphens/>
        <w:ind w:right="142"/>
        <w:rPr>
          <w:rFonts w:eastAsia="Times New Roman"/>
          <w:lang w:eastAsia="ar-SA"/>
        </w:rPr>
      </w:pPr>
    </w:p>
    <w:p w14:paraId="0D381DF1" w14:textId="77777777" w:rsidR="00A50B50" w:rsidRDefault="00A50B50" w:rsidP="00D31D6C">
      <w:pPr>
        <w:widowControl w:val="0"/>
        <w:suppressAutoHyphens/>
        <w:ind w:right="142"/>
        <w:jc w:val="center"/>
        <w:rPr>
          <w:rFonts w:eastAsia="Times New Roman"/>
          <w:lang w:eastAsia="ar-SA"/>
        </w:rPr>
      </w:pPr>
    </w:p>
    <w:p w14:paraId="2DAEE00D" w14:textId="77777777" w:rsidR="00A50B50" w:rsidRDefault="00A50B50" w:rsidP="00D31D6C">
      <w:pPr>
        <w:widowControl w:val="0"/>
        <w:suppressAutoHyphens/>
        <w:ind w:right="142"/>
        <w:jc w:val="center"/>
        <w:rPr>
          <w:rFonts w:eastAsia="Times New Roman"/>
          <w:lang w:eastAsia="ar-SA"/>
        </w:rPr>
      </w:pPr>
    </w:p>
    <w:p w14:paraId="415A31D3" w14:textId="3CE16365" w:rsidR="00DC5674" w:rsidRPr="00832ABB" w:rsidRDefault="00DC5674" w:rsidP="00D31D6C">
      <w:pPr>
        <w:widowControl w:val="0"/>
        <w:suppressAutoHyphens/>
        <w:ind w:right="142"/>
        <w:jc w:val="center"/>
        <w:rPr>
          <w:rFonts w:eastAsia="Times New Roman"/>
          <w:lang w:eastAsia="ar-SA"/>
        </w:rPr>
      </w:pPr>
      <w:r w:rsidRPr="00832ABB">
        <w:rPr>
          <w:rFonts w:eastAsia="Times New Roman"/>
          <w:lang w:eastAsia="ar-SA"/>
        </w:rPr>
        <w:t>Članak 2</w:t>
      </w:r>
      <w:r w:rsidR="005941AF" w:rsidRPr="00832ABB">
        <w:rPr>
          <w:rFonts w:eastAsia="Times New Roman"/>
          <w:lang w:eastAsia="ar-SA"/>
        </w:rPr>
        <w:t>3</w:t>
      </w:r>
      <w:r w:rsidR="00D31D6C" w:rsidRPr="00832ABB">
        <w:rPr>
          <w:rFonts w:eastAsia="Times New Roman"/>
          <w:lang w:eastAsia="ar-SA"/>
        </w:rPr>
        <w:t>.</w:t>
      </w:r>
    </w:p>
    <w:p w14:paraId="0873CBB1" w14:textId="09403C9A" w:rsidR="00DC5674" w:rsidRPr="00832ABB" w:rsidRDefault="00DC5674" w:rsidP="00A469FE">
      <w:pPr>
        <w:pStyle w:val="Odlomakpopisa"/>
        <w:widowControl w:val="0"/>
        <w:numPr>
          <w:ilvl w:val="0"/>
          <w:numId w:val="33"/>
        </w:numPr>
        <w:suppressAutoHyphens/>
        <w:ind w:right="142"/>
        <w:jc w:val="both"/>
        <w:rPr>
          <w:rFonts w:eastAsia="Times New Roman"/>
          <w:lang w:eastAsia="ar-SA"/>
        </w:rPr>
      </w:pPr>
      <w:r w:rsidRPr="00832ABB">
        <w:rPr>
          <w:rFonts w:eastAsia="Times New Roman"/>
          <w:lang w:eastAsia="ar-SA"/>
        </w:rPr>
        <w:t xml:space="preserve">Zbog zastoja u izvođenju ugovorenih radova Naručitelj </w:t>
      </w:r>
      <w:r w:rsidR="00670733" w:rsidRPr="00832ABB">
        <w:rPr>
          <w:rFonts w:eastAsia="Times New Roman"/>
          <w:lang w:eastAsia="ar-SA"/>
        </w:rPr>
        <w:t>će</w:t>
      </w:r>
      <w:r w:rsidRPr="00832ABB">
        <w:rPr>
          <w:rFonts w:eastAsia="Times New Roman"/>
          <w:lang w:eastAsia="ar-SA"/>
        </w:rPr>
        <w:t xml:space="preserve"> raskinuti ugovor samo ako je prethodno ostavio </w:t>
      </w:r>
      <w:r w:rsidR="00D06249" w:rsidRPr="00832ABB">
        <w:t>Izvođač</w:t>
      </w:r>
      <w:r w:rsidRPr="00832ABB">
        <w:rPr>
          <w:rFonts w:eastAsia="Times New Roman"/>
          <w:lang w:eastAsia="ar-SA"/>
        </w:rPr>
        <w:t xml:space="preserve">u naknadni primjereni rok za izvedbu radova s kojima je </w:t>
      </w:r>
      <w:r w:rsidR="00D06249" w:rsidRPr="00832ABB">
        <w:t>Izvođač</w:t>
      </w:r>
      <w:r w:rsidRPr="00832ABB">
        <w:rPr>
          <w:rFonts w:eastAsia="Times New Roman"/>
          <w:lang w:eastAsia="ar-SA"/>
        </w:rPr>
        <w:t xml:space="preserve"> u zakašnjenju, pa ih </w:t>
      </w:r>
      <w:r w:rsidR="00D06249" w:rsidRPr="00832ABB">
        <w:t>Izvođač</w:t>
      </w:r>
      <w:r w:rsidRPr="00832ABB">
        <w:rPr>
          <w:rFonts w:eastAsia="Times New Roman"/>
          <w:lang w:eastAsia="ar-SA"/>
        </w:rPr>
        <w:t xml:space="preserve"> ne obavi ni u tom naknadnom roku. </w:t>
      </w:r>
    </w:p>
    <w:p w14:paraId="5FAF7BB4" w14:textId="02E4715A" w:rsidR="00DC5674" w:rsidRPr="00832ABB" w:rsidRDefault="00DC5674" w:rsidP="00A469FE">
      <w:pPr>
        <w:pStyle w:val="Odlomakpopisa"/>
        <w:widowControl w:val="0"/>
        <w:numPr>
          <w:ilvl w:val="0"/>
          <w:numId w:val="33"/>
        </w:numPr>
        <w:suppressAutoHyphens/>
        <w:ind w:right="142"/>
        <w:jc w:val="both"/>
        <w:rPr>
          <w:rFonts w:eastAsia="Times New Roman"/>
          <w:lang w:eastAsia="ar-SA"/>
        </w:rPr>
      </w:pPr>
      <w:r w:rsidRPr="00832ABB">
        <w:rPr>
          <w:rFonts w:eastAsia="Times New Roman"/>
          <w:lang w:eastAsia="ar-SA"/>
        </w:rPr>
        <w:t xml:space="preserve">Naknadni rok kao uvjet za raskid ugovora ne određuje se u slučaju kada </w:t>
      </w:r>
      <w:r w:rsidR="00D06249" w:rsidRPr="00832ABB">
        <w:t>Izvođač</w:t>
      </w:r>
      <w:r w:rsidRPr="00832ABB">
        <w:rPr>
          <w:rFonts w:eastAsia="Times New Roman"/>
          <w:lang w:eastAsia="ar-SA"/>
        </w:rPr>
        <w:t xml:space="preserve"> izjavi da ne može ili neće izvesti ugovorene radove.</w:t>
      </w:r>
    </w:p>
    <w:p w14:paraId="59E82FE4" w14:textId="6AB82C3D" w:rsidR="00DC5674" w:rsidRPr="00832ABB" w:rsidRDefault="00DC5674" w:rsidP="00A469FE">
      <w:pPr>
        <w:pStyle w:val="Odlomakpopisa"/>
        <w:widowControl w:val="0"/>
        <w:numPr>
          <w:ilvl w:val="0"/>
          <w:numId w:val="33"/>
        </w:numPr>
        <w:suppressAutoHyphens/>
        <w:ind w:right="142"/>
        <w:jc w:val="both"/>
        <w:rPr>
          <w:rFonts w:eastAsia="Times New Roman"/>
          <w:lang w:eastAsia="ar-SA"/>
        </w:rPr>
      </w:pPr>
      <w:r w:rsidRPr="00832ABB">
        <w:rPr>
          <w:rFonts w:eastAsia="Times New Roman"/>
          <w:lang w:eastAsia="ar-SA"/>
        </w:rPr>
        <w:t>Ugovorna strana koja zbog promijenjenih okolnosti zahtijeva raskid ugovora, dužna je o svojoj namjeri izvijestiti drugu stranu čim sazna da su takve okolnosti nastupile. U protivnom odgovara za štetu koju je druga strana pretrpjela zbog toga što joj zahtjev nije bio na vrijeme upućen.</w:t>
      </w:r>
      <w:r w:rsidRPr="00832ABB">
        <w:rPr>
          <w:rFonts w:eastAsia="Times New Roman"/>
          <w:lang w:eastAsia="ar-SA"/>
        </w:rPr>
        <w:tab/>
      </w:r>
    </w:p>
    <w:p w14:paraId="566C60E9" w14:textId="77777777" w:rsidR="003200E1" w:rsidRDefault="00DC5674" w:rsidP="00A469FE">
      <w:pPr>
        <w:pStyle w:val="Odlomakpopisa"/>
        <w:widowControl w:val="0"/>
        <w:numPr>
          <w:ilvl w:val="0"/>
          <w:numId w:val="33"/>
        </w:numPr>
        <w:suppressAutoHyphens/>
        <w:ind w:right="142"/>
        <w:jc w:val="both"/>
        <w:rPr>
          <w:rFonts w:eastAsia="Times New Roman"/>
          <w:lang w:eastAsia="ar-SA"/>
        </w:rPr>
      </w:pPr>
      <w:r w:rsidRPr="00832ABB">
        <w:rPr>
          <w:rFonts w:eastAsia="Times New Roman"/>
          <w:lang w:eastAsia="ar-SA"/>
        </w:rPr>
        <w:t xml:space="preserve">Raskid ugovora ne može se zahtijevati ako je jedna od ugovornih strana, koja se poziva na </w:t>
      </w:r>
    </w:p>
    <w:p w14:paraId="1129FEF2" w14:textId="77777777" w:rsidR="003200E1" w:rsidRDefault="003200E1" w:rsidP="003200E1">
      <w:pPr>
        <w:pStyle w:val="Odlomakpopisa"/>
        <w:widowControl w:val="0"/>
        <w:suppressAutoHyphens/>
        <w:ind w:right="142"/>
        <w:jc w:val="both"/>
        <w:rPr>
          <w:rFonts w:eastAsia="Times New Roman"/>
          <w:lang w:eastAsia="ar-SA"/>
        </w:rPr>
      </w:pPr>
    </w:p>
    <w:p w14:paraId="0B67EF0D" w14:textId="16CEA8AF" w:rsidR="00DC5674" w:rsidRPr="00832ABB" w:rsidRDefault="00DC5674" w:rsidP="003200E1">
      <w:pPr>
        <w:pStyle w:val="Odlomakpopisa"/>
        <w:widowControl w:val="0"/>
        <w:suppressAutoHyphens/>
        <w:ind w:right="142"/>
        <w:jc w:val="both"/>
        <w:rPr>
          <w:rFonts w:eastAsia="Times New Roman"/>
          <w:lang w:eastAsia="ar-SA"/>
        </w:rPr>
      </w:pPr>
      <w:r w:rsidRPr="00832ABB">
        <w:rPr>
          <w:rFonts w:eastAsia="Times New Roman"/>
          <w:lang w:eastAsia="ar-SA"/>
        </w:rPr>
        <w:t>promijenjene okolnosti, bila dužna u vrijeme sklapanja ugovora uzeti u obzir te okolnosti ili ih je mogla izbjeći ili savladati.</w:t>
      </w:r>
    </w:p>
    <w:p w14:paraId="1EB65894" w14:textId="19F69C46" w:rsidR="00DC5674" w:rsidRPr="00832ABB" w:rsidRDefault="00DC5674" w:rsidP="00A469FE">
      <w:pPr>
        <w:pStyle w:val="Odlomakpopisa"/>
        <w:widowControl w:val="0"/>
        <w:numPr>
          <w:ilvl w:val="0"/>
          <w:numId w:val="33"/>
        </w:numPr>
        <w:suppressAutoHyphens/>
        <w:ind w:right="142"/>
        <w:jc w:val="both"/>
        <w:rPr>
          <w:rFonts w:eastAsia="Times New Roman"/>
          <w:lang w:eastAsia="ar-SA"/>
        </w:rPr>
      </w:pPr>
      <w:r w:rsidRPr="00832ABB">
        <w:rPr>
          <w:rFonts w:eastAsia="Times New Roman"/>
          <w:lang w:eastAsia="ar-SA"/>
        </w:rPr>
        <w:t>Ugovor se neće raskinuti ako druga ugovorna strana ponudi ili pristane da se odgovarajući uvjeti ovog ugovora pravilno izmjene.</w:t>
      </w:r>
    </w:p>
    <w:p w14:paraId="69B14602" w14:textId="7D937C3E" w:rsidR="00CC7AC7" w:rsidRPr="00832ABB" w:rsidRDefault="00DC5674" w:rsidP="00A469FE">
      <w:pPr>
        <w:pStyle w:val="Odlomakpopisa"/>
        <w:widowControl w:val="0"/>
        <w:numPr>
          <w:ilvl w:val="0"/>
          <w:numId w:val="33"/>
        </w:numPr>
        <w:suppressAutoHyphens/>
        <w:ind w:right="142"/>
        <w:jc w:val="both"/>
        <w:rPr>
          <w:rFonts w:eastAsia="Times New Roman"/>
          <w:lang w:eastAsia="ar-SA"/>
        </w:rPr>
      </w:pPr>
      <w:r w:rsidRPr="00832ABB">
        <w:rPr>
          <w:rFonts w:eastAsia="Times New Roman"/>
          <w:lang w:eastAsia="ar-SA"/>
        </w:rPr>
        <w:t>Ugovor se neće raskinuti zbog neispunjenja neznatnog dijela obveza.</w:t>
      </w:r>
    </w:p>
    <w:p w14:paraId="1E12438C" w14:textId="77777777" w:rsidR="008B021A" w:rsidRPr="00832ABB" w:rsidRDefault="008B021A" w:rsidP="00880AFF">
      <w:pPr>
        <w:widowControl w:val="0"/>
        <w:suppressAutoHyphens/>
        <w:ind w:right="142"/>
        <w:jc w:val="both"/>
        <w:rPr>
          <w:rFonts w:eastAsia="Times New Roman"/>
          <w:lang w:eastAsia="ar-SA"/>
        </w:rPr>
      </w:pPr>
    </w:p>
    <w:p w14:paraId="533DEB78" w14:textId="3E03C55F" w:rsidR="00DC5674" w:rsidRPr="00832ABB" w:rsidRDefault="00DC5674" w:rsidP="00D31D6C">
      <w:pPr>
        <w:widowControl w:val="0"/>
        <w:suppressAutoHyphens/>
        <w:ind w:right="142"/>
        <w:jc w:val="center"/>
        <w:rPr>
          <w:rFonts w:eastAsia="Times New Roman"/>
          <w:lang w:eastAsia="ar-SA"/>
        </w:rPr>
      </w:pPr>
      <w:r w:rsidRPr="00832ABB">
        <w:rPr>
          <w:rFonts w:eastAsia="Times New Roman"/>
          <w:lang w:eastAsia="ar-SA"/>
        </w:rPr>
        <w:t>Članak 2</w:t>
      </w:r>
      <w:r w:rsidR="005941AF" w:rsidRPr="00832ABB">
        <w:rPr>
          <w:rFonts w:eastAsia="Times New Roman"/>
          <w:lang w:eastAsia="ar-SA"/>
        </w:rPr>
        <w:t>4</w:t>
      </w:r>
      <w:r w:rsidR="00D31D6C" w:rsidRPr="00832ABB">
        <w:rPr>
          <w:rFonts w:eastAsia="Times New Roman"/>
          <w:lang w:eastAsia="ar-SA"/>
        </w:rPr>
        <w:t>.</w:t>
      </w:r>
    </w:p>
    <w:p w14:paraId="71BD6477" w14:textId="472F2C71" w:rsidR="00DC5674" w:rsidRPr="00832ABB" w:rsidRDefault="00DC5674" w:rsidP="00A469FE">
      <w:pPr>
        <w:pStyle w:val="Odlomakpopisa"/>
        <w:widowControl w:val="0"/>
        <w:numPr>
          <w:ilvl w:val="0"/>
          <w:numId w:val="34"/>
        </w:numPr>
        <w:suppressAutoHyphens/>
        <w:ind w:right="142"/>
        <w:jc w:val="both"/>
        <w:rPr>
          <w:rFonts w:eastAsia="Times New Roman"/>
          <w:lang w:eastAsia="ar-SA"/>
        </w:rPr>
      </w:pPr>
      <w:r w:rsidRPr="00832ABB">
        <w:rPr>
          <w:rFonts w:eastAsia="Times New Roman"/>
          <w:lang w:eastAsia="ar-SA"/>
        </w:rPr>
        <w:t>Ugovor se raskida pis</w:t>
      </w:r>
      <w:r w:rsidR="00880AFF" w:rsidRPr="00832ABB">
        <w:rPr>
          <w:rFonts w:eastAsia="Times New Roman"/>
          <w:lang w:eastAsia="ar-SA"/>
        </w:rPr>
        <w:t>anom</w:t>
      </w:r>
      <w:r w:rsidRPr="00832ABB">
        <w:rPr>
          <w:rFonts w:eastAsia="Times New Roman"/>
          <w:lang w:eastAsia="ar-SA"/>
        </w:rPr>
        <w:t xml:space="preserve"> izjavom koja se dostavlja drugoj ugovornoj strani. </w:t>
      </w:r>
    </w:p>
    <w:p w14:paraId="44204863" w14:textId="4B427161" w:rsidR="00DC5674" w:rsidRPr="00832ABB" w:rsidRDefault="00DC5674" w:rsidP="00A469FE">
      <w:pPr>
        <w:pStyle w:val="Odlomakpopisa"/>
        <w:widowControl w:val="0"/>
        <w:numPr>
          <w:ilvl w:val="0"/>
          <w:numId w:val="34"/>
        </w:numPr>
        <w:suppressAutoHyphens/>
        <w:ind w:right="142"/>
        <w:jc w:val="both"/>
        <w:rPr>
          <w:rFonts w:eastAsia="Times New Roman"/>
          <w:lang w:eastAsia="ar-SA"/>
        </w:rPr>
      </w:pPr>
      <w:r w:rsidRPr="00832ABB">
        <w:rPr>
          <w:rFonts w:eastAsia="Times New Roman"/>
          <w:lang w:eastAsia="ar-SA"/>
        </w:rPr>
        <w:t>U izjavi mora biti naznačeno prema kojoj osnovi se raskida Ugovor.</w:t>
      </w:r>
    </w:p>
    <w:p w14:paraId="61D68C99" w14:textId="77777777" w:rsidR="008B021A" w:rsidRPr="00832ABB" w:rsidRDefault="008B021A" w:rsidP="00880AFF">
      <w:pPr>
        <w:widowControl w:val="0"/>
        <w:suppressAutoHyphens/>
        <w:ind w:right="142"/>
        <w:jc w:val="both"/>
        <w:rPr>
          <w:rFonts w:eastAsia="Times New Roman"/>
          <w:u w:val="single"/>
          <w:lang w:eastAsia="ar-SA"/>
        </w:rPr>
      </w:pPr>
    </w:p>
    <w:p w14:paraId="19647AA4" w14:textId="6E6F56E4" w:rsidR="00DC5674" w:rsidRPr="00832ABB" w:rsidRDefault="00DC5674" w:rsidP="00D31D6C">
      <w:pPr>
        <w:widowControl w:val="0"/>
        <w:suppressAutoHyphens/>
        <w:ind w:right="142"/>
        <w:jc w:val="center"/>
        <w:rPr>
          <w:rFonts w:eastAsia="Times New Roman"/>
          <w:lang w:eastAsia="ar-SA"/>
        </w:rPr>
      </w:pPr>
      <w:r w:rsidRPr="00832ABB">
        <w:rPr>
          <w:rFonts w:eastAsia="Times New Roman"/>
          <w:lang w:eastAsia="ar-SA"/>
        </w:rPr>
        <w:t>Članak 2</w:t>
      </w:r>
      <w:r w:rsidR="005941AF" w:rsidRPr="00832ABB">
        <w:rPr>
          <w:rFonts w:eastAsia="Times New Roman"/>
          <w:lang w:eastAsia="ar-SA"/>
        </w:rPr>
        <w:t>5</w:t>
      </w:r>
      <w:r w:rsidR="00D31D6C" w:rsidRPr="00832ABB">
        <w:rPr>
          <w:rFonts w:eastAsia="Times New Roman"/>
          <w:lang w:eastAsia="ar-SA"/>
        </w:rPr>
        <w:t>.</w:t>
      </w:r>
    </w:p>
    <w:p w14:paraId="274CBAE7" w14:textId="6D83939F" w:rsidR="00DC5674" w:rsidRPr="00832ABB" w:rsidRDefault="00DC5674" w:rsidP="00A469FE">
      <w:pPr>
        <w:pStyle w:val="Odlomakpopisa"/>
        <w:widowControl w:val="0"/>
        <w:numPr>
          <w:ilvl w:val="0"/>
          <w:numId w:val="35"/>
        </w:numPr>
        <w:suppressAutoHyphens/>
        <w:ind w:right="142"/>
        <w:jc w:val="both"/>
        <w:rPr>
          <w:rFonts w:eastAsia="Times New Roman"/>
          <w:lang w:eastAsia="ar-SA"/>
        </w:rPr>
      </w:pPr>
      <w:r w:rsidRPr="00832ABB">
        <w:rPr>
          <w:rFonts w:eastAsia="Times New Roman"/>
          <w:lang w:eastAsia="ar-SA"/>
        </w:rPr>
        <w:t xml:space="preserve">Ako dođe do raskida Ugovora, Naručitelj je </w:t>
      </w:r>
      <w:r w:rsidR="002836C3" w:rsidRPr="00832ABB">
        <w:rPr>
          <w:rFonts w:eastAsia="Garamond"/>
          <w:color w:val="000000"/>
        </w:rPr>
        <w:t>obvezan</w:t>
      </w:r>
      <w:r w:rsidRPr="00832ABB">
        <w:rPr>
          <w:rFonts w:eastAsia="Times New Roman"/>
          <w:lang w:eastAsia="ar-SA"/>
        </w:rPr>
        <w:t xml:space="preserve"> </w:t>
      </w:r>
      <w:r w:rsidR="00D06249" w:rsidRPr="00832ABB">
        <w:t>Izvođač</w:t>
      </w:r>
      <w:r w:rsidRPr="00832ABB">
        <w:rPr>
          <w:rFonts w:eastAsia="Times New Roman"/>
          <w:lang w:eastAsia="ar-SA"/>
        </w:rPr>
        <w:t xml:space="preserve">u platiti kvalitetno izvedene radove. </w:t>
      </w:r>
    </w:p>
    <w:p w14:paraId="45AAF1B4" w14:textId="37E5BF0B" w:rsidR="00DC5674" w:rsidRPr="00832ABB" w:rsidRDefault="00DC5674" w:rsidP="00A469FE">
      <w:pPr>
        <w:pStyle w:val="Odlomakpopisa"/>
        <w:widowControl w:val="0"/>
        <w:numPr>
          <w:ilvl w:val="0"/>
          <w:numId w:val="35"/>
        </w:numPr>
        <w:suppressAutoHyphens/>
        <w:ind w:right="142"/>
        <w:jc w:val="both"/>
        <w:rPr>
          <w:rFonts w:eastAsia="Times New Roman"/>
          <w:lang w:eastAsia="ar-SA"/>
        </w:rPr>
      </w:pPr>
      <w:r w:rsidRPr="00832ABB">
        <w:rPr>
          <w:rFonts w:eastAsia="Times New Roman"/>
          <w:lang w:eastAsia="ar-SA"/>
        </w:rPr>
        <w:t xml:space="preserve">Ako je za raskidanje Ugovora odgovoran Naručitelj, isti je </w:t>
      </w:r>
      <w:r w:rsidR="002836C3" w:rsidRPr="00832ABB">
        <w:rPr>
          <w:rFonts w:eastAsia="Garamond"/>
          <w:color w:val="000000"/>
        </w:rPr>
        <w:t>obvezan</w:t>
      </w:r>
      <w:r w:rsidRPr="00832ABB">
        <w:rPr>
          <w:rFonts w:eastAsia="Times New Roman"/>
          <w:lang w:eastAsia="ar-SA"/>
        </w:rPr>
        <w:t xml:space="preserve"> </w:t>
      </w:r>
      <w:r w:rsidR="00D06249" w:rsidRPr="00832ABB">
        <w:t>Izvođač</w:t>
      </w:r>
      <w:r w:rsidRPr="00832ABB">
        <w:rPr>
          <w:rFonts w:eastAsia="Times New Roman"/>
          <w:lang w:eastAsia="ar-SA"/>
        </w:rPr>
        <w:t>u pored izvedenih radova platiti i pripremljeni materijal, opremu i elemente za ugrađivanje koji su ostali neugrađeni.</w:t>
      </w:r>
    </w:p>
    <w:p w14:paraId="12A83F11" w14:textId="77777777" w:rsidR="005A1C40" w:rsidRPr="00832ABB" w:rsidRDefault="005A1C40" w:rsidP="00D31D6C">
      <w:pPr>
        <w:widowControl w:val="0"/>
        <w:suppressAutoHyphens/>
        <w:ind w:right="142"/>
        <w:jc w:val="both"/>
        <w:rPr>
          <w:rFonts w:eastAsia="Times New Roman"/>
          <w:lang w:eastAsia="ar-SA"/>
        </w:rPr>
      </w:pPr>
    </w:p>
    <w:p w14:paraId="52596B4D" w14:textId="5E48F225" w:rsidR="00DC5674" w:rsidRPr="00832ABB" w:rsidRDefault="00DC5674" w:rsidP="00D31D6C">
      <w:pPr>
        <w:widowControl w:val="0"/>
        <w:suppressAutoHyphens/>
        <w:ind w:right="142"/>
        <w:jc w:val="center"/>
        <w:rPr>
          <w:rFonts w:eastAsia="Times New Roman"/>
          <w:lang w:eastAsia="ar-SA"/>
        </w:rPr>
      </w:pPr>
      <w:r w:rsidRPr="00832ABB">
        <w:rPr>
          <w:rFonts w:eastAsia="Times New Roman"/>
          <w:lang w:eastAsia="ar-SA"/>
        </w:rPr>
        <w:t xml:space="preserve">Članak </w:t>
      </w:r>
      <w:r w:rsidR="00001725" w:rsidRPr="00832ABB">
        <w:rPr>
          <w:rFonts w:eastAsia="Times New Roman"/>
          <w:lang w:eastAsia="ar-SA"/>
        </w:rPr>
        <w:t>2</w:t>
      </w:r>
      <w:r w:rsidR="005941AF" w:rsidRPr="00832ABB">
        <w:rPr>
          <w:rFonts w:eastAsia="Times New Roman"/>
          <w:lang w:eastAsia="ar-SA"/>
        </w:rPr>
        <w:t>6</w:t>
      </w:r>
      <w:r w:rsidR="00D31D6C" w:rsidRPr="00832ABB">
        <w:rPr>
          <w:rFonts w:eastAsia="Times New Roman"/>
          <w:lang w:eastAsia="ar-SA"/>
        </w:rPr>
        <w:t>.</w:t>
      </w:r>
    </w:p>
    <w:p w14:paraId="4B7646A2" w14:textId="4030F745" w:rsidR="00DC5674" w:rsidRPr="00832ABB" w:rsidRDefault="00DC5674" w:rsidP="00E8100F">
      <w:pPr>
        <w:pStyle w:val="Odlomakpopisa"/>
        <w:widowControl w:val="0"/>
        <w:suppressAutoHyphens/>
        <w:ind w:right="142"/>
        <w:jc w:val="both"/>
        <w:rPr>
          <w:rFonts w:eastAsia="Times New Roman"/>
          <w:lang w:eastAsia="ar-SA"/>
        </w:rPr>
      </w:pPr>
      <w:r w:rsidRPr="00832ABB">
        <w:rPr>
          <w:rFonts w:eastAsia="Times New Roman"/>
          <w:lang w:eastAsia="ar-SA"/>
        </w:rPr>
        <w:t>Ako ugovorne strane sporazumno raskinu Ugovor, oni sporazumom rješavaju sva sporna pitanja nastala raskidom Ugovora.</w:t>
      </w:r>
    </w:p>
    <w:p w14:paraId="76DC84A8" w14:textId="77777777" w:rsidR="00D31D6C" w:rsidRPr="00832ABB" w:rsidRDefault="00D31D6C" w:rsidP="00880AFF">
      <w:pPr>
        <w:widowControl w:val="0"/>
        <w:suppressAutoHyphens/>
        <w:ind w:right="142"/>
        <w:jc w:val="both"/>
        <w:rPr>
          <w:rFonts w:eastAsia="Times New Roman"/>
          <w:lang w:eastAsia="ar-SA"/>
        </w:rPr>
      </w:pPr>
    </w:p>
    <w:p w14:paraId="2D530401" w14:textId="3FD2259D" w:rsidR="00DC5674" w:rsidRPr="00832ABB" w:rsidRDefault="00DC5674" w:rsidP="00D31D6C">
      <w:pPr>
        <w:widowControl w:val="0"/>
        <w:suppressAutoHyphens/>
        <w:ind w:right="142"/>
        <w:jc w:val="center"/>
        <w:rPr>
          <w:rFonts w:eastAsia="Times New Roman"/>
          <w:lang w:eastAsia="ar-SA"/>
        </w:rPr>
      </w:pPr>
      <w:r w:rsidRPr="00832ABB">
        <w:rPr>
          <w:rFonts w:eastAsia="Times New Roman"/>
          <w:lang w:eastAsia="ar-SA"/>
        </w:rPr>
        <w:t xml:space="preserve">Članak </w:t>
      </w:r>
      <w:r w:rsidR="005941AF" w:rsidRPr="00832ABB">
        <w:rPr>
          <w:rFonts w:eastAsia="Times New Roman"/>
          <w:lang w:eastAsia="ar-SA"/>
        </w:rPr>
        <w:t>27</w:t>
      </w:r>
      <w:r w:rsidR="00D31D6C" w:rsidRPr="00832ABB">
        <w:rPr>
          <w:rFonts w:eastAsia="Times New Roman"/>
          <w:lang w:eastAsia="ar-SA"/>
        </w:rPr>
        <w:t>.</w:t>
      </w:r>
    </w:p>
    <w:p w14:paraId="38A7E3CC" w14:textId="73568955" w:rsidR="00190130" w:rsidRPr="00832ABB" w:rsidRDefault="00190130" w:rsidP="00A469FE">
      <w:pPr>
        <w:pStyle w:val="Odlomakpopisa"/>
        <w:numPr>
          <w:ilvl w:val="0"/>
          <w:numId w:val="36"/>
        </w:numPr>
        <w:ind w:right="142"/>
        <w:jc w:val="both"/>
      </w:pPr>
      <w:r w:rsidRPr="00832ABB">
        <w:t>Tijekom izvršenja ugovora o javnoj nabavi radova primjenjivat će se Posebne uzance o građenju (Sl. l. SFRJ 18/77), preuzete na temelju Zakona o preuzimanju Zakona o obveznim odnosima („Narodne novine“ br. 53/91), osim u dijelu gdje se primjenjuju odredbe dokumentacije o nabavi i ovog Ugovora.</w:t>
      </w:r>
    </w:p>
    <w:p w14:paraId="35614B8C" w14:textId="5E9EB5FF" w:rsidR="00DC5674" w:rsidRPr="00832ABB" w:rsidRDefault="00DC5674" w:rsidP="00A469FE">
      <w:pPr>
        <w:pStyle w:val="Odlomakpopisa"/>
        <w:widowControl w:val="0"/>
        <w:numPr>
          <w:ilvl w:val="0"/>
          <w:numId w:val="36"/>
        </w:numPr>
        <w:suppressAutoHyphens/>
        <w:ind w:right="142"/>
        <w:jc w:val="both"/>
        <w:rPr>
          <w:rFonts w:eastAsia="Times New Roman"/>
          <w:lang w:eastAsia="ar-SA"/>
        </w:rPr>
      </w:pPr>
      <w:r w:rsidRPr="00832ABB">
        <w:rPr>
          <w:rFonts w:eastAsia="Times New Roman"/>
          <w:lang w:eastAsia="ar-SA"/>
        </w:rPr>
        <w:t>Za sve što nije regulirano ovim Ugovorom primjenjivat će se odredbe Zakona o obveznim odnosima.</w:t>
      </w:r>
    </w:p>
    <w:p w14:paraId="709C10EC" w14:textId="33357A6C" w:rsidR="00DC5674" w:rsidRPr="00832ABB" w:rsidRDefault="00DC5674" w:rsidP="00A469FE">
      <w:pPr>
        <w:pStyle w:val="Odlomakpopisa"/>
        <w:widowControl w:val="0"/>
        <w:numPr>
          <w:ilvl w:val="0"/>
          <w:numId w:val="36"/>
        </w:numPr>
        <w:suppressAutoHyphens/>
        <w:ind w:right="142"/>
        <w:jc w:val="both"/>
        <w:rPr>
          <w:rFonts w:eastAsia="Times New Roman"/>
          <w:lang w:eastAsia="ar-SA"/>
        </w:rPr>
      </w:pPr>
      <w:r w:rsidRPr="00832ABB">
        <w:rPr>
          <w:rFonts w:eastAsia="Times New Roman"/>
          <w:lang w:eastAsia="ar-SA"/>
        </w:rPr>
        <w:t>Sva sporna pitanja nastala primjenom ovog Ugovora, ugovorne strane nastojat će ri</w:t>
      </w:r>
      <w:r w:rsidR="003E125A" w:rsidRPr="00832ABB">
        <w:rPr>
          <w:rFonts w:eastAsia="Times New Roman"/>
          <w:lang w:eastAsia="ar-SA"/>
        </w:rPr>
        <w:t>ješiti sporazumno, a u protivnom</w:t>
      </w:r>
      <w:r w:rsidRPr="00832ABB">
        <w:rPr>
          <w:rFonts w:eastAsia="Times New Roman"/>
          <w:lang w:eastAsia="ar-SA"/>
        </w:rPr>
        <w:t xml:space="preserve"> ugovaraju nadležnost suda prema sjedištu Naručitelja.</w:t>
      </w:r>
    </w:p>
    <w:p w14:paraId="2E42307C" w14:textId="77777777" w:rsidR="00DC5674" w:rsidRPr="00832ABB" w:rsidRDefault="00DC5674" w:rsidP="00880AFF">
      <w:pPr>
        <w:widowControl w:val="0"/>
        <w:suppressAutoHyphens/>
        <w:ind w:right="142"/>
        <w:jc w:val="both"/>
        <w:rPr>
          <w:rFonts w:eastAsia="Times New Roman"/>
          <w:lang w:eastAsia="ar-SA"/>
        </w:rPr>
      </w:pPr>
    </w:p>
    <w:p w14:paraId="2AC0C64E" w14:textId="77777777" w:rsidR="00997BD3" w:rsidRDefault="00997BD3" w:rsidP="00D31D6C">
      <w:pPr>
        <w:widowControl w:val="0"/>
        <w:suppressAutoHyphens/>
        <w:ind w:right="142"/>
        <w:jc w:val="center"/>
        <w:rPr>
          <w:rFonts w:eastAsia="Times New Roman"/>
          <w:lang w:eastAsia="ar-SA"/>
        </w:rPr>
      </w:pPr>
    </w:p>
    <w:p w14:paraId="30040192" w14:textId="77777777" w:rsidR="00997BD3" w:rsidRDefault="00997BD3" w:rsidP="00D31D6C">
      <w:pPr>
        <w:widowControl w:val="0"/>
        <w:suppressAutoHyphens/>
        <w:ind w:right="142"/>
        <w:jc w:val="center"/>
        <w:rPr>
          <w:rFonts w:eastAsia="Times New Roman"/>
          <w:lang w:eastAsia="ar-SA"/>
        </w:rPr>
      </w:pPr>
    </w:p>
    <w:p w14:paraId="04165241" w14:textId="77777777" w:rsidR="00997BD3" w:rsidRDefault="00997BD3" w:rsidP="00D31D6C">
      <w:pPr>
        <w:widowControl w:val="0"/>
        <w:suppressAutoHyphens/>
        <w:ind w:right="142"/>
        <w:jc w:val="center"/>
        <w:rPr>
          <w:rFonts w:eastAsia="Times New Roman"/>
          <w:lang w:eastAsia="ar-SA"/>
        </w:rPr>
      </w:pPr>
    </w:p>
    <w:p w14:paraId="2213F54D" w14:textId="77777777" w:rsidR="00997BD3" w:rsidRDefault="00997BD3" w:rsidP="00D31D6C">
      <w:pPr>
        <w:widowControl w:val="0"/>
        <w:suppressAutoHyphens/>
        <w:ind w:right="142"/>
        <w:jc w:val="center"/>
        <w:rPr>
          <w:rFonts w:eastAsia="Times New Roman"/>
          <w:lang w:eastAsia="ar-SA"/>
        </w:rPr>
      </w:pPr>
    </w:p>
    <w:p w14:paraId="57245551" w14:textId="77777777" w:rsidR="00997BD3" w:rsidRDefault="00997BD3" w:rsidP="00D31D6C">
      <w:pPr>
        <w:widowControl w:val="0"/>
        <w:suppressAutoHyphens/>
        <w:ind w:right="142"/>
        <w:jc w:val="center"/>
        <w:rPr>
          <w:rFonts w:eastAsia="Times New Roman"/>
          <w:lang w:eastAsia="ar-SA"/>
        </w:rPr>
      </w:pPr>
    </w:p>
    <w:p w14:paraId="51C72AF6" w14:textId="77777777" w:rsidR="00997BD3" w:rsidRDefault="00997BD3" w:rsidP="00D31D6C">
      <w:pPr>
        <w:widowControl w:val="0"/>
        <w:suppressAutoHyphens/>
        <w:ind w:right="142"/>
        <w:jc w:val="center"/>
        <w:rPr>
          <w:rFonts w:eastAsia="Times New Roman"/>
          <w:lang w:eastAsia="ar-SA"/>
        </w:rPr>
      </w:pPr>
    </w:p>
    <w:p w14:paraId="1F21BE78" w14:textId="27E9DCC5" w:rsidR="00DC5674" w:rsidRPr="00832ABB" w:rsidRDefault="00DC5674" w:rsidP="00D31D6C">
      <w:pPr>
        <w:widowControl w:val="0"/>
        <w:suppressAutoHyphens/>
        <w:ind w:right="142"/>
        <w:jc w:val="center"/>
        <w:rPr>
          <w:rFonts w:eastAsia="Times New Roman"/>
          <w:lang w:eastAsia="ar-SA"/>
        </w:rPr>
      </w:pPr>
      <w:r w:rsidRPr="00832ABB">
        <w:rPr>
          <w:rFonts w:eastAsia="Times New Roman"/>
          <w:lang w:eastAsia="ar-SA"/>
        </w:rPr>
        <w:t xml:space="preserve">Članak </w:t>
      </w:r>
      <w:r w:rsidR="005941AF" w:rsidRPr="00832ABB">
        <w:rPr>
          <w:rFonts w:eastAsia="Times New Roman"/>
          <w:lang w:eastAsia="ar-SA"/>
        </w:rPr>
        <w:t>28</w:t>
      </w:r>
      <w:r w:rsidR="00D31D6C" w:rsidRPr="00832ABB">
        <w:rPr>
          <w:rFonts w:eastAsia="Times New Roman"/>
          <w:lang w:eastAsia="ar-SA"/>
        </w:rPr>
        <w:t>.</w:t>
      </w:r>
    </w:p>
    <w:p w14:paraId="73660DFC" w14:textId="3A46AF59" w:rsidR="008B021A" w:rsidRPr="00832ABB" w:rsidRDefault="00DC5674" w:rsidP="00A469FE">
      <w:pPr>
        <w:pStyle w:val="Odlomakpopisa"/>
        <w:widowControl w:val="0"/>
        <w:numPr>
          <w:ilvl w:val="0"/>
          <w:numId w:val="37"/>
        </w:numPr>
        <w:suppressAutoHyphens/>
        <w:ind w:right="142"/>
        <w:jc w:val="both"/>
        <w:rPr>
          <w:rFonts w:eastAsia="Times New Roman"/>
          <w:lang w:eastAsia="ar-SA"/>
        </w:rPr>
      </w:pPr>
      <w:r w:rsidRPr="00832ABB">
        <w:rPr>
          <w:rFonts w:eastAsia="Times New Roman"/>
          <w:lang w:eastAsia="ar-SA"/>
        </w:rPr>
        <w:t xml:space="preserve">Ovaj Ugovor je sastavljen u četiri (4) istovjetna primjerka, od kojih Naručitelj zadržava dva (2), a </w:t>
      </w:r>
      <w:r w:rsidR="00D06249" w:rsidRPr="00832ABB">
        <w:t>Izvođač</w:t>
      </w:r>
      <w:r w:rsidRPr="00832ABB">
        <w:rPr>
          <w:rFonts w:eastAsia="Times New Roman"/>
          <w:lang w:eastAsia="ar-SA"/>
        </w:rPr>
        <w:t xml:space="preserve"> dva (2) primjerka</w:t>
      </w:r>
      <w:r w:rsidR="00190130" w:rsidRPr="00832ABB">
        <w:rPr>
          <w:rFonts w:eastAsia="Times New Roman"/>
          <w:lang w:eastAsia="ar-SA"/>
        </w:rPr>
        <w:t>.</w:t>
      </w:r>
    </w:p>
    <w:p w14:paraId="1F804A63" w14:textId="5EDA7527" w:rsidR="00DC5674" w:rsidRPr="00832ABB" w:rsidRDefault="00190130" w:rsidP="00A469FE">
      <w:pPr>
        <w:pStyle w:val="Odlomakpopisa"/>
        <w:widowControl w:val="0"/>
        <w:numPr>
          <w:ilvl w:val="0"/>
          <w:numId w:val="37"/>
        </w:numPr>
        <w:suppressAutoHyphens/>
        <w:ind w:right="142"/>
        <w:jc w:val="both"/>
        <w:rPr>
          <w:rFonts w:eastAsia="Times New Roman"/>
          <w:lang w:eastAsia="ar-SA"/>
        </w:rPr>
      </w:pPr>
      <w:r w:rsidRPr="00832ABB">
        <w:rPr>
          <w:rFonts w:eastAsia="Times New Roman"/>
          <w:lang w:eastAsia="ar-SA"/>
        </w:rPr>
        <w:t>U</w:t>
      </w:r>
      <w:r w:rsidR="00DC5674" w:rsidRPr="00832ABB">
        <w:rPr>
          <w:rFonts w:eastAsia="Times New Roman"/>
          <w:lang w:eastAsia="ar-SA"/>
        </w:rPr>
        <w:t xml:space="preserve">govorne strane su </w:t>
      </w:r>
      <w:r w:rsidRPr="00832ABB">
        <w:rPr>
          <w:rFonts w:eastAsia="Times New Roman"/>
          <w:lang w:eastAsia="ar-SA"/>
        </w:rPr>
        <w:t xml:space="preserve">ovaj ugovor </w:t>
      </w:r>
      <w:r w:rsidR="00DC5674" w:rsidRPr="00832ABB">
        <w:rPr>
          <w:rFonts w:eastAsia="Times New Roman"/>
          <w:lang w:eastAsia="ar-SA"/>
        </w:rPr>
        <w:t>pročitale i u znak prihvata, vlastoručno ga potpisuju.</w:t>
      </w:r>
    </w:p>
    <w:p w14:paraId="17B27688" w14:textId="77777777" w:rsidR="00DC5674" w:rsidRPr="00832ABB" w:rsidRDefault="00DC5674" w:rsidP="00880AFF">
      <w:pPr>
        <w:widowControl w:val="0"/>
        <w:suppressAutoHyphens/>
        <w:ind w:right="142"/>
        <w:jc w:val="center"/>
        <w:rPr>
          <w:rFonts w:eastAsia="Times New Roman"/>
          <w:lang w:eastAsia="ar-SA"/>
        </w:rPr>
      </w:pPr>
    </w:p>
    <w:p w14:paraId="347A0C95" w14:textId="204DFAD1" w:rsidR="00DC5674" w:rsidRPr="00832ABB" w:rsidRDefault="00515A67" w:rsidP="00880AFF">
      <w:pPr>
        <w:ind w:right="142"/>
        <w:jc w:val="center"/>
      </w:pPr>
      <w:r w:rsidRPr="00832ABB">
        <w:t>U Pakracu</w:t>
      </w:r>
      <w:r w:rsidR="00DC5674" w:rsidRPr="00832ABB">
        <w:t>, dana _</w:t>
      </w:r>
      <w:r w:rsidR="00CA674E" w:rsidRPr="00832ABB">
        <w:t>_</w:t>
      </w:r>
      <w:r w:rsidR="00DC5674" w:rsidRPr="00832ABB">
        <w:t>___________</w:t>
      </w:r>
      <w:r w:rsidR="0013199D" w:rsidRPr="00832ABB">
        <w:t>__</w:t>
      </w:r>
      <w:r w:rsidR="00DC5674" w:rsidRPr="00832ABB">
        <w:t xml:space="preserve"> godine</w:t>
      </w:r>
    </w:p>
    <w:p w14:paraId="49418D6A" w14:textId="77777777" w:rsidR="00DC5674" w:rsidRPr="00832ABB" w:rsidRDefault="00DC5674" w:rsidP="00DC5674">
      <w:pPr>
        <w:jc w:val="center"/>
      </w:pPr>
    </w:p>
    <w:p w14:paraId="72DAFAD0" w14:textId="77777777" w:rsidR="00DC5674" w:rsidRPr="00832ABB" w:rsidRDefault="00DC5674" w:rsidP="00DC5674">
      <w:pPr>
        <w:jc w:val="center"/>
      </w:pPr>
    </w:p>
    <w:p w14:paraId="55D4FF90" w14:textId="77777777" w:rsidR="00E22459" w:rsidRPr="00832ABB" w:rsidRDefault="00E22459" w:rsidP="00DC5674">
      <w:pPr>
        <w:jc w:val="center"/>
      </w:pPr>
    </w:p>
    <w:p w14:paraId="675D16D8" w14:textId="77777777" w:rsidR="00DC5674" w:rsidRPr="00832ABB" w:rsidRDefault="00DC5674" w:rsidP="00DC5674">
      <w:r w:rsidRPr="00832ABB">
        <w:t xml:space="preserve">              </w:t>
      </w:r>
    </w:p>
    <w:p w14:paraId="79424D02" w14:textId="14777DE0" w:rsidR="00DC5674" w:rsidRPr="00832ABB" w:rsidRDefault="00DC5674" w:rsidP="00DC5674">
      <w:pPr>
        <w:ind w:firstLine="708"/>
      </w:pPr>
      <w:r w:rsidRPr="00832ABB">
        <w:t xml:space="preserve">          Naručitelj:                                                                                               </w:t>
      </w:r>
      <w:r w:rsidR="00144F13" w:rsidRPr="00832ABB">
        <w:t>Izvođač</w:t>
      </w:r>
      <w:r w:rsidRPr="00832ABB">
        <w:t>:</w:t>
      </w:r>
    </w:p>
    <w:p w14:paraId="68F1B0E0" w14:textId="77777777" w:rsidR="00144F13" w:rsidRPr="00832ABB" w:rsidRDefault="00144F13" w:rsidP="00DC5674">
      <w:r w:rsidRPr="00832ABB">
        <w:t xml:space="preserve">OPĆA ŽUPANIJSKA BOLNICA PAKRAC I </w:t>
      </w:r>
    </w:p>
    <w:p w14:paraId="05B7A570" w14:textId="77777777" w:rsidR="00144F13" w:rsidRPr="00832ABB" w:rsidRDefault="00144F13" w:rsidP="00DC5674">
      <w:r w:rsidRPr="00832ABB">
        <w:t>BOLNICA HRVATSKIH VETERANA</w:t>
      </w:r>
      <w:r w:rsidR="00DC5674" w:rsidRPr="00832ABB">
        <w:tab/>
        <w:t xml:space="preserve">          </w:t>
      </w:r>
    </w:p>
    <w:p w14:paraId="0231D8DA" w14:textId="28F5A18E" w:rsidR="00DC5674" w:rsidRPr="00832ABB" w:rsidRDefault="00144F13" w:rsidP="00DC5674">
      <w:r w:rsidRPr="00832ABB">
        <w:t xml:space="preserve">                 Ravnatelj</w:t>
      </w:r>
    </w:p>
    <w:p w14:paraId="4D58D087" w14:textId="2F8BE4A9" w:rsidR="00DC5674" w:rsidRPr="00832ABB" w:rsidRDefault="00144F13" w:rsidP="00DC5674">
      <w:r w:rsidRPr="00832ABB">
        <w:t xml:space="preserve">          Marina Major dipl. iur.</w:t>
      </w:r>
      <w:r w:rsidR="00DC5674" w:rsidRPr="00832ABB">
        <w:tab/>
      </w:r>
      <w:r w:rsidR="00DC5674" w:rsidRPr="00832ABB">
        <w:tab/>
      </w:r>
      <w:r w:rsidR="00DC5674" w:rsidRPr="00832ABB">
        <w:tab/>
      </w:r>
    </w:p>
    <w:p w14:paraId="5F375BCB" w14:textId="77777777" w:rsidR="003E125A" w:rsidRPr="00832ABB" w:rsidRDefault="00DC5674" w:rsidP="006A35E1">
      <w:r w:rsidRPr="00832ABB">
        <w:t xml:space="preserve">             </w:t>
      </w:r>
    </w:p>
    <w:p w14:paraId="6E0655E9" w14:textId="77777777" w:rsidR="003E125A" w:rsidRPr="00832ABB" w:rsidRDefault="003E125A" w:rsidP="006A35E1"/>
    <w:p w14:paraId="041AAC75" w14:textId="77777777" w:rsidR="003E125A" w:rsidRPr="00832ABB" w:rsidRDefault="003E125A" w:rsidP="006A35E1"/>
    <w:p w14:paraId="38DB118C" w14:textId="77777777" w:rsidR="00557DBF" w:rsidRPr="00832ABB" w:rsidRDefault="00557DBF" w:rsidP="006A35E1"/>
    <w:p w14:paraId="0E56ABB2" w14:textId="26E38A18" w:rsidR="003E125A" w:rsidRPr="00832ABB" w:rsidRDefault="00557DBF" w:rsidP="006A35E1">
      <w:r w:rsidRPr="00832ABB">
        <w:t>_______________________________________________________________________________________</w:t>
      </w:r>
    </w:p>
    <w:p w14:paraId="2CB7EBF3" w14:textId="156AAF7D" w:rsidR="00557DBF" w:rsidRPr="00832ABB" w:rsidRDefault="00557DBF" w:rsidP="00557DBF">
      <w:pPr>
        <w:jc w:val="both"/>
      </w:pPr>
      <w:r w:rsidRPr="00832ABB">
        <w:t>Potpisom i ovjerom ovog prijedloga ugovora potvrđujemo da smo ga pročitali, razumjeli i da smo suglasni s njegovim odredbama.</w:t>
      </w:r>
    </w:p>
    <w:p w14:paraId="2E057F11" w14:textId="77777777" w:rsidR="003E125A" w:rsidRPr="00832ABB" w:rsidRDefault="003E125A" w:rsidP="006A35E1"/>
    <w:p w14:paraId="23E879E2" w14:textId="77777777" w:rsidR="003E125A" w:rsidRPr="00832ABB" w:rsidRDefault="003E125A" w:rsidP="006A35E1"/>
    <w:p w14:paraId="28988A40" w14:textId="77777777" w:rsidR="003E125A" w:rsidRPr="00832ABB" w:rsidRDefault="003E125A" w:rsidP="006A35E1"/>
    <w:p w14:paraId="7EFC8719" w14:textId="77777777" w:rsidR="003E125A" w:rsidRPr="00832ABB" w:rsidRDefault="003E125A" w:rsidP="006A35E1"/>
    <w:p w14:paraId="38D7BFB8" w14:textId="77777777" w:rsidR="003E125A" w:rsidRPr="00832ABB" w:rsidRDefault="003E125A" w:rsidP="006A35E1"/>
    <w:p w14:paraId="47E2D66D" w14:textId="77777777" w:rsidR="003E125A" w:rsidRPr="00832ABB" w:rsidRDefault="003E125A" w:rsidP="006A35E1"/>
    <w:p w14:paraId="6448F29B" w14:textId="77777777" w:rsidR="003E125A" w:rsidRPr="00832ABB" w:rsidRDefault="003E125A" w:rsidP="006A35E1"/>
    <w:p w14:paraId="5D900A6F" w14:textId="77777777" w:rsidR="003E125A" w:rsidRPr="00832ABB" w:rsidRDefault="003E125A" w:rsidP="006A35E1"/>
    <w:p w14:paraId="79ED3444" w14:textId="77777777" w:rsidR="003E125A" w:rsidRPr="00832ABB" w:rsidRDefault="003E125A" w:rsidP="006A35E1"/>
    <w:p w14:paraId="1BFAFCC8" w14:textId="77777777" w:rsidR="003E125A" w:rsidRPr="00832ABB" w:rsidRDefault="003E125A" w:rsidP="006A35E1"/>
    <w:p w14:paraId="06C043AD" w14:textId="77777777" w:rsidR="003E125A" w:rsidRPr="00832ABB" w:rsidRDefault="003E125A" w:rsidP="006A35E1"/>
    <w:p w14:paraId="18F0EE1C" w14:textId="77777777" w:rsidR="003E125A" w:rsidRPr="00832ABB" w:rsidRDefault="003E125A" w:rsidP="006A35E1"/>
    <w:p w14:paraId="6DEB6CBB" w14:textId="77777777" w:rsidR="003E125A" w:rsidRPr="00832ABB" w:rsidRDefault="003E125A" w:rsidP="006A35E1"/>
    <w:p w14:paraId="1D292427" w14:textId="77777777" w:rsidR="003E125A" w:rsidRDefault="003E125A" w:rsidP="006A35E1"/>
    <w:p w14:paraId="6FF1259E" w14:textId="77777777" w:rsidR="008F12AC" w:rsidRDefault="008F12AC" w:rsidP="006A35E1"/>
    <w:p w14:paraId="113D12D7" w14:textId="77777777" w:rsidR="008F12AC" w:rsidRDefault="008F12AC" w:rsidP="006A35E1"/>
    <w:p w14:paraId="6F087FEB" w14:textId="77777777" w:rsidR="008F12AC" w:rsidRDefault="008F12AC" w:rsidP="006A35E1"/>
    <w:p w14:paraId="342054F4" w14:textId="77777777" w:rsidR="008F12AC" w:rsidRDefault="008F12AC" w:rsidP="006A35E1"/>
    <w:p w14:paraId="5767F4C6" w14:textId="77777777" w:rsidR="008F12AC" w:rsidRDefault="008F12AC" w:rsidP="006A35E1"/>
    <w:p w14:paraId="4A262B7E" w14:textId="77777777" w:rsidR="008F12AC" w:rsidRDefault="008F12AC" w:rsidP="006A35E1"/>
    <w:p w14:paraId="355F5944" w14:textId="77777777" w:rsidR="008F12AC" w:rsidRDefault="008F12AC" w:rsidP="006A35E1"/>
    <w:p w14:paraId="25F04D09" w14:textId="77777777" w:rsidR="008F12AC" w:rsidRDefault="008F12AC" w:rsidP="006A35E1"/>
    <w:p w14:paraId="41899643" w14:textId="77777777" w:rsidR="006271C7" w:rsidRDefault="006271C7" w:rsidP="006E231C">
      <w:pPr>
        <w:pStyle w:val="Naslov2"/>
        <w:rPr>
          <w:rFonts w:ascii="Times New Roman" w:hAnsi="Times New Roman" w:cs="Times New Roman"/>
          <w:color w:val="auto"/>
          <w:sz w:val="22"/>
          <w:szCs w:val="22"/>
        </w:rPr>
      </w:pPr>
    </w:p>
    <w:p w14:paraId="4E5C9B39" w14:textId="6BBE4D05" w:rsidR="003E125A" w:rsidRPr="00832ABB" w:rsidRDefault="003E125A" w:rsidP="006E231C">
      <w:pPr>
        <w:pStyle w:val="Naslov2"/>
        <w:rPr>
          <w:rFonts w:ascii="Times New Roman" w:hAnsi="Times New Roman" w:cs="Times New Roman"/>
          <w:color w:val="auto"/>
          <w:sz w:val="22"/>
          <w:szCs w:val="22"/>
        </w:rPr>
      </w:pPr>
      <w:bookmarkStart w:id="135" w:name="_Toc17453582"/>
      <w:r w:rsidRPr="00832ABB">
        <w:rPr>
          <w:rFonts w:ascii="Times New Roman" w:hAnsi="Times New Roman" w:cs="Times New Roman"/>
          <w:color w:val="auto"/>
          <w:sz w:val="22"/>
          <w:szCs w:val="22"/>
        </w:rPr>
        <w:t xml:space="preserve">PRILOG 9. </w:t>
      </w:r>
      <w:r w:rsidR="00403CB2" w:rsidRPr="00832ABB">
        <w:rPr>
          <w:rFonts w:ascii="Times New Roman" w:hAnsi="Times New Roman" w:cs="Times New Roman"/>
          <w:color w:val="auto"/>
          <w:sz w:val="22"/>
          <w:szCs w:val="22"/>
        </w:rPr>
        <w:t>PRIVOLA NA OBRADU OSOBNIH PODATAKA</w:t>
      </w:r>
      <w:bookmarkEnd w:id="135"/>
    </w:p>
    <w:p w14:paraId="776AB4EC" w14:textId="5025853F" w:rsidR="00403CB2" w:rsidRPr="00832ABB" w:rsidRDefault="00DC5674" w:rsidP="006A35E1">
      <w:r w:rsidRPr="00832ABB">
        <w:t xml:space="preserve">                                                                               </w:t>
      </w:r>
    </w:p>
    <w:p w14:paraId="4A75A83D" w14:textId="1EC40AA6" w:rsidR="00403CB2" w:rsidRPr="00832ABB" w:rsidRDefault="00403CB2" w:rsidP="00403CB2"/>
    <w:p w14:paraId="61D937A7" w14:textId="6538E818" w:rsidR="00403CB2" w:rsidRPr="00832ABB" w:rsidRDefault="00403CB2" w:rsidP="00403CB2"/>
    <w:p w14:paraId="77BB5D93" w14:textId="77777777" w:rsidR="00403CB2" w:rsidRPr="00832ABB" w:rsidRDefault="00403CB2" w:rsidP="00403CB2">
      <w:pPr>
        <w:jc w:val="center"/>
      </w:pPr>
      <w:r w:rsidRPr="00832ABB">
        <w:t xml:space="preserve">Privola na obradu osobnih podataka temeljem </w:t>
      </w:r>
    </w:p>
    <w:p w14:paraId="6A01B734" w14:textId="5AC6A1AA" w:rsidR="00403CB2" w:rsidRPr="00832ABB" w:rsidRDefault="00403CB2" w:rsidP="00403CB2">
      <w:pPr>
        <w:jc w:val="center"/>
      </w:pPr>
      <w:r w:rsidRPr="00832ABB">
        <w:t>Zakona o provedbi op</w:t>
      </w:r>
      <w:r w:rsidR="00CA6AF9" w:rsidRPr="00832ABB">
        <w:t>će uredbe o zaštiti podataka (Narodne Novine br.</w:t>
      </w:r>
      <w:r w:rsidRPr="00832ABB">
        <w:t xml:space="preserve"> 42/18) </w:t>
      </w:r>
    </w:p>
    <w:p w14:paraId="5EDE27D2" w14:textId="77777777" w:rsidR="00403CB2" w:rsidRPr="00832ABB" w:rsidRDefault="00403CB2" w:rsidP="00403CB2">
      <w:pPr>
        <w:jc w:val="center"/>
      </w:pPr>
      <w:r w:rsidRPr="00832ABB">
        <w:t>za postupak javne nabave:</w:t>
      </w:r>
    </w:p>
    <w:p w14:paraId="18F71139" w14:textId="77777777" w:rsidR="00403CB2" w:rsidRPr="00832ABB" w:rsidRDefault="00403CB2" w:rsidP="00403CB2">
      <w:pPr>
        <w:jc w:val="center"/>
      </w:pPr>
      <w:r w:rsidRPr="00832ABB">
        <w:rPr>
          <w:rFonts w:eastAsia="Calibri"/>
        </w:rPr>
        <w:t>Energetska obnova zgrade bolnice</w:t>
      </w:r>
      <w:r w:rsidRPr="00832ABB">
        <w:t xml:space="preserve"> </w:t>
      </w:r>
    </w:p>
    <w:p w14:paraId="28E231E4" w14:textId="595C85EE" w:rsidR="00403CB2" w:rsidRPr="00832ABB" w:rsidRDefault="00403CB2" w:rsidP="00403CB2">
      <w:pPr>
        <w:jc w:val="center"/>
      </w:pPr>
      <w:r w:rsidRPr="00832ABB">
        <w:t>Evidencijski broj nabave: 27/19</w:t>
      </w:r>
    </w:p>
    <w:p w14:paraId="08A0C828" w14:textId="77777777" w:rsidR="00403CB2" w:rsidRPr="00832ABB" w:rsidRDefault="00403CB2" w:rsidP="00403CB2">
      <w:pPr>
        <w:jc w:val="center"/>
      </w:pPr>
    </w:p>
    <w:p w14:paraId="1B2B4F38" w14:textId="0BF46A3E" w:rsidR="00403CB2" w:rsidRPr="00832ABB" w:rsidRDefault="00403CB2" w:rsidP="00403CB2">
      <w:pPr>
        <w:jc w:val="both"/>
      </w:pPr>
      <w:r w:rsidRPr="00832ABB">
        <w:t>Ovom Privolom dajemo svoj pristanak na prikupljanje i obradu osobnih podataka, u skladu s odredbama Opće uredbe o zaštiti osobnih podataka (EU) 2016/679,  za sve osobe čije ćemo osobne podatke dostaviti pri ispunjavanju zahtjeva dokumentacije o nabavi, u skladu s odredbama  ZJN 2016, isključivo za potrebe provedbe predme</w:t>
      </w:r>
      <w:r w:rsidR="00967C3A" w:rsidRPr="00832ABB">
        <w:t>tnog postupka nabave, sklapanja Ugovora</w:t>
      </w:r>
      <w:r w:rsidRPr="00832ABB">
        <w:t xml:space="preserve"> </w:t>
      </w:r>
      <w:r w:rsidR="00967C3A" w:rsidRPr="00832ABB">
        <w:t>o javnj nabavi radova i njegova</w:t>
      </w:r>
      <w:r w:rsidRPr="00832ABB">
        <w:t xml:space="preserve"> izvršenja.</w:t>
      </w:r>
    </w:p>
    <w:p w14:paraId="678AE305" w14:textId="77777777" w:rsidR="00403CB2" w:rsidRPr="00832ABB" w:rsidRDefault="00403CB2" w:rsidP="00403CB2">
      <w:pPr>
        <w:pStyle w:val="Bezproreda"/>
      </w:pPr>
    </w:p>
    <w:p w14:paraId="56342230" w14:textId="3A9C7A01" w:rsidR="00403CB2" w:rsidRPr="00832ABB" w:rsidRDefault="00403CB2" w:rsidP="00403CB2">
      <w:pPr>
        <w:jc w:val="both"/>
      </w:pPr>
      <w:r w:rsidRPr="00832ABB">
        <w:t xml:space="preserve">Privolom dajemo pristanak na obradu osobnih podataka za vrijeme trajanja predmetnog postupka nabave, ugovaranja, izvršenja Ugovora i arhiviranja istih kroz vrijeme utvrđeno čl. 333. stavak 2. ZJN 2016 (4 godine), što predstavlja vremensko razdoblje na koji se pristanak daje. </w:t>
      </w:r>
    </w:p>
    <w:p w14:paraId="29107071" w14:textId="77777777" w:rsidR="00403CB2" w:rsidRPr="00832ABB" w:rsidRDefault="00403CB2" w:rsidP="00403CB2">
      <w:pPr>
        <w:pStyle w:val="Bezproreda"/>
      </w:pPr>
    </w:p>
    <w:p w14:paraId="76B67331" w14:textId="77777777" w:rsidR="00403CB2" w:rsidRPr="00832ABB" w:rsidRDefault="00403CB2" w:rsidP="00403CB2">
      <w:pPr>
        <w:jc w:val="both"/>
      </w:pPr>
      <w:r w:rsidRPr="00832ABB">
        <w:t>Svi podaci koji budu predočeni za navedene svrhe moraju se čuvati kao povjerljivi, koristiti isključivo u točno određenu svrhu te ih se ne smije dostavljati i davati na korištenje trećim osobama niti na bilo koji način učiniti dostupnima trećim osobama osim, iznimno, obveze dostave osobnih podataka radi izvršenja zakonskih obveza.</w:t>
      </w:r>
    </w:p>
    <w:p w14:paraId="506E1E54" w14:textId="77777777" w:rsidR="00403CB2" w:rsidRPr="00832ABB" w:rsidRDefault="00403CB2" w:rsidP="00403CB2">
      <w:pPr>
        <w:pStyle w:val="Bezproreda"/>
      </w:pPr>
    </w:p>
    <w:p w14:paraId="2B8E5C33" w14:textId="77777777" w:rsidR="00403CB2" w:rsidRPr="00832ABB" w:rsidRDefault="00403CB2" w:rsidP="00403CB2">
      <w:pPr>
        <w:jc w:val="both"/>
      </w:pPr>
      <w:r w:rsidRPr="00832ABB">
        <w:t>Zapisi koji sadrže osobne podatke trebaju biti, istekom navedenog roka, uništeni.</w:t>
      </w:r>
    </w:p>
    <w:p w14:paraId="0F73E8A5" w14:textId="77777777" w:rsidR="00403CB2" w:rsidRPr="00832ABB" w:rsidRDefault="00403CB2" w:rsidP="00403CB2">
      <w:pPr>
        <w:pStyle w:val="Bezproreda"/>
      </w:pPr>
      <w:r w:rsidRPr="00832ABB">
        <w:t xml:space="preserve">                                                                                     </w:t>
      </w:r>
    </w:p>
    <w:p w14:paraId="6CB0CCCB" w14:textId="77777777" w:rsidR="00403CB2" w:rsidRPr="00832ABB" w:rsidRDefault="00403CB2" w:rsidP="00403CB2">
      <w:pPr>
        <w:pStyle w:val="Bezproreda"/>
      </w:pPr>
      <w:r w:rsidRPr="00832ABB">
        <w:t xml:space="preserve">                                                                                  _____________________________________</w:t>
      </w:r>
    </w:p>
    <w:p w14:paraId="55AD7331" w14:textId="35CC9738" w:rsidR="00403CB2" w:rsidRPr="00832ABB" w:rsidRDefault="00403CB2" w:rsidP="00403CB2">
      <w:pPr>
        <w:pStyle w:val="Bezproreda"/>
      </w:pPr>
      <w:r w:rsidRPr="00832ABB">
        <w:t xml:space="preserve">                                                                                (ime i prezime osobe ovlaštene za zastupanje Ponuditelja)</w:t>
      </w:r>
    </w:p>
    <w:p w14:paraId="7A290AC5" w14:textId="77777777" w:rsidR="00403CB2" w:rsidRPr="00832ABB" w:rsidRDefault="00403CB2" w:rsidP="00403CB2">
      <w:pPr>
        <w:pStyle w:val="Bezproreda"/>
      </w:pPr>
    </w:p>
    <w:p w14:paraId="138F1DF5" w14:textId="77777777" w:rsidR="00403CB2" w:rsidRPr="00832ABB" w:rsidRDefault="00403CB2" w:rsidP="00403CB2">
      <w:pPr>
        <w:pStyle w:val="Bezproreda"/>
      </w:pPr>
      <w:r w:rsidRPr="00832ABB">
        <w:t xml:space="preserve">          M.P.                                                               </w:t>
      </w:r>
    </w:p>
    <w:p w14:paraId="747CF32D" w14:textId="77777777" w:rsidR="00403CB2" w:rsidRPr="00832ABB" w:rsidRDefault="00403CB2" w:rsidP="00403CB2">
      <w:pPr>
        <w:pStyle w:val="Bezproreda"/>
      </w:pPr>
    </w:p>
    <w:p w14:paraId="788A07DF" w14:textId="77777777" w:rsidR="00403CB2" w:rsidRPr="00832ABB" w:rsidRDefault="00403CB2" w:rsidP="00403CB2">
      <w:pPr>
        <w:pStyle w:val="Bezproreda"/>
      </w:pPr>
      <w:r w:rsidRPr="00832ABB">
        <w:t xml:space="preserve">                                                                                    _______________________________________</w:t>
      </w:r>
    </w:p>
    <w:p w14:paraId="625CDFE2" w14:textId="65C269AA" w:rsidR="00403CB2" w:rsidRPr="00832ABB" w:rsidRDefault="00403CB2" w:rsidP="00403CB2">
      <w:pPr>
        <w:pStyle w:val="Bezproreda"/>
      </w:pPr>
      <w:r w:rsidRPr="00832ABB">
        <w:t xml:space="preserve">                                                                          (vlastoručni potpis osobe ovlaštene za zastupanje Ponuditelja )</w:t>
      </w:r>
    </w:p>
    <w:p w14:paraId="2005D445" w14:textId="77777777" w:rsidR="00403CB2" w:rsidRPr="00832ABB" w:rsidRDefault="00403CB2" w:rsidP="00403CB2">
      <w:pPr>
        <w:autoSpaceDE w:val="0"/>
        <w:spacing w:line="276" w:lineRule="auto"/>
        <w:ind w:left="284"/>
      </w:pPr>
    </w:p>
    <w:p w14:paraId="1AAD1583" w14:textId="77777777" w:rsidR="00403CB2" w:rsidRPr="00832ABB" w:rsidRDefault="00403CB2" w:rsidP="00403CB2">
      <w:pPr>
        <w:autoSpaceDE w:val="0"/>
        <w:spacing w:line="276" w:lineRule="auto"/>
        <w:ind w:left="284"/>
      </w:pPr>
    </w:p>
    <w:p w14:paraId="7D1F1023" w14:textId="77777777" w:rsidR="00403CB2" w:rsidRPr="00832ABB" w:rsidRDefault="00403CB2" w:rsidP="00403CB2">
      <w:pPr>
        <w:autoSpaceDE w:val="0"/>
        <w:spacing w:line="276" w:lineRule="auto"/>
        <w:ind w:left="284"/>
      </w:pPr>
    </w:p>
    <w:p w14:paraId="2BBB0ED8" w14:textId="77777777" w:rsidR="00403CB2" w:rsidRPr="00832ABB" w:rsidRDefault="00403CB2" w:rsidP="00403CB2">
      <w:pPr>
        <w:rPr>
          <w:color w:val="00000A"/>
        </w:rPr>
      </w:pPr>
      <w:r w:rsidRPr="00832ABB">
        <w:rPr>
          <w:color w:val="00000A"/>
        </w:rPr>
        <w:t>U ________________ dana __________________ godine.</w:t>
      </w:r>
    </w:p>
    <w:p w14:paraId="532CC62C" w14:textId="77777777" w:rsidR="00281DD4" w:rsidRPr="00832ABB" w:rsidRDefault="00281DD4" w:rsidP="00403CB2"/>
    <w:p w14:paraId="7B94A1BC" w14:textId="77777777" w:rsidR="0096206A" w:rsidRPr="00832ABB" w:rsidRDefault="0096206A" w:rsidP="00403CB2"/>
    <w:p w14:paraId="100DAF46" w14:textId="77777777" w:rsidR="0096206A" w:rsidRPr="00832ABB" w:rsidRDefault="0096206A" w:rsidP="00403CB2"/>
    <w:p w14:paraId="7809BB36" w14:textId="77777777" w:rsidR="0096206A" w:rsidRPr="00832ABB" w:rsidRDefault="0096206A" w:rsidP="00403CB2"/>
    <w:p w14:paraId="285FFBF5" w14:textId="77777777" w:rsidR="0096206A" w:rsidRPr="00832ABB" w:rsidRDefault="0096206A" w:rsidP="00403CB2"/>
    <w:p w14:paraId="46DA7FB3" w14:textId="77777777" w:rsidR="0096206A" w:rsidRPr="00832ABB" w:rsidRDefault="0096206A" w:rsidP="00403CB2"/>
    <w:p w14:paraId="0FBADA73" w14:textId="332BCA86" w:rsidR="0096206A" w:rsidRPr="004213C1" w:rsidRDefault="0096206A" w:rsidP="004213C1">
      <w:pPr>
        <w:pStyle w:val="Naslov2"/>
        <w:rPr>
          <w:rFonts w:ascii="Times New Roman" w:hAnsi="Times New Roman" w:cs="Times New Roman"/>
          <w:color w:val="auto"/>
          <w:sz w:val="22"/>
          <w:szCs w:val="22"/>
        </w:rPr>
      </w:pPr>
      <w:bookmarkStart w:id="136" w:name="_Toc17453583"/>
      <w:r w:rsidRPr="004213C1">
        <w:rPr>
          <w:rFonts w:ascii="Times New Roman" w:hAnsi="Times New Roman" w:cs="Times New Roman"/>
          <w:color w:val="auto"/>
          <w:sz w:val="22"/>
          <w:szCs w:val="22"/>
        </w:rPr>
        <w:t xml:space="preserve">PRILOG 10. </w:t>
      </w:r>
      <w:r w:rsidR="00C32F8B" w:rsidRPr="00C32F8B">
        <w:rPr>
          <w:rFonts w:ascii="Times New Roman" w:hAnsi="Times New Roman" w:cs="Times New Roman"/>
          <w:color w:val="auto"/>
          <w:sz w:val="22"/>
          <w:szCs w:val="22"/>
        </w:rPr>
        <w:t>TEHNI</w:t>
      </w:r>
      <w:r w:rsidR="00C32F8B">
        <w:rPr>
          <w:rFonts w:ascii="Times New Roman" w:hAnsi="Times New Roman" w:cs="Times New Roman"/>
          <w:color w:val="auto"/>
          <w:sz w:val="22"/>
          <w:szCs w:val="22"/>
        </w:rPr>
        <w:t>Č</w:t>
      </w:r>
      <w:r w:rsidR="00C32F8B" w:rsidRPr="00C32F8B">
        <w:rPr>
          <w:rFonts w:ascii="Times New Roman" w:hAnsi="Times New Roman" w:cs="Times New Roman"/>
          <w:color w:val="auto"/>
          <w:sz w:val="22"/>
          <w:szCs w:val="22"/>
        </w:rPr>
        <w:t>KA DOKUMENTACIJA</w:t>
      </w:r>
      <w:bookmarkEnd w:id="136"/>
    </w:p>
    <w:p w14:paraId="4761D87C" w14:textId="77777777" w:rsidR="0096206A" w:rsidRPr="00832ABB" w:rsidRDefault="0096206A" w:rsidP="00403CB2"/>
    <w:sectPr w:rsidR="0096206A" w:rsidRPr="00832ABB" w:rsidSect="00C852D0">
      <w:footerReference w:type="default" r:id="rId2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46F84" w14:textId="77777777" w:rsidR="005015FA" w:rsidRDefault="005015FA" w:rsidP="00716C59">
      <w:r>
        <w:separator/>
      </w:r>
    </w:p>
  </w:endnote>
  <w:endnote w:type="continuationSeparator" w:id="0">
    <w:p w14:paraId="394295D6" w14:textId="77777777" w:rsidR="005015FA" w:rsidRDefault="005015FA" w:rsidP="0071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ourier New"/>
    <w:charset w:val="00"/>
    <w:family w:val="auto"/>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ookman Old Style">
    <w:panose1 w:val="02050604050505020204"/>
    <w:charset w:val="EE"/>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931BE" w14:textId="77777777" w:rsidR="002059FB" w:rsidRDefault="002059FB">
    <w:pPr>
      <w:pStyle w:val="Podnoje"/>
      <w:jc w:val="right"/>
    </w:pPr>
  </w:p>
  <w:p w14:paraId="41A611C7" w14:textId="1D146AED" w:rsidR="002059FB" w:rsidRDefault="002059FB" w:rsidP="003C2B44">
    <w:pPr>
      <w:pStyle w:val="Podnoje"/>
      <w:ind w:right="-757" w:hanging="1134"/>
      <w:jc w:val="center"/>
    </w:pPr>
    <w:r w:rsidRPr="00930BD1">
      <w:rPr>
        <w:rFonts w:eastAsia="Calibri"/>
        <w:noProof/>
        <w:color w:val="000000"/>
        <w:lang w:eastAsia="hr-HR"/>
      </w:rPr>
      <w:drawing>
        <wp:inline distT="0" distB="0" distL="0" distR="0" wp14:anchorId="3E4E40EF" wp14:editId="11D24966">
          <wp:extent cx="6267450" cy="1247140"/>
          <wp:effectExtent l="0" t="0" r="0" b="0"/>
          <wp:docPr id="7" name="Slika 7" descr="R:\Visibility elementi\visibility\MRRFEU prioritetne osi\elementi\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isibility elementi\visibility\MRRFEU prioritetne osi\elementi\MRRFEU pasice s logotipima\MRRFEU pasica logotipi M\MRRFEU pasica logotipi M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69672" cy="1247582"/>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201386"/>
      <w:docPartObj>
        <w:docPartGallery w:val="Page Numbers (Bottom of Page)"/>
        <w:docPartUnique/>
      </w:docPartObj>
    </w:sdtPr>
    <w:sdtEndPr/>
    <w:sdtContent>
      <w:p w14:paraId="21F6F6F3" w14:textId="2EF6E1E8" w:rsidR="002059FB" w:rsidRDefault="002059FB">
        <w:pPr>
          <w:pStyle w:val="Podnoje"/>
          <w:jc w:val="right"/>
        </w:pPr>
        <w:r>
          <w:fldChar w:fldCharType="begin"/>
        </w:r>
        <w:r>
          <w:instrText>PAGE   \* MERGEFORMAT</w:instrText>
        </w:r>
        <w:r>
          <w:fldChar w:fldCharType="separate"/>
        </w:r>
        <w:r>
          <w:rPr>
            <w:noProof/>
          </w:rPr>
          <w:t>80</w:t>
        </w:r>
        <w:r>
          <w:fldChar w:fldCharType="end"/>
        </w:r>
      </w:p>
    </w:sdtContent>
  </w:sdt>
  <w:p w14:paraId="1A6C9CCD" w14:textId="01BF0ABD" w:rsidR="002059FB" w:rsidRDefault="002059FB">
    <w:pPr>
      <w:pStyle w:val="Podnoje"/>
    </w:pPr>
    <w:r w:rsidRPr="00930BD1">
      <w:rPr>
        <w:rFonts w:eastAsia="Calibri"/>
        <w:noProof/>
        <w:color w:val="000000"/>
        <w:lang w:eastAsia="hr-HR"/>
      </w:rPr>
      <w:drawing>
        <wp:inline distT="0" distB="0" distL="0" distR="0" wp14:anchorId="190B9F4C" wp14:editId="66B04CA0">
          <wp:extent cx="6120130" cy="1217825"/>
          <wp:effectExtent l="0" t="0" r="0" b="1905"/>
          <wp:docPr id="2" name="Slika 2" descr="R:\Visibility elementi\visibility\MRRFEU prioritetne osi\elementi\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isibility elementi\visibility\MRRFEU prioritetne osi\elementi\MRRFEU pasice s logotipima\MRRFEU pasica logotipi M\MRRFEU pasica logotipi M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130" cy="1217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3CAC7" w14:textId="77777777" w:rsidR="005015FA" w:rsidRDefault="005015FA" w:rsidP="00716C59">
      <w:r>
        <w:separator/>
      </w:r>
    </w:p>
  </w:footnote>
  <w:footnote w:type="continuationSeparator" w:id="0">
    <w:p w14:paraId="58AD2EC0" w14:textId="77777777" w:rsidR="005015FA" w:rsidRDefault="005015FA" w:rsidP="00716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B7DCF" w14:textId="77777777" w:rsidR="002059FB" w:rsidRPr="00BE6802" w:rsidRDefault="002059FB" w:rsidP="00B129C5">
    <w:pPr>
      <w:pStyle w:val="Bezproreda"/>
      <w:jc w:val="center"/>
      <w:rPr>
        <w:sz w:val="28"/>
        <w:szCs w:val="28"/>
      </w:rPr>
    </w:pPr>
    <w:r w:rsidRPr="0043019A">
      <w:rPr>
        <w:b/>
        <w:noProof/>
        <w:sz w:val="24"/>
        <w:szCs w:val="24"/>
        <w:lang w:val="hr-HR" w:eastAsia="hr-HR"/>
      </w:rPr>
      <w:drawing>
        <wp:anchor distT="0" distB="0" distL="114300" distR="114300" simplePos="0" relativeHeight="251659264" behindDoc="0" locked="0" layoutInCell="1" allowOverlap="1" wp14:anchorId="1AED1910" wp14:editId="14E74D3D">
          <wp:simplePos x="0" y="0"/>
          <wp:positionH relativeFrom="column">
            <wp:posOffset>-369570</wp:posOffset>
          </wp:positionH>
          <wp:positionV relativeFrom="paragraph">
            <wp:posOffset>183515</wp:posOffset>
          </wp:positionV>
          <wp:extent cx="655320" cy="614680"/>
          <wp:effectExtent l="0" t="0" r="0"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5320" cy="614680"/>
                  </a:xfrm>
                  <a:prstGeom prst="rect">
                    <a:avLst/>
                  </a:prstGeom>
                  <a:noFill/>
                  <a:ln>
                    <a:noFill/>
                  </a:ln>
                </pic:spPr>
              </pic:pic>
            </a:graphicData>
          </a:graphic>
        </wp:anchor>
      </w:drawing>
    </w:r>
    <w:r w:rsidRPr="00BE6802">
      <w:rPr>
        <w:b/>
        <w:sz w:val="24"/>
        <w:szCs w:val="24"/>
      </w:rPr>
      <w:t>O P Ć A   Ž U P A N I J S K A   B O L N I C A   P A K R A C</w:t>
    </w:r>
  </w:p>
  <w:p w14:paraId="37A63695" w14:textId="77777777" w:rsidR="002059FB" w:rsidRPr="0043019A" w:rsidRDefault="002059FB" w:rsidP="00B129C5">
    <w:pPr>
      <w:pStyle w:val="Bezproreda"/>
      <w:jc w:val="center"/>
      <w:rPr>
        <w:b/>
        <w:sz w:val="24"/>
        <w:szCs w:val="24"/>
      </w:rPr>
    </w:pPr>
    <w:r w:rsidRPr="00BE6802">
      <w:rPr>
        <w:b/>
        <w:sz w:val="24"/>
        <w:szCs w:val="24"/>
        <w:lang w:val="pl-PL"/>
      </w:rPr>
      <w:t xml:space="preserve">I  </w:t>
    </w:r>
    <w:r w:rsidRPr="00BE6802">
      <w:rPr>
        <w:b/>
        <w:sz w:val="24"/>
        <w:szCs w:val="24"/>
      </w:rPr>
      <w:t>B</w:t>
    </w:r>
    <w:r w:rsidRPr="00BE6802">
      <w:rPr>
        <w:b/>
        <w:sz w:val="24"/>
        <w:szCs w:val="24"/>
        <w:lang w:val="pl-PL"/>
      </w:rPr>
      <w:t xml:space="preserve"> O L N I C A  H R V A T S K I H  V E T E R A N A</w:t>
    </w:r>
  </w:p>
  <w:p w14:paraId="7E88B76F" w14:textId="77777777" w:rsidR="002059FB" w:rsidRDefault="002059FB" w:rsidP="00B129C5">
    <w:pPr>
      <w:pStyle w:val="Zaglavlje"/>
      <w:rPr>
        <w:sz w:val="16"/>
      </w:rPr>
    </w:pPr>
    <w:r>
      <w:rPr>
        <w:sz w:val="16"/>
      </w:rPr>
      <w:t xml:space="preserve">                  _____________________________________________________________________________________________________________</w:t>
    </w:r>
  </w:p>
  <w:p w14:paraId="5DF21E33" w14:textId="183E8FA0" w:rsidR="002059FB" w:rsidRPr="00B129C5" w:rsidRDefault="002059FB" w:rsidP="00B129C5">
    <w:pPr>
      <w:pStyle w:val="Bezproreda"/>
      <w:rPr>
        <w:i/>
      </w:rPr>
    </w:pPr>
    <w:r w:rsidRPr="00B129C5">
      <w:t>Bolnička ulica 74, 34550 Pakrac, centrala : 034 254 444, fax : 034 411 041,</w:t>
    </w:r>
    <w:r w:rsidRPr="00B129C5">
      <w:rPr>
        <w:bCs/>
      </w:rPr>
      <w:t xml:space="preserve"> OIB : </w:t>
    </w:r>
    <w:r w:rsidRPr="00B129C5">
      <w:t>18103492590,</w:t>
    </w:r>
    <w:r>
      <w:t xml:space="preserve">                     </w:t>
    </w:r>
  </w:p>
  <w:p w14:paraId="2C7D748D" w14:textId="070C8A14" w:rsidR="002059FB" w:rsidRPr="00B129C5" w:rsidRDefault="002059FB" w:rsidP="00787E15">
    <w:pPr>
      <w:pStyle w:val="Bezproreda"/>
      <w:jc w:val="center"/>
      <w:rPr>
        <w:bCs/>
        <w:i/>
      </w:rPr>
    </w:pPr>
    <w:r w:rsidRPr="00B129C5">
      <w:rPr>
        <w:bCs/>
      </w:rPr>
      <w:t xml:space="preserve">IBAN: </w:t>
    </w:r>
    <w:r w:rsidRPr="00B129C5">
      <w:rPr>
        <w:rFonts w:eastAsia="Arial"/>
        <w:color w:val="000000"/>
        <w:spacing w:val="5"/>
        <w:lang w:val="hr-HR"/>
      </w:rPr>
      <w:t>HR50 2340 0091 1109 0705 8</w:t>
    </w:r>
    <w:r w:rsidRPr="00B129C5">
      <w:rPr>
        <w:bCs/>
      </w:rPr>
      <w:t xml:space="preserve">, </w:t>
    </w:r>
    <w:r w:rsidRPr="00B129C5">
      <w:t>http://www.ozbpakrac-bhv.hr/</w:t>
    </w:r>
  </w:p>
  <w:p w14:paraId="63ED1FE2" w14:textId="77777777" w:rsidR="002059FB" w:rsidRPr="00A0774A" w:rsidRDefault="002059FB" w:rsidP="00B129C5">
    <w:pPr>
      <w:jc w:val="center"/>
      <w:rPr>
        <w:sz w:val="16"/>
      </w:rPr>
    </w:pPr>
    <w:r>
      <w:rPr>
        <w:sz w:val="16"/>
      </w:rPr>
      <w:t>________________________________________________________________________________</w:t>
    </w:r>
  </w:p>
  <w:p w14:paraId="6D6FF71F" w14:textId="77777777" w:rsidR="002059FB" w:rsidRDefault="002059FB">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00000015"/>
    <w:name w:val="WW8Num21"/>
    <w:lvl w:ilvl="0">
      <w:start w:val="1"/>
      <w:numFmt w:val="decimal"/>
      <w:lvlText w:val="%1."/>
      <w:lvlJc w:val="left"/>
      <w:pPr>
        <w:tabs>
          <w:tab w:val="num" w:pos="208"/>
        </w:tabs>
        <w:ind w:left="218" w:firstLine="0"/>
      </w:pPr>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abstractNum>
  <w:abstractNum w:abstractNumId="1" w15:restartNumberingAfterBreak="0">
    <w:nsid w:val="00C12B88"/>
    <w:multiLevelType w:val="hybridMultilevel"/>
    <w:tmpl w:val="F9E673AA"/>
    <w:lvl w:ilvl="0" w:tplc="D7F43F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1B82821"/>
    <w:multiLevelType w:val="hybridMultilevel"/>
    <w:tmpl w:val="9852E860"/>
    <w:lvl w:ilvl="0" w:tplc="6D8E7F92">
      <w:start w:val="1"/>
      <w:numFmt w:val="decimal"/>
      <w:lvlText w:val="%1)"/>
      <w:lvlJc w:val="left"/>
      <w:pPr>
        <w:ind w:left="1421" w:hanging="57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3" w15:restartNumberingAfterBreak="0">
    <w:nsid w:val="09B10CA8"/>
    <w:multiLevelType w:val="multilevel"/>
    <w:tmpl w:val="70D871A6"/>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4066B8"/>
    <w:multiLevelType w:val="multilevel"/>
    <w:tmpl w:val="F066F88C"/>
    <w:lvl w:ilvl="0">
      <w:start w:val="1"/>
      <w:numFmt w:val="bullet"/>
      <w:lvlText w:val="-"/>
      <w:lvlJc w:val="left"/>
      <w:pPr>
        <w:tabs>
          <w:tab w:val="left" w:pos="216"/>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E03373"/>
    <w:multiLevelType w:val="hybridMultilevel"/>
    <w:tmpl w:val="FDC40C02"/>
    <w:lvl w:ilvl="0" w:tplc="3A1C8DA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093F60"/>
    <w:multiLevelType w:val="hybridMultilevel"/>
    <w:tmpl w:val="27986D44"/>
    <w:lvl w:ilvl="0" w:tplc="00000004">
      <w:numFmt w:val="bullet"/>
      <w:lvlText w:val="-"/>
      <w:lvlJc w:val="left"/>
      <w:pPr>
        <w:ind w:left="720" w:hanging="360"/>
      </w:pPr>
      <w:rPr>
        <w:rFonts w:ascii="StarSymbol" w:hAnsi="StarSymbol"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DCE5517"/>
    <w:multiLevelType w:val="hybridMultilevel"/>
    <w:tmpl w:val="04FECDC0"/>
    <w:lvl w:ilvl="0" w:tplc="5778030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F6E15B9"/>
    <w:multiLevelType w:val="hybridMultilevel"/>
    <w:tmpl w:val="ADD8C25C"/>
    <w:lvl w:ilvl="0" w:tplc="EE2003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19C3083"/>
    <w:multiLevelType w:val="hybridMultilevel"/>
    <w:tmpl w:val="162E3006"/>
    <w:lvl w:ilvl="0" w:tplc="93DCC59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5FB7B32"/>
    <w:multiLevelType w:val="hybridMultilevel"/>
    <w:tmpl w:val="09264ECA"/>
    <w:lvl w:ilvl="0" w:tplc="F55436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8B177E8"/>
    <w:multiLevelType w:val="hybridMultilevel"/>
    <w:tmpl w:val="92FE9F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1B1E0000"/>
    <w:multiLevelType w:val="hybridMultilevel"/>
    <w:tmpl w:val="E362C0EE"/>
    <w:lvl w:ilvl="0" w:tplc="3484100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E002F2D"/>
    <w:multiLevelType w:val="hybridMultilevel"/>
    <w:tmpl w:val="EA9CF742"/>
    <w:lvl w:ilvl="0" w:tplc="EE2003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0865E0F"/>
    <w:multiLevelType w:val="hybridMultilevel"/>
    <w:tmpl w:val="93E2ACCA"/>
    <w:lvl w:ilvl="0" w:tplc="3DD0BF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1ED3382"/>
    <w:multiLevelType w:val="hybridMultilevel"/>
    <w:tmpl w:val="6C4E5324"/>
    <w:lvl w:ilvl="0" w:tplc="E9F04F44">
      <w:start w:val="1"/>
      <w:numFmt w:val="decimal"/>
      <w:lvlText w:val="(%1)"/>
      <w:lvlJc w:val="left"/>
      <w:pPr>
        <w:ind w:left="720" w:hanging="360"/>
      </w:pPr>
      <w:rPr>
        <w:rFonts w:eastAsia="PMingLiU"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2DF7309"/>
    <w:multiLevelType w:val="hybridMultilevel"/>
    <w:tmpl w:val="C3760012"/>
    <w:lvl w:ilvl="0" w:tplc="DF72B1C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43F2F90"/>
    <w:multiLevelType w:val="hybridMultilevel"/>
    <w:tmpl w:val="E5E41406"/>
    <w:lvl w:ilvl="0" w:tplc="B1FEEA5A">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4756137"/>
    <w:multiLevelType w:val="hybridMultilevel"/>
    <w:tmpl w:val="3EBC15DC"/>
    <w:lvl w:ilvl="0" w:tplc="E8E2D5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8BB4703"/>
    <w:multiLevelType w:val="hybridMultilevel"/>
    <w:tmpl w:val="7ABE6D0A"/>
    <w:lvl w:ilvl="0" w:tplc="EE2003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C3D490E"/>
    <w:multiLevelType w:val="hybridMultilevel"/>
    <w:tmpl w:val="D04A5576"/>
    <w:lvl w:ilvl="0" w:tplc="00000004">
      <w:numFmt w:val="bullet"/>
      <w:lvlText w:val="-"/>
      <w:lvlJc w:val="left"/>
      <w:pPr>
        <w:ind w:left="720" w:hanging="360"/>
      </w:pPr>
      <w:rPr>
        <w:rFonts w:ascii="StarSymbol" w:hAnsi="StarSymbol"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F7C6398"/>
    <w:multiLevelType w:val="hybridMultilevel"/>
    <w:tmpl w:val="BA2CCCBC"/>
    <w:lvl w:ilvl="0" w:tplc="EE2003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73F19DD"/>
    <w:multiLevelType w:val="hybridMultilevel"/>
    <w:tmpl w:val="ACBE835A"/>
    <w:lvl w:ilvl="0" w:tplc="778CCD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7E20A24"/>
    <w:multiLevelType w:val="multilevel"/>
    <w:tmpl w:val="4C6EA84E"/>
    <w:lvl w:ilvl="0">
      <w:start w:val="1"/>
      <w:numFmt w:val="decimal"/>
      <w:lvlText w:val="%1."/>
      <w:lvlJc w:val="left"/>
      <w:pPr>
        <w:tabs>
          <w:tab w:val="left" w:pos="216"/>
        </w:tabs>
        <w:ind w:left="720"/>
      </w:pPr>
      <w:rPr>
        <w:rFonts w:ascii="Garamond" w:eastAsia="Garamond" w:hAnsi="Garamond"/>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A737C60"/>
    <w:multiLevelType w:val="hybridMultilevel"/>
    <w:tmpl w:val="5E6A7C5C"/>
    <w:lvl w:ilvl="0" w:tplc="00000004">
      <w:numFmt w:val="bullet"/>
      <w:lvlText w:val="-"/>
      <w:lvlJc w:val="left"/>
      <w:pPr>
        <w:ind w:left="720" w:hanging="360"/>
      </w:pPr>
      <w:rPr>
        <w:rFonts w:ascii="StarSymbol" w:hAnsi="StarSymbol"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0CB7CE0"/>
    <w:multiLevelType w:val="hybridMultilevel"/>
    <w:tmpl w:val="168A28E4"/>
    <w:lvl w:ilvl="0" w:tplc="EE2003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3D04098"/>
    <w:multiLevelType w:val="hybridMultilevel"/>
    <w:tmpl w:val="B0CE6A96"/>
    <w:lvl w:ilvl="0" w:tplc="EE2003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951638C"/>
    <w:multiLevelType w:val="hybridMultilevel"/>
    <w:tmpl w:val="0F2EB8C8"/>
    <w:lvl w:ilvl="0" w:tplc="BDECAD4E">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8" w15:restartNumberingAfterBreak="0">
    <w:nsid w:val="4A51593F"/>
    <w:multiLevelType w:val="hybridMultilevel"/>
    <w:tmpl w:val="0234C952"/>
    <w:lvl w:ilvl="0" w:tplc="EE2003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AF02CB5"/>
    <w:multiLevelType w:val="hybridMultilevel"/>
    <w:tmpl w:val="DE98F074"/>
    <w:lvl w:ilvl="0" w:tplc="B498CA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44F19B6"/>
    <w:multiLevelType w:val="hybridMultilevel"/>
    <w:tmpl w:val="FDC61E96"/>
    <w:lvl w:ilvl="0" w:tplc="EE2003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4FB7227"/>
    <w:multiLevelType w:val="hybridMultilevel"/>
    <w:tmpl w:val="AA6EC10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6320734"/>
    <w:multiLevelType w:val="multilevel"/>
    <w:tmpl w:val="187A859C"/>
    <w:lvl w:ilvl="0">
      <w:start w:val="3"/>
      <w:numFmt w:val="lowerLetter"/>
      <w:lvlText w:val="%1)"/>
      <w:lvlJc w:val="left"/>
      <w:pPr>
        <w:tabs>
          <w:tab w:val="left" w:pos="216"/>
        </w:tabs>
        <w:ind w:left="720"/>
      </w:pPr>
      <w:rPr>
        <w:rFonts w:ascii="Garamond" w:eastAsia="Garamond" w:hAnsi="Garamond"/>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86566A7"/>
    <w:multiLevelType w:val="multilevel"/>
    <w:tmpl w:val="B928E8C2"/>
    <w:lvl w:ilvl="0">
      <w:start w:val="1"/>
      <w:numFmt w:val="decimal"/>
      <w:lvlText w:val="%1."/>
      <w:lvlJc w:val="left"/>
      <w:pPr>
        <w:tabs>
          <w:tab w:val="left" w:pos="216"/>
        </w:tabs>
        <w:ind w:left="720"/>
      </w:pPr>
      <w:rPr>
        <w:rFonts w:ascii="Garamond" w:eastAsia="Garamond" w:hAnsi="Garamond"/>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87F3673"/>
    <w:multiLevelType w:val="hybridMultilevel"/>
    <w:tmpl w:val="F01AC5FA"/>
    <w:lvl w:ilvl="0" w:tplc="25EA06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9DE4FF2"/>
    <w:multiLevelType w:val="hybridMultilevel"/>
    <w:tmpl w:val="F9A6F77C"/>
    <w:lvl w:ilvl="0" w:tplc="50C4E0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E913E45"/>
    <w:multiLevelType w:val="multilevel"/>
    <w:tmpl w:val="1D3AAB46"/>
    <w:lvl w:ilvl="0">
      <w:start w:val="1"/>
      <w:numFmt w:val="decimal"/>
      <w:lvlText w:val="%1."/>
      <w:lvlJc w:val="left"/>
      <w:pPr>
        <w:tabs>
          <w:tab w:val="left" w:pos="288"/>
        </w:tabs>
        <w:ind w:left="720"/>
      </w:pPr>
      <w:rPr>
        <w:rFonts w:ascii="Garamond" w:eastAsia="Garamond" w:hAnsi="Garamond"/>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6F170C7"/>
    <w:multiLevelType w:val="hybridMultilevel"/>
    <w:tmpl w:val="F25C4870"/>
    <w:lvl w:ilvl="0" w:tplc="EE2003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71A0BA3"/>
    <w:multiLevelType w:val="multilevel"/>
    <w:tmpl w:val="3CE0DCCC"/>
    <w:lvl w:ilvl="0">
      <w:start w:val="1"/>
      <w:numFmt w:val="decimal"/>
      <w:lvlText w:val="%1."/>
      <w:lvlJc w:val="left"/>
      <w:pPr>
        <w:tabs>
          <w:tab w:val="left" w:pos="144"/>
        </w:tabs>
        <w:ind w:left="720"/>
      </w:pPr>
      <w:rPr>
        <w:rFonts w:ascii="Garamond" w:eastAsia="Garamond" w:hAnsi="Garamond"/>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E6A26D6"/>
    <w:multiLevelType w:val="multilevel"/>
    <w:tmpl w:val="13CE38C2"/>
    <w:lvl w:ilvl="0">
      <w:start w:val="1"/>
      <w:numFmt w:val="decimal"/>
      <w:lvlText w:val="%1."/>
      <w:lvlJc w:val="left"/>
      <w:pPr>
        <w:tabs>
          <w:tab w:val="left" w:pos="144"/>
        </w:tabs>
        <w:ind w:left="720"/>
      </w:pPr>
      <w:rPr>
        <w:rFonts w:ascii="Garamond" w:eastAsia="Garamond" w:hAnsi="Garamond"/>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FEC02C4"/>
    <w:multiLevelType w:val="hybridMultilevel"/>
    <w:tmpl w:val="307A00D2"/>
    <w:lvl w:ilvl="0" w:tplc="EE2003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86758E7"/>
    <w:multiLevelType w:val="hybridMultilevel"/>
    <w:tmpl w:val="FED8714E"/>
    <w:lvl w:ilvl="0" w:tplc="EE2003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99631DB"/>
    <w:multiLevelType w:val="hybridMultilevel"/>
    <w:tmpl w:val="FC78116C"/>
    <w:lvl w:ilvl="0" w:tplc="EE2003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A526138"/>
    <w:multiLevelType w:val="hybridMultilevel"/>
    <w:tmpl w:val="E37C872A"/>
    <w:lvl w:ilvl="0" w:tplc="EE2003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32"/>
  </w:num>
  <w:num w:numId="3">
    <w:abstractNumId w:val="36"/>
  </w:num>
  <w:num w:numId="4">
    <w:abstractNumId w:val="3"/>
  </w:num>
  <w:num w:numId="5">
    <w:abstractNumId w:val="39"/>
  </w:num>
  <w:num w:numId="6">
    <w:abstractNumId w:val="38"/>
  </w:num>
  <w:num w:numId="7">
    <w:abstractNumId w:val="23"/>
  </w:num>
  <w:num w:numId="8">
    <w:abstractNumId w:val="24"/>
  </w:num>
  <w:num w:numId="9">
    <w:abstractNumId w:val="6"/>
  </w:num>
  <w:num w:numId="10">
    <w:abstractNumId w:val="20"/>
  </w:num>
  <w:num w:numId="11">
    <w:abstractNumId w:val="1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31"/>
  </w:num>
  <w:num w:numId="16">
    <w:abstractNumId w:val="9"/>
  </w:num>
  <w:num w:numId="17">
    <w:abstractNumId w:val="34"/>
  </w:num>
  <w:num w:numId="18">
    <w:abstractNumId w:val="18"/>
  </w:num>
  <w:num w:numId="19">
    <w:abstractNumId w:val="1"/>
  </w:num>
  <w:num w:numId="20">
    <w:abstractNumId w:val="35"/>
  </w:num>
  <w:num w:numId="21">
    <w:abstractNumId w:val="22"/>
  </w:num>
  <w:num w:numId="22">
    <w:abstractNumId w:val="7"/>
  </w:num>
  <w:num w:numId="23">
    <w:abstractNumId w:val="14"/>
  </w:num>
  <w:num w:numId="24">
    <w:abstractNumId w:val="16"/>
  </w:num>
  <w:num w:numId="25">
    <w:abstractNumId w:val="30"/>
  </w:num>
  <w:num w:numId="26">
    <w:abstractNumId w:val="21"/>
  </w:num>
  <w:num w:numId="27">
    <w:abstractNumId w:val="25"/>
  </w:num>
  <w:num w:numId="28">
    <w:abstractNumId w:val="26"/>
  </w:num>
  <w:num w:numId="29">
    <w:abstractNumId w:val="42"/>
  </w:num>
  <w:num w:numId="30">
    <w:abstractNumId w:val="8"/>
  </w:num>
  <w:num w:numId="31">
    <w:abstractNumId w:val="13"/>
  </w:num>
  <w:num w:numId="32">
    <w:abstractNumId w:val="43"/>
  </w:num>
  <w:num w:numId="33">
    <w:abstractNumId w:val="28"/>
  </w:num>
  <w:num w:numId="34">
    <w:abstractNumId w:val="37"/>
  </w:num>
  <w:num w:numId="35">
    <w:abstractNumId w:val="19"/>
  </w:num>
  <w:num w:numId="36">
    <w:abstractNumId w:val="40"/>
  </w:num>
  <w:num w:numId="37">
    <w:abstractNumId w:val="41"/>
  </w:num>
  <w:num w:numId="38">
    <w:abstractNumId w:val="27"/>
  </w:num>
  <w:num w:numId="39">
    <w:abstractNumId w:val="5"/>
  </w:num>
  <w:num w:numId="40">
    <w:abstractNumId w:val="10"/>
  </w:num>
  <w:num w:numId="41">
    <w:abstractNumId w:val="12"/>
  </w:num>
  <w:num w:numId="42">
    <w:abstractNumId w:val="15"/>
  </w:num>
  <w:num w:numId="43">
    <w:abstractNumId w:val="2"/>
  </w:num>
  <w:num w:numId="44">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C59"/>
    <w:rsid w:val="00001725"/>
    <w:rsid w:val="000040F1"/>
    <w:rsid w:val="00004975"/>
    <w:rsid w:val="00005FC2"/>
    <w:rsid w:val="0000696D"/>
    <w:rsid w:val="000103F5"/>
    <w:rsid w:val="00010510"/>
    <w:rsid w:val="00012561"/>
    <w:rsid w:val="00012700"/>
    <w:rsid w:val="00012999"/>
    <w:rsid w:val="00012E51"/>
    <w:rsid w:val="00013FC5"/>
    <w:rsid w:val="00014F5E"/>
    <w:rsid w:val="00015A81"/>
    <w:rsid w:val="00016650"/>
    <w:rsid w:val="000219F4"/>
    <w:rsid w:val="000227B6"/>
    <w:rsid w:val="0002393A"/>
    <w:rsid w:val="00023A0E"/>
    <w:rsid w:val="0002609C"/>
    <w:rsid w:val="000277F7"/>
    <w:rsid w:val="00027825"/>
    <w:rsid w:val="0003187B"/>
    <w:rsid w:val="00031D1D"/>
    <w:rsid w:val="000324DE"/>
    <w:rsid w:val="00032AF5"/>
    <w:rsid w:val="0003337A"/>
    <w:rsid w:val="00033857"/>
    <w:rsid w:val="00033EE4"/>
    <w:rsid w:val="00035EB5"/>
    <w:rsid w:val="00036E07"/>
    <w:rsid w:val="00042CF5"/>
    <w:rsid w:val="00043846"/>
    <w:rsid w:val="00044461"/>
    <w:rsid w:val="000444B7"/>
    <w:rsid w:val="00045BEF"/>
    <w:rsid w:val="000514B0"/>
    <w:rsid w:val="0005186E"/>
    <w:rsid w:val="00052204"/>
    <w:rsid w:val="00055EB8"/>
    <w:rsid w:val="00056563"/>
    <w:rsid w:val="000571BA"/>
    <w:rsid w:val="00057293"/>
    <w:rsid w:val="00060471"/>
    <w:rsid w:val="00061581"/>
    <w:rsid w:val="00063139"/>
    <w:rsid w:val="0007188E"/>
    <w:rsid w:val="000745E0"/>
    <w:rsid w:val="000800CF"/>
    <w:rsid w:val="00080DD1"/>
    <w:rsid w:val="0008108A"/>
    <w:rsid w:val="0008115E"/>
    <w:rsid w:val="00082227"/>
    <w:rsid w:val="00082749"/>
    <w:rsid w:val="00082D92"/>
    <w:rsid w:val="0008490E"/>
    <w:rsid w:val="00084AE3"/>
    <w:rsid w:val="00086368"/>
    <w:rsid w:val="00086F0C"/>
    <w:rsid w:val="000924FC"/>
    <w:rsid w:val="000927B4"/>
    <w:rsid w:val="00095068"/>
    <w:rsid w:val="000960C2"/>
    <w:rsid w:val="0009761F"/>
    <w:rsid w:val="000A07FF"/>
    <w:rsid w:val="000A1095"/>
    <w:rsid w:val="000A124D"/>
    <w:rsid w:val="000A1810"/>
    <w:rsid w:val="000A4D4F"/>
    <w:rsid w:val="000A6F64"/>
    <w:rsid w:val="000A7BBE"/>
    <w:rsid w:val="000A7ED3"/>
    <w:rsid w:val="000B1131"/>
    <w:rsid w:val="000B4487"/>
    <w:rsid w:val="000B5632"/>
    <w:rsid w:val="000B66FB"/>
    <w:rsid w:val="000B72ED"/>
    <w:rsid w:val="000B7B53"/>
    <w:rsid w:val="000C005F"/>
    <w:rsid w:val="000C05A4"/>
    <w:rsid w:val="000C2825"/>
    <w:rsid w:val="000C2A2A"/>
    <w:rsid w:val="000C365C"/>
    <w:rsid w:val="000C3B5A"/>
    <w:rsid w:val="000C4DB6"/>
    <w:rsid w:val="000C6352"/>
    <w:rsid w:val="000C711E"/>
    <w:rsid w:val="000C784E"/>
    <w:rsid w:val="000D19C6"/>
    <w:rsid w:val="000D2F37"/>
    <w:rsid w:val="000D3D37"/>
    <w:rsid w:val="000D6161"/>
    <w:rsid w:val="000D7414"/>
    <w:rsid w:val="000D7524"/>
    <w:rsid w:val="000D7F88"/>
    <w:rsid w:val="000E017B"/>
    <w:rsid w:val="000E0E50"/>
    <w:rsid w:val="000E2885"/>
    <w:rsid w:val="000E2E51"/>
    <w:rsid w:val="000E53F1"/>
    <w:rsid w:val="000E627A"/>
    <w:rsid w:val="000E6487"/>
    <w:rsid w:val="000E7B11"/>
    <w:rsid w:val="000E7D4B"/>
    <w:rsid w:val="000F0DE5"/>
    <w:rsid w:val="000F150D"/>
    <w:rsid w:val="000F1589"/>
    <w:rsid w:val="000F1B75"/>
    <w:rsid w:val="000F25F2"/>
    <w:rsid w:val="000F4519"/>
    <w:rsid w:val="000F4609"/>
    <w:rsid w:val="000F60FE"/>
    <w:rsid w:val="000F63AF"/>
    <w:rsid w:val="000F7F32"/>
    <w:rsid w:val="00100337"/>
    <w:rsid w:val="001003B0"/>
    <w:rsid w:val="0010416F"/>
    <w:rsid w:val="001043EB"/>
    <w:rsid w:val="00104A14"/>
    <w:rsid w:val="00106840"/>
    <w:rsid w:val="00110764"/>
    <w:rsid w:val="00110ACF"/>
    <w:rsid w:val="00113A5A"/>
    <w:rsid w:val="00113CF6"/>
    <w:rsid w:val="00114571"/>
    <w:rsid w:val="00117A6F"/>
    <w:rsid w:val="001213BA"/>
    <w:rsid w:val="00122B8E"/>
    <w:rsid w:val="00122C34"/>
    <w:rsid w:val="0012363C"/>
    <w:rsid w:val="001243DF"/>
    <w:rsid w:val="001245CD"/>
    <w:rsid w:val="00125689"/>
    <w:rsid w:val="00125E89"/>
    <w:rsid w:val="0013029C"/>
    <w:rsid w:val="0013199D"/>
    <w:rsid w:val="00131B4A"/>
    <w:rsid w:val="00132050"/>
    <w:rsid w:val="00136FC3"/>
    <w:rsid w:val="001435EA"/>
    <w:rsid w:val="00144F13"/>
    <w:rsid w:val="0014589E"/>
    <w:rsid w:val="00147642"/>
    <w:rsid w:val="00150832"/>
    <w:rsid w:val="001509CA"/>
    <w:rsid w:val="0015124E"/>
    <w:rsid w:val="00152B91"/>
    <w:rsid w:val="00154359"/>
    <w:rsid w:val="001548D4"/>
    <w:rsid w:val="00155100"/>
    <w:rsid w:val="001553B9"/>
    <w:rsid w:val="001562CA"/>
    <w:rsid w:val="00161486"/>
    <w:rsid w:val="00161CFF"/>
    <w:rsid w:val="00162F46"/>
    <w:rsid w:val="00164202"/>
    <w:rsid w:val="00167607"/>
    <w:rsid w:val="0017025D"/>
    <w:rsid w:val="00170315"/>
    <w:rsid w:val="001718AE"/>
    <w:rsid w:val="00172122"/>
    <w:rsid w:val="001725F7"/>
    <w:rsid w:val="00172A74"/>
    <w:rsid w:val="001737CB"/>
    <w:rsid w:val="00173C7E"/>
    <w:rsid w:val="00173EB2"/>
    <w:rsid w:val="00174932"/>
    <w:rsid w:val="00174C02"/>
    <w:rsid w:val="00174C0C"/>
    <w:rsid w:val="001772B8"/>
    <w:rsid w:val="00181A34"/>
    <w:rsid w:val="00183169"/>
    <w:rsid w:val="00183ABD"/>
    <w:rsid w:val="00184F77"/>
    <w:rsid w:val="00186B5D"/>
    <w:rsid w:val="00190130"/>
    <w:rsid w:val="00190567"/>
    <w:rsid w:val="00190F04"/>
    <w:rsid w:val="0019284E"/>
    <w:rsid w:val="0019571C"/>
    <w:rsid w:val="001960C8"/>
    <w:rsid w:val="00196C3F"/>
    <w:rsid w:val="00197CEC"/>
    <w:rsid w:val="001A1B99"/>
    <w:rsid w:val="001A1F1F"/>
    <w:rsid w:val="001A403A"/>
    <w:rsid w:val="001A4D47"/>
    <w:rsid w:val="001A5C44"/>
    <w:rsid w:val="001A5C78"/>
    <w:rsid w:val="001B1BFD"/>
    <w:rsid w:val="001B1E25"/>
    <w:rsid w:val="001B24F2"/>
    <w:rsid w:val="001B3365"/>
    <w:rsid w:val="001B5DF2"/>
    <w:rsid w:val="001B6332"/>
    <w:rsid w:val="001B7F43"/>
    <w:rsid w:val="001C3EDD"/>
    <w:rsid w:val="001C49C4"/>
    <w:rsid w:val="001C4CD6"/>
    <w:rsid w:val="001C57AE"/>
    <w:rsid w:val="001C5C94"/>
    <w:rsid w:val="001C6F8B"/>
    <w:rsid w:val="001C74E1"/>
    <w:rsid w:val="001C7842"/>
    <w:rsid w:val="001D2CBB"/>
    <w:rsid w:val="001D3FB1"/>
    <w:rsid w:val="001D4BF7"/>
    <w:rsid w:val="001D63E9"/>
    <w:rsid w:val="001D7985"/>
    <w:rsid w:val="001E16FF"/>
    <w:rsid w:val="001E492C"/>
    <w:rsid w:val="001E5D54"/>
    <w:rsid w:val="001E6E61"/>
    <w:rsid w:val="001E6EAF"/>
    <w:rsid w:val="001F0D61"/>
    <w:rsid w:val="001F0E70"/>
    <w:rsid w:val="001F1A8D"/>
    <w:rsid w:val="001F33CB"/>
    <w:rsid w:val="001F4A6E"/>
    <w:rsid w:val="001F568E"/>
    <w:rsid w:val="001F5902"/>
    <w:rsid w:val="001F598C"/>
    <w:rsid w:val="001F7CCF"/>
    <w:rsid w:val="001F7F58"/>
    <w:rsid w:val="002002E7"/>
    <w:rsid w:val="002019EE"/>
    <w:rsid w:val="0020225F"/>
    <w:rsid w:val="00203AD4"/>
    <w:rsid w:val="0020469B"/>
    <w:rsid w:val="0020524F"/>
    <w:rsid w:val="002052F2"/>
    <w:rsid w:val="002059FB"/>
    <w:rsid w:val="00206076"/>
    <w:rsid w:val="002077D3"/>
    <w:rsid w:val="002078BF"/>
    <w:rsid w:val="00207AE5"/>
    <w:rsid w:val="00207C36"/>
    <w:rsid w:val="00212DA4"/>
    <w:rsid w:val="00212DE6"/>
    <w:rsid w:val="00213EFF"/>
    <w:rsid w:val="0021500C"/>
    <w:rsid w:val="00215319"/>
    <w:rsid w:val="002154A9"/>
    <w:rsid w:val="002204DC"/>
    <w:rsid w:val="002204EC"/>
    <w:rsid w:val="00221BCB"/>
    <w:rsid w:val="002223ED"/>
    <w:rsid w:val="00223D3F"/>
    <w:rsid w:val="00225E1B"/>
    <w:rsid w:val="00226AD2"/>
    <w:rsid w:val="0023162D"/>
    <w:rsid w:val="00231E1C"/>
    <w:rsid w:val="00233027"/>
    <w:rsid w:val="002333AE"/>
    <w:rsid w:val="00234C3B"/>
    <w:rsid w:val="00237555"/>
    <w:rsid w:val="00244B59"/>
    <w:rsid w:val="00250885"/>
    <w:rsid w:val="00250B68"/>
    <w:rsid w:val="00253CB9"/>
    <w:rsid w:val="00254E91"/>
    <w:rsid w:val="00255D2B"/>
    <w:rsid w:val="0025665B"/>
    <w:rsid w:val="002576DE"/>
    <w:rsid w:val="00257933"/>
    <w:rsid w:val="00260BBB"/>
    <w:rsid w:val="002627BA"/>
    <w:rsid w:val="00267FE7"/>
    <w:rsid w:val="00270AFB"/>
    <w:rsid w:val="00270F7A"/>
    <w:rsid w:val="002711A4"/>
    <w:rsid w:val="00271634"/>
    <w:rsid w:val="002732AF"/>
    <w:rsid w:val="0027384D"/>
    <w:rsid w:val="00276C37"/>
    <w:rsid w:val="00277796"/>
    <w:rsid w:val="00281DD4"/>
    <w:rsid w:val="00282FF4"/>
    <w:rsid w:val="0028309A"/>
    <w:rsid w:val="002836C3"/>
    <w:rsid w:val="0028442E"/>
    <w:rsid w:val="0028500C"/>
    <w:rsid w:val="00286157"/>
    <w:rsid w:val="00287F93"/>
    <w:rsid w:val="00291AA4"/>
    <w:rsid w:val="002939DF"/>
    <w:rsid w:val="002949B4"/>
    <w:rsid w:val="00294F0B"/>
    <w:rsid w:val="002954B0"/>
    <w:rsid w:val="002A1A74"/>
    <w:rsid w:val="002A33C6"/>
    <w:rsid w:val="002A4335"/>
    <w:rsid w:val="002A559B"/>
    <w:rsid w:val="002A56E9"/>
    <w:rsid w:val="002A6691"/>
    <w:rsid w:val="002A6AF9"/>
    <w:rsid w:val="002A6DCB"/>
    <w:rsid w:val="002A720D"/>
    <w:rsid w:val="002B0294"/>
    <w:rsid w:val="002B1488"/>
    <w:rsid w:val="002B2D26"/>
    <w:rsid w:val="002B4CF4"/>
    <w:rsid w:val="002B5B0D"/>
    <w:rsid w:val="002B6FC2"/>
    <w:rsid w:val="002B76A6"/>
    <w:rsid w:val="002C0122"/>
    <w:rsid w:val="002C0302"/>
    <w:rsid w:val="002C0D80"/>
    <w:rsid w:val="002C3F42"/>
    <w:rsid w:val="002C4DFF"/>
    <w:rsid w:val="002D06B9"/>
    <w:rsid w:val="002D0B3A"/>
    <w:rsid w:val="002D27BF"/>
    <w:rsid w:val="002D5ED1"/>
    <w:rsid w:val="002D6D7A"/>
    <w:rsid w:val="002E0F8E"/>
    <w:rsid w:val="002E111F"/>
    <w:rsid w:val="002E13FB"/>
    <w:rsid w:val="002E2AC9"/>
    <w:rsid w:val="002E2D7D"/>
    <w:rsid w:val="002E4DD6"/>
    <w:rsid w:val="002E6FC4"/>
    <w:rsid w:val="002E7634"/>
    <w:rsid w:val="002F0BF3"/>
    <w:rsid w:val="002F28CB"/>
    <w:rsid w:val="002F34DF"/>
    <w:rsid w:val="002F3E9D"/>
    <w:rsid w:val="002F40D7"/>
    <w:rsid w:val="002F46F0"/>
    <w:rsid w:val="002F4CAF"/>
    <w:rsid w:val="002F6650"/>
    <w:rsid w:val="0030262D"/>
    <w:rsid w:val="003041E6"/>
    <w:rsid w:val="0030518B"/>
    <w:rsid w:val="00306402"/>
    <w:rsid w:val="00306FA2"/>
    <w:rsid w:val="00307DBB"/>
    <w:rsid w:val="00315818"/>
    <w:rsid w:val="00315C83"/>
    <w:rsid w:val="00316770"/>
    <w:rsid w:val="00316FF2"/>
    <w:rsid w:val="003170DB"/>
    <w:rsid w:val="00317613"/>
    <w:rsid w:val="003200E1"/>
    <w:rsid w:val="0032168D"/>
    <w:rsid w:val="003240DB"/>
    <w:rsid w:val="00324962"/>
    <w:rsid w:val="00326EAB"/>
    <w:rsid w:val="003304E7"/>
    <w:rsid w:val="00331F71"/>
    <w:rsid w:val="00334C99"/>
    <w:rsid w:val="00334FFF"/>
    <w:rsid w:val="00340FD4"/>
    <w:rsid w:val="003419F0"/>
    <w:rsid w:val="00341AF6"/>
    <w:rsid w:val="0034265F"/>
    <w:rsid w:val="00343CC0"/>
    <w:rsid w:val="003440D1"/>
    <w:rsid w:val="00344B2C"/>
    <w:rsid w:val="003453B6"/>
    <w:rsid w:val="003459FA"/>
    <w:rsid w:val="003472BB"/>
    <w:rsid w:val="00351E91"/>
    <w:rsid w:val="003525DE"/>
    <w:rsid w:val="0035262C"/>
    <w:rsid w:val="00352765"/>
    <w:rsid w:val="003527A7"/>
    <w:rsid w:val="00352A52"/>
    <w:rsid w:val="003559B9"/>
    <w:rsid w:val="00356B99"/>
    <w:rsid w:val="00356FB4"/>
    <w:rsid w:val="003626DF"/>
    <w:rsid w:val="00363404"/>
    <w:rsid w:val="0036359F"/>
    <w:rsid w:val="00363980"/>
    <w:rsid w:val="003649A8"/>
    <w:rsid w:val="00366701"/>
    <w:rsid w:val="0036778A"/>
    <w:rsid w:val="003705D8"/>
    <w:rsid w:val="00371E98"/>
    <w:rsid w:val="00372DAE"/>
    <w:rsid w:val="00374CC5"/>
    <w:rsid w:val="00374DBD"/>
    <w:rsid w:val="00375C8F"/>
    <w:rsid w:val="003769D3"/>
    <w:rsid w:val="00376DF3"/>
    <w:rsid w:val="003807DD"/>
    <w:rsid w:val="00381D5A"/>
    <w:rsid w:val="003852F4"/>
    <w:rsid w:val="0038694E"/>
    <w:rsid w:val="00387575"/>
    <w:rsid w:val="00391018"/>
    <w:rsid w:val="00393E69"/>
    <w:rsid w:val="003940E6"/>
    <w:rsid w:val="0039539B"/>
    <w:rsid w:val="00396DB9"/>
    <w:rsid w:val="003978A9"/>
    <w:rsid w:val="003A2437"/>
    <w:rsid w:val="003A33F0"/>
    <w:rsid w:val="003A3CD3"/>
    <w:rsid w:val="003A6EA7"/>
    <w:rsid w:val="003A6F4B"/>
    <w:rsid w:val="003A7801"/>
    <w:rsid w:val="003B2262"/>
    <w:rsid w:val="003B423C"/>
    <w:rsid w:val="003B4EE1"/>
    <w:rsid w:val="003B6374"/>
    <w:rsid w:val="003B7D51"/>
    <w:rsid w:val="003C15EF"/>
    <w:rsid w:val="003C17E5"/>
    <w:rsid w:val="003C22DD"/>
    <w:rsid w:val="003C2B44"/>
    <w:rsid w:val="003C2C21"/>
    <w:rsid w:val="003C327C"/>
    <w:rsid w:val="003C36C4"/>
    <w:rsid w:val="003C4BC5"/>
    <w:rsid w:val="003C5525"/>
    <w:rsid w:val="003C5FDE"/>
    <w:rsid w:val="003C65CD"/>
    <w:rsid w:val="003D09E3"/>
    <w:rsid w:val="003D0B28"/>
    <w:rsid w:val="003D1E2D"/>
    <w:rsid w:val="003D1F84"/>
    <w:rsid w:val="003D3474"/>
    <w:rsid w:val="003D445C"/>
    <w:rsid w:val="003D44CF"/>
    <w:rsid w:val="003D46B5"/>
    <w:rsid w:val="003D521E"/>
    <w:rsid w:val="003D6163"/>
    <w:rsid w:val="003D684F"/>
    <w:rsid w:val="003D7BD3"/>
    <w:rsid w:val="003D7EB3"/>
    <w:rsid w:val="003E0B3B"/>
    <w:rsid w:val="003E125A"/>
    <w:rsid w:val="003E367D"/>
    <w:rsid w:val="003E5B59"/>
    <w:rsid w:val="003E67FC"/>
    <w:rsid w:val="003E7904"/>
    <w:rsid w:val="003F067A"/>
    <w:rsid w:val="003F59F5"/>
    <w:rsid w:val="00400EF6"/>
    <w:rsid w:val="00401174"/>
    <w:rsid w:val="00402AB0"/>
    <w:rsid w:val="00403CB2"/>
    <w:rsid w:val="00404900"/>
    <w:rsid w:val="00404F6E"/>
    <w:rsid w:val="00405274"/>
    <w:rsid w:val="00406257"/>
    <w:rsid w:val="00407299"/>
    <w:rsid w:val="00407504"/>
    <w:rsid w:val="0040772C"/>
    <w:rsid w:val="004106FC"/>
    <w:rsid w:val="00410AF3"/>
    <w:rsid w:val="00410D83"/>
    <w:rsid w:val="00412AC0"/>
    <w:rsid w:val="004134FB"/>
    <w:rsid w:val="004135F3"/>
    <w:rsid w:val="00415E25"/>
    <w:rsid w:val="0041614A"/>
    <w:rsid w:val="00417E7F"/>
    <w:rsid w:val="004213C1"/>
    <w:rsid w:val="0042182F"/>
    <w:rsid w:val="004238F6"/>
    <w:rsid w:val="00423CB5"/>
    <w:rsid w:val="004257E0"/>
    <w:rsid w:val="0042761A"/>
    <w:rsid w:val="004310F8"/>
    <w:rsid w:val="004315B7"/>
    <w:rsid w:val="00433970"/>
    <w:rsid w:val="00435C94"/>
    <w:rsid w:val="00436978"/>
    <w:rsid w:val="0044289D"/>
    <w:rsid w:val="00446773"/>
    <w:rsid w:val="00451B5B"/>
    <w:rsid w:val="0045488E"/>
    <w:rsid w:val="00455C9A"/>
    <w:rsid w:val="00460323"/>
    <w:rsid w:val="00460536"/>
    <w:rsid w:val="004612C8"/>
    <w:rsid w:val="004615AC"/>
    <w:rsid w:val="00465047"/>
    <w:rsid w:val="00465205"/>
    <w:rsid w:val="00467D69"/>
    <w:rsid w:val="00471882"/>
    <w:rsid w:val="00472AA1"/>
    <w:rsid w:val="004749B9"/>
    <w:rsid w:val="004768F9"/>
    <w:rsid w:val="004769D8"/>
    <w:rsid w:val="004805A1"/>
    <w:rsid w:val="00482AAF"/>
    <w:rsid w:val="00483E22"/>
    <w:rsid w:val="004854F6"/>
    <w:rsid w:val="00486130"/>
    <w:rsid w:val="004868A0"/>
    <w:rsid w:val="00490027"/>
    <w:rsid w:val="00490188"/>
    <w:rsid w:val="00490FC4"/>
    <w:rsid w:val="004922FF"/>
    <w:rsid w:val="0049339B"/>
    <w:rsid w:val="00493DAA"/>
    <w:rsid w:val="0049531C"/>
    <w:rsid w:val="00495A5D"/>
    <w:rsid w:val="00496AEF"/>
    <w:rsid w:val="00497859"/>
    <w:rsid w:val="00497B06"/>
    <w:rsid w:val="004A049A"/>
    <w:rsid w:val="004A08A3"/>
    <w:rsid w:val="004A2D60"/>
    <w:rsid w:val="004A4B9B"/>
    <w:rsid w:val="004A74D0"/>
    <w:rsid w:val="004B0BD8"/>
    <w:rsid w:val="004B186C"/>
    <w:rsid w:val="004B2F65"/>
    <w:rsid w:val="004B4D6E"/>
    <w:rsid w:val="004B7257"/>
    <w:rsid w:val="004C2BCC"/>
    <w:rsid w:val="004C37D9"/>
    <w:rsid w:val="004C5240"/>
    <w:rsid w:val="004C7229"/>
    <w:rsid w:val="004C7817"/>
    <w:rsid w:val="004C7E66"/>
    <w:rsid w:val="004D1086"/>
    <w:rsid w:val="004D1176"/>
    <w:rsid w:val="004D13CD"/>
    <w:rsid w:val="004D594B"/>
    <w:rsid w:val="004D5C87"/>
    <w:rsid w:val="004D60A2"/>
    <w:rsid w:val="004E3121"/>
    <w:rsid w:val="004E3968"/>
    <w:rsid w:val="004E3A6A"/>
    <w:rsid w:val="004E4BAF"/>
    <w:rsid w:val="004E7A6A"/>
    <w:rsid w:val="004E7C4A"/>
    <w:rsid w:val="004F1AAD"/>
    <w:rsid w:val="004F3186"/>
    <w:rsid w:val="004F61B2"/>
    <w:rsid w:val="004F796E"/>
    <w:rsid w:val="005015FA"/>
    <w:rsid w:val="0050510E"/>
    <w:rsid w:val="005051C2"/>
    <w:rsid w:val="00505F06"/>
    <w:rsid w:val="00507FD1"/>
    <w:rsid w:val="005129D8"/>
    <w:rsid w:val="00512D5E"/>
    <w:rsid w:val="00512F48"/>
    <w:rsid w:val="005132DE"/>
    <w:rsid w:val="00513A47"/>
    <w:rsid w:val="0051597F"/>
    <w:rsid w:val="00515A67"/>
    <w:rsid w:val="00516AAA"/>
    <w:rsid w:val="00520235"/>
    <w:rsid w:val="005214B3"/>
    <w:rsid w:val="00522ED4"/>
    <w:rsid w:val="0052418A"/>
    <w:rsid w:val="00525987"/>
    <w:rsid w:val="00527BD5"/>
    <w:rsid w:val="0053083C"/>
    <w:rsid w:val="00540548"/>
    <w:rsid w:val="00540AF5"/>
    <w:rsid w:val="00541F5D"/>
    <w:rsid w:val="005432F2"/>
    <w:rsid w:val="00546E9A"/>
    <w:rsid w:val="0054711D"/>
    <w:rsid w:val="0055057E"/>
    <w:rsid w:val="00554165"/>
    <w:rsid w:val="005544B5"/>
    <w:rsid w:val="005547E1"/>
    <w:rsid w:val="00556E22"/>
    <w:rsid w:val="00557DBF"/>
    <w:rsid w:val="00562D5C"/>
    <w:rsid w:val="00563351"/>
    <w:rsid w:val="00563AB0"/>
    <w:rsid w:val="00564525"/>
    <w:rsid w:val="00564CA8"/>
    <w:rsid w:val="00565359"/>
    <w:rsid w:val="005659E7"/>
    <w:rsid w:val="00566891"/>
    <w:rsid w:val="00566A5B"/>
    <w:rsid w:val="00571120"/>
    <w:rsid w:val="00571758"/>
    <w:rsid w:val="00571DF1"/>
    <w:rsid w:val="0057290F"/>
    <w:rsid w:val="00572DBD"/>
    <w:rsid w:val="005741FD"/>
    <w:rsid w:val="00574DEC"/>
    <w:rsid w:val="00574DF9"/>
    <w:rsid w:val="00576F4A"/>
    <w:rsid w:val="00580B45"/>
    <w:rsid w:val="005814AB"/>
    <w:rsid w:val="0058303E"/>
    <w:rsid w:val="005836DB"/>
    <w:rsid w:val="00583C9B"/>
    <w:rsid w:val="00583CAB"/>
    <w:rsid w:val="00585062"/>
    <w:rsid w:val="005867B3"/>
    <w:rsid w:val="00586CCC"/>
    <w:rsid w:val="005872C9"/>
    <w:rsid w:val="005876A1"/>
    <w:rsid w:val="0059192B"/>
    <w:rsid w:val="005941AF"/>
    <w:rsid w:val="0059667E"/>
    <w:rsid w:val="005A0FC0"/>
    <w:rsid w:val="005A188C"/>
    <w:rsid w:val="005A1C40"/>
    <w:rsid w:val="005A27C1"/>
    <w:rsid w:val="005A647B"/>
    <w:rsid w:val="005A70BA"/>
    <w:rsid w:val="005A756A"/>
    <w:rsid w:val="005A7E49"/>
    <w:rsid w:val="005B12E4"/>
    <w:rsid w:val="005B1504"/>
    <w:rsid w:val="005B1CB4"/>
    <w:rsid w:val="005B1DCA"/>
    <w:rsid w:val="005B2CA6"/>
    <w:rsid w:val="005B35CA"/>
    <w:rsid w:val="005B4E21"/>
    <w:rsid w:val="005B4F72"/>
    <w:rsid w:val="005B6448"/>
    <w:rsid w:val="005B6DF8"/>
    <w:rsid w:val="005B76D8"/>
    <w:rsid w:val="005B7C87"/>
    <w:rsid w:val="005C1A2E"/>
    <w:rsid w:val="005C2474"/>
    <w:rsid w:val="005C3D1E"/>
    <w:rsid w:val="005C4C64"/>
    <w:rsid w:val="005C5051"/>
    <w:rsid w:val="005C5C88"/>
    <w:rsid w:val="005C73B1"/>
    <w:rsid w:val="005C785C"/>
    <w:rsid w:val="005D17F5"/>
    <w:rsid w:val="005D262F"/>
    <w:rsid w:val="005D2D41"/>
    <w:rsid w:val="005D35A9"/>
    <w:rsid w:val="005D4E04"/>
    <w:rsid w:val="005D5D4A"/>
    <w:rsid w:val="005D6622"/>
    <w:rsid w:val="005D701C"/>
    <w:rsid w:val="005D74D7"/>
    <w:rsid w:val="005D7A14"/>
    <w:rsid w:val="005D7C28"/>
    <w:rsid w:val="005E138E"/>
    <w:rsid w:val="005E2890"/>
    <w:rsid w:val="005E2B37"/>
    <w:rsid w:val="005E4B58"/>
    <w:rsid w:val="005E51FC"/>
    <w:rsid w:val="005E765A"/>
    <w:rsid w:val="005F04B3"/>
    <w:rsid w:val="005F05A1"/>
    <w:rsid w:val="005F0DB9"/>
    <w:rsid w:val="005F4918"/>
    <w:rsid w:val="005F6711"/>
    <w:rsid w:val="005F69B9"/>
    <w:rsid w:val="005F7BFC"/>
    <w:rsid w:val="00600586"/>
    <w:rsid w:val="00602000"/>
    <w:rsid w:val="00603206"/>
    <w:rsid w:val="00603AD0"/>
    <w:rsid w:val="00603D1A"/>
    <w:rsid w:val="006068F5"/>
    <w:rsid w:val="00607321"/>
    <w:rsid w:val="006106CF"/>
    <w:rsid w:val="006117E5"/>
    <w:rsid w:val="00612359"/>
    <w:rsid w:val="006126B2"/>
    <w:rsid w:val="0061302A"/>
    <w:rsid w:val="006174F8"/>
    <w:rsid w:val="006208B8"/>
    <w:rsid w:val="00623158"/>
    <w:rsid w:val="00623A6E"/>
    <w:rsid w:val="00623ABF"/>
    <w:rsid w:val="00624850"/>
    <w:rsid w:val="00626109"/>
    <w:rsid w:val="00626BE2"/>
    <w:rsid w:val="006271C7"/>
    <w:rsid w:val="006275AC"/>
    <w:rsid w:val="006314AF"/>
    <w:rsid w:val="00632668"/>
    <w:rsid w:val="00632F30"/>
    <w:rsid w:val="00633228"/>
    <w:rsid w:val="006347AC"/>
    <w:rsid w:val="00636318"/>
    <w:rsid w:val="00636E8E"/>
    <w:rsid w:val="00637226"/>
    <w:rsid w:val="006403E4"/>
    <w:rsid w:val="006405DC"/>
    <w:rsid w:val="00640B52"/>
    <w:rsid w:val="0064183B"/>
    <w:rsid w:val="00642585"/>
    <w:rsid w:val="00643C82"/>
    <w:rsid w:val="00644FE4"/>
    <w:rsid w:val="0064528D"/>
    <w:rsid w:val="00646025"/>
    <w:rsid w:val="00646EEE"/>
    <w:rsid w:val="00647034"/>
    <w:rsid w:val="00650D5D"/>
    <w:rsid w:val="00653992"/>
    <w:rsid w:val="00656113"/>
    <w:rsid w:val="0065737E"/>
    <w:rsid w:val="00657497"/>
    <w:rsid w:val="00660DCF"/>
    <w:rsid w:val="00660F8E"/>
    <w:rsid w:val="006618FA"/>
    <w:rsid w:val="00661A6E"/>
    <w:rsid w:val="00662BA0"/>
    <w:rsid w:val="00662C3D"/>
    <w:rsid w:val="00663088"/>
    <w:rsid w:val="00663D0D"/>
    <w:rsid w:val="0066444A"/>
    <w:rsid w:val="00664542"/>
    <w:rsid w:val="0066483A"/>
    <w:rsid w:val="00664F6E"/>
    <w:rsid w:val="00666B47"/>
    <w:rsid w:val="006676A6"/>
    <w:rsid w:val="00670733"/>
    <w:rsid w:val="00670AE9"/>
    <w:rsid w:val="00672742"/>
    <w:rsid w:val="00672850"/>
    <w:rsid w:val="00673788"/>
    <w:rsid w:val="00673C5D"/>
    <w:rsid w:val="006755BC"/>
    <w:rsid w:val="0067589E"/>
    <w:rsid w:val="0067786B"/>
    <w:rsid w:val="0068279D"/>
    <w:rsid w:val="00683AF9"/>
    <w:rsid w:val="00683E86"/>
    <w:rsid w:val="00686ACD"/>
    <w:rsid w:val="0068731F"/>
    <w:rsid w:val="006910AD"/>
    <w:rsid w:val="00692CDA"/>
    <w:rsid w:val="006950A2"/>
    <w:rsid w:val="00697FAB"/>
    <w:rsid w:val="006A009E"/>
    <w:rsid w:val="006A08BA"/>
    <w:rsid w:val="006A35E1"/>
    <w:rsid w:val="006A4CBE"/>
    <w:rsid w:val="006A5FBA"/>
    <w:rsid w:val="006A600A"/>
    <w:rsid w:val="006B0BEC"/>
    <w:rsid w:val="006B2460"/>
    <w:rsid w:val="006B2BA5"/>
    <w:rsid w:val="006B35AB"/>
    <w:rsid w:val="006B4292"/>
    <w:rsid w:val="006B508B"/>
    <w:rsid w:val="006B7C94"/>
    <w:rsid w:val="006C22D2"/>
    <w:rsid w:val="006C5098"/>
    <w:rsid w:val="006C56DE"/>
    <w:rsid w:val="006C6CDB"/>
    <w:rsid w:val="006C7D06"/>
    <w:rsid w:val="006D22DF"/>
    <w:rsid w:val="006D26EF"/>
    <w:rsid w:val="006D4424"/>
    <w:rsid w:val="006D51F7"/>
    <w:rsid w:val="006D5D0C"/>
    <w:rsid w:val="006D6670"/>
    <w:rsid w:val="006E231C"/>
    <w:rsid w:val="006E284E"/>
    <w:rsid w:val="006E2F4D"/>
    <w:rsid w:val="006E3441"/>
    <w:rsid w:val="006F3859"/>
    <w:rsid w:val="006F388E"/>
    <w:rsid w:val="006F5651"/>
    <w:rsid w:val="006F5E02"/>
    <w:rsid w:val="006F7C33"/>
    <w:rsid w:val="00700AFE"/>
    <w:rsid w:val="00700DCA"/>
    <w:rsid w:val="00700E60"/>
    <w:rsid w:val="007036B6"/>
    <w:rsid w:val="00706691"/>
    <w:rsid w:val="0071090A"/>
    <w:rsid w:val="00710A26"/>
    <w:rsid w:val="007112F9"/>
    <w:rsid w:val="0071137D"/>
    <w:rsid w:val="00713D6C"/>
    <w:rsid w:val="007163B5"/>
    <w:rsid w:val="00716C59"/>
    <w:rsid w:val="00716FD3"/>
    <w:rsid w:val="00716FFF"/>
    <w:rsid w:val="007208AC"/>
    <w:rsid w:val="007209B2"/>
    <w:rsid w:val="0072112E"/>
    <w:rsid w:val="00721DA7"/>
    <w:rsid w:val="00721E48"/>
    <w:rsid w:val="00722668"/>
    <w:rsid w:val="007227F4"/>
    <w:rsid w:val="00723C55"/>
    <w:rsid w:val="00725A3A"/>
    <w:rsid w:val="00725F00"/>
    <w:rsid w:val="00733811"/>
    <w:rsid w:val="0073492B"/>
    <w:rsid w:val="00734EFB"/>
    <w:rsid w:val="00735AE1"/>
    <w:rsid w:val="00735B12"/>
    <w:rsid w:val="00736E9E"/>
    <w:rsid w:val="007372E9"/>
    <w:rsid w:val="007417C0"/>
    <w:rsid w:val="00741F47"/>
    <w:rsid w:val="007430E9"/>
    <w:rsid w:val="00743245"/>
    <w:rsid w:val="00743B6F"/>
    <w:rsid w:val="007455F4"/>
    <w:rsid w:val="00745E96"/>
    <w:rsid w:val="007501BF"/>
    <w:rsid w:val="00752050"/>
    <w:rsid w:val="00752096"/>
    <w:rsid w:val="007530E6"/>
    <w:rsid w:val="00753CE9"/>
    <w:rsid w:val="00754FBD"/>
    <w:rsid w:val="007561CD"/>
    <w:rsid w:val="00756272"/>
    <w:rsid w:val="00764EC6"/>
    <w:rsid w:val="00765E9F"/>
    <w:rsid w:val="007675A1"/>
    <w:rsid w:val="00767F0C"/>
    <w:rsid w:val="0077276B"/>
    <w:rsid w:val="00772E9C"/>
    <w:rsid w:val="00773213"/>
    <w:rsid w:val="007767AD"/>
    <w:rsid w:val="0077782C"/>
    <w:rsid w:val="00780E31"/>
    <w:rsid w:val="00781705"/>
    <w:rsid w:val="007825BE"/>
    <w:rsid w:val="00782C0F"/>
    <w:rsid w:val="0078521A"/>
    <w:rsid w:val="00785F36"/>
    <w:rsid w:val="00787E15"/>
    <w:rsid w:val="007912CE"/>
    <w:rsid w:val="007914B5"/>
    <w:rsid w:val="00791BCB"/>
    <w:rsid w:val="007936C2"/>
    <w:rsid w:val="00794885"/>
    <w:rsid w:val="00794EBA"/>
    <w:rsid w:val="00795DC4"/>
    <w:rsid w:val="007A20FE"/>
    <w:rsid w:val="007A25E2"/>
    <w:rsid w:val="007A354E"/>
    <w:rsid w:val="007A49F4"/>
    <w:rsid w:val="007A51B4"/>
    <w:rsid w:val="007A583E"/>
    <w:rsid w:val="007A5FCA"/>
    <w:rsid w:val="007A64E6"/>
    <w:rsid w:val="007B199F"/>
    <w:rsid w:val="007B1DC1"/>
    <w:rsid w:val="007B29EB"/>
    <w:rsid w:val="007B3C0A"/>
    <w:rsid w:val="007B4B19"/>
    <w:rsid w:val="007B7871"/>
    <w:rsid w:val="007C1BF7"/>
    <w:rsid w:val="007C39F9"/>
    <w:rsid w:val="007C49F4"/>
    <w:rsid w:val="007C5E60"/>
    <w:rsid w:val="007C768A"/>
    <w:rsid w:val="007D051E"/>
    <w:rsid w:val="007D485D"/>
    <w:rsid w:val="007D5996"/>
    <w:rsid w:val="007D5CB0"/>
    <w:rsid w:val="007D6C9D"/>
    <w:rsid w:val="007D7015"/>
    <w:rsid w:val="007E0800"/>
    <w:rsid w:val="007E1F9C"/>
    <w:rsid w:val="007E2817"/>
    <w:rsid w:val="007E3B0F"/>
    <w:rsid w:val="007E42B4"/>
    <w:rsid w:val="007E540E"/>
    <w:rsid w:val="007E6F40"/>
    <w:rsid w:val="007F024D"/>
    <w:rsid w:val="007F11A0"/>
    <w:rsid w:val="007F19A0"/>
    <w:rsid w:val="007F1F2D"/>
    <w:rsid w:val="007F2128"/>
    <w:rsid w:val="007F48A1"/>
    <w:rsid w:val="007F4A62"/>
    <w:rsid w:val="007F6787"/>
    <w:rsid w:val="007F68E8"/>
    <w:rsid w:val="007F7442"/>
    <w:rsid w:val="007F792A"/>
    <w:rsid w:val="008012AC"/>
    <w:rsid w:val="00801A77"/>
    <w:rsid w:val="008027C4"/>
    <w:rsid w:val="00805882"/>
    <w:rsid w:val="008067B7"/>
    <w:rsid w:val="008067EA"/>
    <w:rsid w:val="00807D5E"/>
    <w:rsid w:val="00813B5B"/>
    <w:rsid w:val="008158C2"/>
    <w:rsid w:val="00817D63"/>
    <w:rsid w:val="008202E0"/>
    <w:rsid w:val="00820890"/>
    <w:rsid w:val="008210E0"/>
    <w:rsid w:val="0082165F"/>
    <w:rsid w:val="00822E3F"/>
    <w:rsid w:val="00822E57"/>
    <w:rsid w:val="00825076"/>
    <w:rsid w:val="008252C7"/>
    <w:rsid w:val="00825FAC"/>
    <w:rsid w:val="00827AEC"/>
    <w:rsid w:val="0083001A"/>
    <w:rsid w:val="0083277B"/>
    <w:rsid w:val="00832ABB"/>
    <w:rsid w:val="008330EC"/>
    <w:rsid w:val="00833D17"/>
    <w:rsid w:val="00834108"/>
    <w:rsid w:val="00834E5F"/>
    <w:rsid w:val="008361A9"/>
    <w:rsid w:val="008368F5"/>
    <w:rsid w:val="00837110"/>
    <w:rsid w:val="00841EF0"/>
    <w:rsid w:val="0084297B"/>
    <w:rsid w:val="00842C6D"/>
    <w:rsid w:val="008436F4"/>
    <w:rsid w:val="0084407F"/>
    <w:rsid w:val="008455BC"/>
    <w:rsid w:val="00845A08"/>
    <w:rsid w:val="00846DB1"/>
    <w:rsid w:val="0085208D"/>
    <w:rsid w:val="00853CA7"/>
    <w:rsid w:val="008545B2"/>
    <w:rsid w:val="00854652"/>
    <w:rsid w:val="008571C1"/>
    <w:rsid w:val="00857218"/>
    <w:rsid w:val="00860BD8"/>
    <w:rsid w:val="008620C3"/>
    <w:rsid w:val="00862E5E"/>
    <w:rsid w:val="008632CD"/>
    <w:rsid w:val="00863BED"/>
    <w:rsid w:val="0086567B"/>
    <w:rsid w:val="00865858"/>
    <w:rsid w:val="00870E07"/>
    <w:rsid w:val="00872C8B"/>
    <w:rsid w:val="00872FB1"/>
    <w:rsid w:val="008766A0"/>
    <w:rsid w:val="00880426"/>
    <w:rsid w:val="008807E0"/>
    <w:rsid w:val="00880AFF"/>
    <w:rsid w:val="00881ADD"/>
    <w:rsid w:val="00882113"/>
    <w:rsid w:val="00882676"/>
    <w:rsid w:val="00882F74"/>
    <w:rsid w:val="00883D19"/>
    <w:rsid w:val="00884928"/>
    <w:rsid w:val="00884E2A"/>
    <w:rsid w:val="0088502C"/>
    <w:rsid w:val="00885441"/>
    <w:rsid w:val="00886EC5"/>
    <w:rsid w:val="00887103"/>
    <w:rsid w:val="008916E7"/>
    <w:rsid w:val="008936C0"/>
    <w:rsid w:val="00893AE5"/>
    <w:rsid w:val="00894D63"/>
    <w:rsid w:val="00895159"/>
    <w:rsid w:val="008964CB"/>
    <w:rsid w:val="0089673F"/>
    <w:rsid w:val="008977B4"/>
    <w:rsid w:val="008A046F"/>
    <w:rsid w:val="008A0BAE"/>
    <w:rsid w:val="008A256D"/>
    <w:rsid w:val="008A270F"/>
    <w:rsid w:val="008A2900"/>
    <w:rsid w:val="008A3A7A"/>
    <w:rsid w:val="008A423B"/>
    <w:rsid w:val="008A55C1"/>
    <w:rsid w:val="008A71F1"/>
    <w:rsid w:val="008B021A"/>
    <w:rsid w:val="008B183C"/>
    <w:rsid w:val="008B7950"/>
    <w:rsid w:val="008B7A69"/>
    <w:rsid w:val="008B7E81"/>
    <w:rsid w:val="008C0119"/>
    <w:rsid w:val="008C215E"/>
    <w:rsid w:val="008C2323"/>
    <w:rsid w:val="008C34BE"/>
    <w:rsid w:val="008C42AE"/>
    <w:rsid w:val="008C5619"/>
    <w:rsid w:val="008C65BD"/>
    <w:rsid w:val="008C665D"/>
    <w:rsid w:val="008C6F58"/>
    <w:rsid w:val="008C71BE"/>
    <w:rsid w:val="008C7D91"/>
    <w:rsid w:val="008D0316"/>
    <w:rsid w:val="008D2D3E"/>
    <w:rsid w:val="008D3078"/>
    <w:rsid w:val="008D4218"/>
    <w:rsid w:val="008D53DE"/>
    <w:rsid w:val="008D5EAA"/>
    <w:rsid w:val="008D6F26"/>
    <w:rsid w:val="008E03F7"/>
    <w:rsid w:val="008E2A68"/>
    <w:rsid w:val="008E5277"/>
    <w:rsid w:val="008E58FA"/>
    <w:rsid w:val="008E5B93"/>
    <w:rsid w:val="008E66AD"/>
    <w:rsid w:val="008E78C2"/>
    <w:rsid w:val="008F12AC"/>
    <w:rsid w:val="008F2DFF"/>
    <w:rsid w:val="008F652F"/>
    <w:rsid w:val="00900FE5"/>
    <w:rsid w:val="00901919"/>
    <w:rsid w:val="00901D37"/>
    <w:rsid w:val="00902F19"/>
    <w:rsid w:val="00905474"/>
    <w:rsid w:val="0091042E"/>
    <w:rsid w:val="0091288E"/>
    <w:rsid w:val="00912C6E"/>
    <w:rsid w:val="00912F62"/>
    <w:rsid w:val="00913F16"/>
    <w:rsid w:val="00914887"/>
    <w:rsid w:val="0091488A"/>
    <w:rsid w:val="00915D5F"/>
    <w:rsid w:val="0091732C"/>
    <w:rsid w:val="0091746F"/>
    <w:rsid w:val="00917A53"/>
    <w:rsid w:val="009200FC"/>
    <w:rsid w:val="009202FE"/>
    <w:rsid w:val="00920E26"/>
    <w:rsid w:val="009218D8"/>
    <w:rsid w:val="009219E9"/>
    <w:rsid w:val="00921CE1"/>
    <w:rsid w:val="00923CFC"/>
    <w:rsid w:val="00923E0C"/>
    <w:rsid w:val="009257E1"/>
    <w:rsid w:val="00926BE3"/>
    <w:rsid w:val="0092788D"/>
    <w:rsid w:val="00930554"/>
    <w:rsid w:val="00930C3C"/>
    <w:rsid w:val="00930DF4"/>
    <w:rsid w:val="00931F3C"/>
    <w:rsid w:val="009354E9"/>
    <w:rsid w:val="00944965"/>
    <w:rsid w:val="0094754C"/>
    <w:rsid w:val="00947DCC"/>
    <w:rsid w:val="0095108D"/>
    <w:rsid w:val="009519D3"/>
    <w:rsid w:val="0095397E"/>
    <w:rsid w:val="00954A24"/>
    <w:rsid w:val="009550F3"/>
    <w:rsid w:val="00961A0E"/>
    <w:rsid w:val="00961DF1"/>
    <w:rsid w:val="0096206A"/>
    <w:rsid w:val="00962482"/>
    <w:rsid w:val="00964A40"/>
    <w:rsid w:val="00967C3A"/>
    <w:rsid w:val="00972AE8"/>
    <w:rsid w:val="00972CE7"/>
    <w:rsid w:val="009754FD"/>
    <w:rsid w:val="0097641F"/>
    <w:rsid w:val="009771EA"/>
    <w:rsid w:val="009806DE"/>
    <w:rsid w:val="009815F3"/>
    <w:rsid w:val="00981BEA"/>
    <w:rsid w:val="009841E4"/>
    <w:rsid w:val="0098483D"/>
    <w:rsid w:val="0098755A"/>
    <w:rsid w:val="00987CC7"/>
    <w:rsid w:val="00990E7C"/>
    <w:rsid w:val="00990FAB"/>
    <w:rsid w:val="00991A30"/>
    <w:rsid w:val="00991D13"/>
    <w:rsid w:val="0099205C"/>
    <w:rsid w:val="0099262A"/>
    <w:rsid w:val="00992AEF"/>
    <w:rsid w:val="00993C85"/>
    <w:rsid w:val="00994B27"/>
    <w:rsid w:val="00994B73"/>
    <w:rsid w:val="00995590"/>
    <w:rsid w:val="00997BD3"/>
    <w:rsid w:val="009A052B"/>
    <w:rsid w:val="009A097E"/>
    <w:rsid w:val="009A5085"/>
    <w:rsid w:val="009A5314"/>
    <w:rsid w:val="009A7502"/>
    <w:rsid w:val="009B0A69"/>
    <w:rsid w:val="009B3BF9"/>
    <w:rsid w:val="009B4351"/>
    <w:rsid w:val="009B48A9"/>
    <w:rsid w:val="009B5BCE"/>
    <w:rsid w:val="009B62A0"/>
    <w:rsid w:val="009B7939"/>
    <w:rsid w:val="009C07F8"/>
    <w:rsid w:val="009C30BE"/>
    <w:rsid w:val="009C39A2"/>
    <w:rsid w:val="009C60AF"/>
    <w:rsid w:val="009D079C"/>
    <w:rsid w:val="009D0DB4"/>
    <w:rsid w:val="009D0E11"/>
    <w:rsid w:val="009D0F25"/>
    <w:rsid w:val="009D2042"/>
    <w:rsid w:val="009D2350"/>
    <w:rsid w:val="009D361E"/>
    <w:rsid w:val="009D374C"/>
    <w:rsid w:val="009E0619"/>
    <w:rsid w:val="009E0BFF"/>
    <w:rsid w:val="009E11A6"/>
    <w:rsid w:val="009E1351"/>
    <w:rsid w:val="009E1B5D"/>
    <w:rsid w:val="009E1C93"/>
    <w:rsid w:val="009E2F5A"/>
    <w:rsid w:val="009E3942"/>
    <w:rsid w:val="009E5F0D"/>
    <w:rsid w:val="009E76CE"/>
    <w:rsid w:val="009E7CF4"/>
    <w:rsid w:val="009F292E"/>
    <w:rsid w:val="009F3035"/>
    <w:rsid w:val="00A00BE6"/>
    <w:rsid w:val="00A01147"/>
    <w:rsid w:val="00A017B6"/>
    <w:rsid w:val="00A02FAF"/>
    <w:rsid w:val="00A0470E"/>
    <w:rsid w:val="00A054D0"/>
    <w:rsid w:val="00A058A0"/>
    <w:rsid w:val="00A06761"/>
    <w:rsid w:val="00A13BBE"/>
    <w:rsid w:val="00A14BC6"/>
    <w:rsid w:val="00A152C7"/>
    <w:rsid w:val="00A15967"/>
    <w:rsid w:val="00A169A5"/>
    <w:rsid w:val="00A17EB1"/>
    <w:rsid w:val="00A20A91"/>
    <w:rsid w:val="00A22B0D"/>
    <w:rsid w:val="00A24455"/>
    <w:rsid w:val="00A25102"/>
    <w:rsid w:val="00A25296"/>
    <w:rsid w:val="00A2548D"/>
    <w:rsid w:val="00A3506E"/>
    <w:rsid w:val="00A363D5"/>
    <w:rsid w:val="00A36EB1"/>
    <w:rsid w:val="00A4046D"/>
    <w:rsid w:val="00A4068D"/>
    <w:rsid w:val="00A41CA0"/>
    <w:rsid w:val="00A425BD"/>
    <w:rsid w:val="00A431A5"/>
    <w:rsid w:val="00A44003"/>
    <w:rsid w:val="00A4545C"/>
    <w:rsid w:val="00A455D8"/>
    <w:rsid w:val="00A45E76"/>
    <w:rsid w:val="00A469FE"/>
    <w:rsid w:val="00A46F39"/>
    <w:rsid w:val="00A472B9"/>
    <w:rsid w:val="00A50B50"/>
    <w:rsid w:val="00A513A7"/>
    <w:rsid w:val="00A53D91"/>
    <w:rsid w:val="00A54716"/>
    <w:rsid w:val="00A56118"/>
    <w:rsid w:val="00A56811"/>
    <w:rsid w:val="00A57181"/>
    <w:rsid w:val="00A62EFB"/>
    <w:rsid w:val="00A63132"/>
    <w:rsid w:val="00A66AB0"/>
    <w:rsid w:val="00A66CD5"/>
    <w:rsid w:val="00A6734E"/>
    <w:rsid w:val="00A674FC"/>
    <w:rsid w:val="00A72171"/>
    <w:rsid w:val="00A733BF"/>
    <w:rsid w:val="00A76F9F"/>
    <w:rsid w:val="00A80DD8"/>
    <w:rsid w:val="00A84CA9"/>
    <w:rsid w:val="00A860D8"/>
    <w:rsid w:val="00A86F2B"/>
    <w:rsid w:val="00A87194"/>
    <w:rsid w:val="00A873BA"/>
    <w:rsid w:val="00A90549"/>
    <w:rsid w:val="00A92D83"/>
    <w:rsid w:val="00A94052"/>
    <w:rsid w:val="00A942E2"/>
    <w:rsid w:val="00A94D92"/>
    <w:rsid w:val="00A94E32"/>
    <w:rsid w:val="00A96CA2"/>
    <w:rsid w:val="00A97BD1"/>
    <w:rsid w:val="00AA1F17"/>
    <w:rsid w:val="00AA2A51"/>
    <w:rsid w:val="00AA2F19"/>
    <w:rsid w:val="00AA31CC"/>
    <w:rsid w:val="00AA3660"/>
    <w:rsid w:val="00AA4330"/>
    <w:rsid w:val="00AA496D"/>
    <w:rsid w:val="00AA7114"/>
    <w:rsid w:val="00AB030A"/>
    <w:rsid w:val="00AB14BD"/>
    <w:rsid w:val="00AB167E"/>
    <w:rsid w:val="00AB5FA5"/>
    <w:rsid w:val="00AB6BA5"/>
    <w:rsid w:val="00AB7C4E"/>
    <w:rsid w:val="00AC20BE"/>
    <w:rsid w:val="00AC351B"/>
    <w:rsid w:val="00AC35C6"/>
    <w:rsid w:val="00AC373D"/>
    <w:rsid w:val="00AC3E24"/>
    <w:rsid w:val="00AC4712"/>
    <w:rsid w:val="00AC54F8"/>
    <w:rsid w:val="00AC6BD4"/>
    <w:rsid w:val="00AC7F3B"/>
    <w:rsid w:val="00AD01E8"/>
    <w:rsid w:val="00AD13D3"/>
    <w:rsid w:val="00AD1A7E"/>
    <w:rsid w:val="00AD3CE1"/>
    <w:rsid w:val="00AD3DD7"/>
    <w:rsid w:val="00AD6358"/>
    <w:rsid w:val="00AD7C6F"/>
    <w:rsid w:val="00AE0697"/>
    <w:rsid w:val="00AE0FD6"/>
    <w:rsid w:val="00AE11B9"/>
    <w:rsid w:val="00AE12C8"/>
    <w:rsid w:val="00AE3975"/>
    <w:rsid w:val="00AF0106"/>
    <w:rsid w:val="00AF07C6"/>
    <w:rsid w:val="00AF0C07"/>
    <w:rsid w:val="00AF11C5"/>
    <w:rsid w:val="00AF2396"/>
    <w:rsid w:val="00AF4906"/>
    <w:rsid w:val="00AF4954"/>
    <w:rsid w:val="00AF4FDC"/>
    <w:rsid w:val="00AF58C6"/>
    <w:rsid w:val="00AF7110"/>
    <w:rsid w:val="00AF736F"/>
    <w:rsid w:val="00AF772E"/>
    <w:rsid w:val="00B00373"/>
    <w:rsid w:val="00B04E73"/>
    <w:rsid w:val="00B051DD"/>
    <w:rsid w:val="00B1210E"/>
    <w:rsid w:val="00B1238B"/>
    <w:rsid w:val="00B129C5"/>
    <w:rsid w:val="00B13058"/>
    <w:rsid w:val="00B13DEE"/>
    <w:rsid w:val="00B156EC"/>
    <w:rsid w:val="00B16986"/>
    <w:rsid w:val="00B17912"/>
    <w:rsid w:val="00B20CBE"/>
    <w:rsid w:val="00B20DC8"/>
    <w:rsid w:val="00B26313"/>
    <w:rsid w:val="00B26838"/>
    <w:rsid w:val="00B32B22"/>
    <w:rsid w:val="00B32EE3"/>
    <w:rsid w:val="00B43421"/>
    <w:rsid w:val="00B4347C"/>
    <w:rsid w:val="00B43E1E"/>
    <w:rsid w:val="00B46593"/>
    <w:rsid w:val="00B468FA"/>
    <w:rsid w:val="00B47661"/>
    <w:rsid w:val="00B47D7D"/>
    <w:rsid w:val="00B505E9"/>
    <w:rsid w:val="00B514C1"/>
    <w:rsid w:val="00B51E54"/>
    <w:rsid w:val="00B562AC"/>
    <w:rsid w:val="00B56857"/>
    <w:rsid w:val="00B56D0C"/>
    <w:rsid w:val="00B60F5D"/>
    <w:rsid w:val="00B64070"/>
    <w:rsid w:val="00B64155"/>
    <w:rsid w:val="00B659B3"/>
    <w:rsid w:val="00B67679"/>
    <w:rsid w:val="00B73085"/>
    <w:rsid w:val="00B7366F"/>
    <w:rsid w:val="00B764B3"/>
    <w:rsid w:val="00B8252D"/>
    <w:rsid w:val="00B8317C"/>
    <w:rsid w:val="00B8443B"/>
    <w:rsid w:val="00B84D7E"/>
    <w:rsid w:val="00B858A7"/>
    <w:rsid w:val="00B85C24"/>
    <w:rsid w:val="00B85D5E"/>
    <w:rsid w:val="00B87FC7"/>
    <w:rsid w:val="00B90EFE"/>
    <w:rsid w:val="00B9270E"/>
    <w:rsid w:val="00BA23FB"/>
    <w:rsid w:val="00BA2441"/>
    <w:rsid w:val="00BA3D36"/>
    <w:rsid w:val="00BA5B53"/>
    <w:rsid w:val="00BA7102"/>
    <w:rsid w:val="00BA7AB2"/>
    <w:rsid w:val="00BA7C84"/>
    <w:rsid w:val="00BA7D7C"/>
    <w:rsid w:val="00BB09E0"/>
    <w:rsid w:val="00BB1F52"/>
    <w:rsid w:val="00BB569D"/>
    <w:rsid w:val="00BB6295"/>
    <w:rsid w:val="00BB6AB4"/>
    <w:rsid w:val="00BC0077"/>
    <w:rsid w:val="00BC1498"/>
    <w:rsid w:val="00BC1C62"/>
    <w:rsid w:val="00BC2F11"/>
    <w:rsid w:val="00BC5613"/>
    <w:rsid w:val="00BC5795"/>
    <w:rsid w:val="00BC5EB4"/>
    <w:rsid w:val="00BC6641"/>
    <w:rsid w:val="00BC71AF"/>
    <w:rsid w:val="00BD1CC8"/>
    <w:rsid w:val="00BD3173"/>
    <w:rsid w:val="00BD39B9"/>
    <w:rsid w:val="00BD3D25"/>
    <w:rsid w:val="00BD438D"/>
    <w:rsid w:val="00BD4F13"/>
    <w:rsid w:val="00BD589B"/>
    <w:rsid w:val="00BD6673"/>
    <w:rsid w:val="00BE0FF4"/>
    <w:rsid w:val="00BE1887"/>
    <w:rsid w:val="00BE1EBD"/>
    <w:rsid w:val="00BE2309"/>
    <w:rsid w:val="00BE2792"/>
    <w:rsid w:val="00BE3F11"/>
    <w:rsid w:val="00BE479A"/>
    <w:rsid w:val="00BF38AE"/>
    <w:rsid w:val="00BF3C33"/>
    <w:rsid w:val="00BF3DEE"/>
    <w:rsid w:val="00BF4B49"/>
    <w:rsid w:val="00BF61A1"/>
    <w:rsid w:val="00BF72AF"/>
    <w:rsid w:val="00C00415"/>
    <w:rsid w:val="00C02C0B"/>
    <w:rsid w:val="00C031D6"/>
    <w:rsid w:val="00C03565"/>
    <w:rsid w:val="00C04180"/>
    <w:rsid w:val="00C063DD"/>
    <w:rsid w:val="00C07642"/>
    <w:rsid w:val="00C07701"/>
    <w:rsid w:val="00C07B85"/>
    <w:rsid w:val="00C07D86"/>
    <w:rsid w:val="00C11858"/>
    <w:rsid w:val="00C1428C"/>
    <w:rsid w:val="00C15E34"/>
    <w:rsid w:val="00C15FDE"/>
    <w:rsid w:val="00C16683"/>
    <w:rsid w:val="00C20A9F"/>
    <w:rsid w:val="00C21763"/>
    <w:rsid w:val="00C21A87"/>
    <w:rsid w:val="00C221D1"/>
    <w:rsid w:val="00C23644"/>
    <w:rsid w:val="00C242C6"/>
    <w:rsid w:val="00C24520"/>
    <w:rsid w:val="00C24DDF"/>
    <w:rsid w:val="00C25A3D"/>
    <w:rsid w:val="00C25CA6"/>
    <w:rsid w:val="00C26737"/>
    <w:rsid w:val="00C276D3"/>
    <w:rsid w:val="00C31DEF"/>
    <w:rsid w:val="00C3208A"/>
    <w:rsid w:val="00C32F8B"/>
    <w:rsid w:val="00C32FED"/>
    <w:rsid w:val="00C35FE2"/>
    <w:rsid w:val="00C364AB"/>
    <w:rsid w:val="00C40ECC"/>
    <w:rsid w:val="00C41001"/>
    <w:rsid w:val="00C419EA"/>
    <w:rsid w:val="00C43678"/>
    <w:rsid w:val="00C45A8A"/>
    <w:rsid w:val="00C50843"/>
    <w:rsid w:val="00C52E9C"/>
    <w:rsid w:val="00C53164"/>
    <w:rsid w:val="00C531BC"/>
    <w:rsid w:val="00C56155"/>
    <w:rsid w:val="00C566B6"/>
    <w:rsid w:val="00C56798"/>
    <w:rsid w:val="00C5679A"/>
    <w:rsid w:val="00C576AC"/>
    <w:rsid w:val="00C60F08"/>
    <w:rsid w:val="00C61DC8"/>
    <w:rsid w:val="00C61EFA"/>
    <w:rsid w:val="00C61F10"/>
    <w:rsid w:val="00C61F92"/>
    <w:rsid w:val="00C620A7"/>
    <w:rsid w:val="00C70AE9"/>
    <w:rsid w:val="00C7114E"/>
    <w:rsid w:val="00C719AA"/>
    <w:rsid w:val="00C72C40"/>
    <w:rsid w:val="00C73139"/>
    <w:rsid w:val="00C740B5"/>
    <w:rsid w:val="00C7422A"/>
    <w:rsid w:val="00C74828"/>
    <w:rsid w:val="00C74953"/>
    <w:rsid w:val="00C76B9F"/>
    <w:rsid w:val="00C77342"/>
    <w:rsid w:val="00C777AE"/>
    <w:rsid w:val="00C77E7F"/>
    <w:rsid w:val="00C80BE8"/>
    <w:rsid w:val="00C813A2"/>
    <w:rsid w:val="00C8164A"/>
    <w:rsid w:val="00C81D98"/>
    <w:rsid w:val="00C82303"/>
    <w:rsid w:val="00C82D16"/>
    <w:rsid w:val="00C84653"/>
    <w:rsid w:val="00C8520B"/>
    <w:rsid w:val="00C852D0"/>
    <w:rsid w:val="00C8684A"/>
    <w:rsid w:val="00C86E42"/>
    <w:rsid w:val="00C87BA2"/>
    <w:rsid w:val="00C87C8C"/>
    <w:rsid w:val="00C90975"/>
    <w:rsid w:val="00C93A4E"/>
    <w:rsid w:val="00C93E53"/>
    <w:rsid w:val="00CA0DBE"/>
    <w:rsid w:val="00CA2D81"/>
    <w:rsid w:val="00CA3335"/>
    <w:rsid w:val="00CA335F"/>
    <w:rsid w:val="00CA4340"/>
    <w:rsid w:val="00CA4FF5"/>
    <w:rsid w:val="00CA5710"/>
    <w:rsid w:val="00CA674E"/>
    <w:rsid w:val="00CA6AF9"/>
    <w:rsid w:val="00CA73CC"/>
    <w:rsid w:val="00CB0AB6"/>
    <w:rsid w:val="00CB22B5"/>
    <w:rsid w:val="00CB24D0"/>
    <w:rsid w:val="00CB4417"/>
    <w:rsid w:val="00CB6480"/>
    <w:rsid w:val="00CB7AAD"/>
    <w:rsid w:val="00CC03EB"/>
    <w:rsid w:val="00CC0847"/>
    <w:rsid w:val="00CC1543"/>
    <w:rsid w:val="00CC1679"/>
    <w:rsid w:val="00CC3079"/>
    <w:rsid w:val="00CC51E3"/>
    <w:rsid w:val="00CC7272"/>
    <w:rsid w:val="00CC7AC7"/>
    <w:rsid w:val="00CD0A19"/>
    <w:rsid w:val="00CD2E32"/>
    <w:rsid w:val="00CD64D8"/>
    <w:rsid w:val="00CD7788"/>
    <w:rsid w:val="00CE0A65"/>
    <w:rsid w:val="00CE118F"/>
    <w:rsid w:val="00CE515F"/>
    <w:rsid w:val="00CE5F27"/>
    <w:rsid w:val="00CE79DB"/>
    <w:rsid w:val="00CF071C"/>
    <w:rsid w:val="00CF12DC"/>
    <w:rsid w:val="00CF21F4"/>
    <w:rsid w:val="00CF2AA6"/>
    <w:rsid w:val="00CF2E6F"/>
    <w:rsid w:val="00CF2EC2"/>
    <w:rsid w:val="00CF3712"/>
    <w:rsid w:val="00CF4AAD"/>
    <w:rsid w:val="00CF4E28"/>
    <w:rsid w:val="00CF60EE"/>
    <w:rsid w:val="00CF689D"/>
    <w:rsid w:val="00CF7C9F"/>
    <w:rsid w:val="00D00123"/>
    <w:rsid w:val="00D032AD"/>
    <w:rsid w:val="00D06249"/>
    <w:rsid w:val="00D0684E"/>
    <w:rsid w:val="00D0797F"/>
    <w:rsid w:val="00D116A4"/>
    <w:rsid w:val="00D1259E"/>
    <w:rsid w:val="00D12C81"/>
    <w:rsid w:val="00D13CEC"/>
    <w:rsid w:val="00D14E61"/>
    <w:rsid w:val="00D1625D"/>
    <w:rsid w:val="00D20F2D"/>
    <w:rsid w:val="00D21C91"/>
    <w:rsid w:val="00D22ED6"/>
    <w:rsid w:val="00D23ADC"/>
    <w:rsid w:val="00D27D8D"/>
    <w:rsid w:val="00D27F48"/>
    <w:rsid w:val="00D3024D"/>
    <w:rsid w:val="00D30251"/>
    <w:rsid w:val="00D31274"/>
    <w:rsid w:val="00D315B8"/>
    <w:rsid w:val="00D31D6C"/>
    <w:rsid w:val="00D3284D"/>
    <w:rsid w:val="00D33816"/>
    <w:rsid w:val="00D34661"/>
    <w:rsid w:val="00D34A8C"/>
    <w:rsid w:val="00D37B20"/>
    <w:rsid w:val="00D40BCC"/>
    <w:rsid w:val="00D41253"/>
    <w:rsid w:val="00D413C4"/>
    <w:rsid w:val="00D4310A"/>
    <w:rsid w:val="00D446B3"/>
    <w:rsid w:val="00D478F6"/>
    <w:rsid w:val="00D5001B"/>
    <w:rsid w:val="00D50D32"/>
    <w:rsid w:val="00D55C82"/>
    <w:rsid w:val="00D564D2"/>
    <w:rsid w:val="00D57A37"/>
    <w:rsid w:val="00D60034"/>
    <w:rsid w:val="00D61DE9"/>
    <w:rsid w:val="00D64E62"/>
    <w:rsid w:val="00D65419"/>
    <w:rsid w:val="00D65AFC"/>
    <w:rsid w:val="00D66076"/>
    <w:rsid w:val="00D67445"/>
    <w:rsid w:val="00D67B30"/>
    <w:rsid w:val="00D7092C"/>
    <w:rsid w:val="00D7205B"/>
    <w:rsid w:val="00D73B96"/>
    <w:rsid w:val="00D742CE"/>
    <w:rsid w:val="00D74CB7"/>
    <w:rsid w:val="00D76EF6"/>
    <w:rsid w:val="00D770D2"/>
    <w:rsid w:val="00D7717E"/>
    <w:rsid w:val="00D77A83"/>
    <w:rsid w:val="00D80A29"/>
    <w:rsid w:val="00D81A4C"/>
    <w:rsid w:val="00D82041"/>
    <w:rsid w:val="00D82ACC"/>
    <w:rsid w:val="00D851B2"/>
    <w:rsid w:val="00D85491"/>
    <w:rsid w:val="00D91180"/>
    <w:rsid w:val="00D91707"/>
    <w:rsid w:val="00D91E32"/>
    <w:rsid w:val="00D91EEA"/>
    <w:rsid w:val="00D92579"/>
    <w:rsid w:val="00D92732"/>
    <w:rsid w:val="00D92FAC"/>
    <w:rsid w:val="00D932F4"/>
    <w:rsid w:val="00D936BC"/>
    <w:rsid w:val="00D93FB8"/>
    <w:rsid w:val="00D94714"/>
    <w:rsid w:val="00D95807"/>
    <w:rsid w:val="00D96B9B"/>
    <w:rsid w:val="00D96E0C"/>
    <w:rsid w:val="00D97256"/>
    <w:rsid w:val="00D97C07"/>
    <w:rsid w:val="00DA1580"/>
    <w:rsid w:val="00DA2E77"/>
    <w:rsid w:val="00DA5B41"/>
    <w:rsid w:val="00DA7366"/>
    <w:rsid w:val="00DA7FD5"/>
    <w:rsid w:val="00DB03CD"/>
    <w:rsid w:val="00DB0966"/>
    <w:rsid w:val="00DB0A7E"/>
    <w:rsid w:val="00DB10AD"/>
    <w:rsid w:val="00DB339C"/>
    <w:rsid w:val="00DB4432"/>
    <w:rsid w:val="00DC0966"/>
    <w:rsid w:val="00DC17BA"/>
    <w:rsid w:val="00DC22EC"/>
    <w:rsid w:val="00DC4A71"/>
    <w:rsid w:val="00DC5427"/>
    <w:rsid w:val="00DC5674"/>
    <w:rsid w:val="00DC6399"/>
    <w:rsid w:val="00DC6D57"/>
    <w:rsid w:val="00DD21A0"/>
    <w:rsid w:val="00DD38BC"/>
    <w:rsid w:val="00DD4894"/>
    <w:rsid w:val="00DD4D52"/>
    <w:rsid w:val="00DD5FF8"/>
    <w:rsid w:val="00DD6940"/>
    <w:rsid w:val="00DD770C"/>
    <w:rsid w:val="00DE589D"/>
    <w:rsid w:val="00DE6F0F"/>
    <w:rsid w:val="00DE7339"/>
    <w:rsid w:val="00DE79A1"/>
    <w:rsid w:val="00DF0FB9"/>
    <w:rsid w:val="00DF38E0"/>
    <w:rsid w:val="00DF3BDD"/>
    <w:rsid w:val="00DF4D7B"/>
    <w:rsid w:val="00DF64DE"/>
    <w:rsid w:val="00E00179"/>
    <w:rsid w:val="00E02D19"/>
    <w:rsid w:val="00E0393B"/>
    <w:rsid w:val="00E03983"/>
    <w:rsid w:val="00E0415C"/>
    <w:rsid w:val="00E05003"/>
    <w:rsid w:val="00E05E90"/>
    <w:rsid w:val="00E07DD7"/>
    <w:rsid w:val="00E10C19"/>
    <w:rsid w:val="00E12627"/>
    <w:rsid w:val="00E12B3B"/>
    <w:rsid w:val="00E1463D"/>
    <w:rsid w:val="00E165E7"/>
    <w:rsid w:val="00E179DF"/>
    <w:rsid w:val="00E20850"/>
    <w:rsid w:val="00E20DE0"/>
    <w:rsid w:val="00E22291"/>
    <w:rsid w:val="00E22426"/>
    <w:rsid w:val="00E22459"/>
    <w:rsid w:val="00E227F3"/>
    <w:rsid w:val="00E24E27"/>
    <w:rsid w:val="00E25AFE"/>
    <w:rsid w:val="00E26AD8"/>
    <w:rsid w:val="00E26EDE"/>
    <w:rsid w:val="00E3042E"/>
    <w:rsid w:val="00E3048B"/>
    <w:rsid w:val="00E3055A"/>
    <w:rsid w:val="00E30CBF"/>
    <w:rsid w:val="00E3165C"/>
    <w:rsid w:val="00E31E02"/>
    <w:rsid w:val="00E337E4"/>
    <w:rsid w:val="00E369BB"/>
    <w:rsid w:val="00E3715E"/>
    <w:rsid w:val="00E377E9"/>
    <w:rsid w:val="00E427FF"/>
    <w:rsid w:val="00E44403"/>
    <w:rsid w:val="00E4484B"/>
    <w:rsid w:val="00E457F2"/>
    <w:rsid w:val="00E45A7C"/>
    <w:rsid w:val="00E465F5"/>
    <w:rsid w:val="00E46A60"/>
    <w:rsid w:val="00E47DE1"/>
    <w:rsid w:val="00E509B8"/>
    <w:rsid w:val="00E509D8"/>
    <w:rsid w:val="00E524A8"/>
    <w:rsid w:val="00E52F6F"/>
    <w:rsid w:val="00E533F9"/>
    <w:rsid w:val="00E53647"/>
    <w:rsid w:val="00E5509C"/>
    <w:rsid w:val="00E62A7C"/>
    <w:rsid w:val="00E62DE8"/>
    <w:rsid w:val="00E64C6E"/>
    <w:rsid w:val="00E675C5"/>
    <w:rsid w:val="00E71B07"/>
    <w:rsid w:val="00E72522"/>
    <w:rsid w:val="00E74593"/>
    <w:rsid w:val="00E7488E"/>
    <w:rsid w:val="00E80161"/>
    <w:rsid w:val="00E80626"/>
    <w:rsid w:val="00E8100F"/>
    <w:rsid w:val="00E82131"/>
    <w:rsid w:val="00E84C6C"/>
    <w:rsid w:val="00E857ED"/>
    <w:rsid w:val="00E872CE"/>
    <w:rsid w:val="00E90D70"/>
    <w:rsid w:val="00E959B7"/>
    <w:rsid w:val="00E97639"/>
    <w:rsid w:val="00EA0D25"/>
    <w:rsid w:val="00EA1B67"/>
    <w:rsid w:val="00EA26E8"/>
    <w:rsid w:val="00EA31D0"/>
    <w:rsid w:val="00EA3D27"/>
    <w:rsid w:val="00EA5279"/>
    <w:rsid w:val="00EA5C90"/>
    <w:rsid w:val="00EA63A6"/>
    <w:rsid w:val="00EA7C74"/>
    <w:rsid w:val="00EB1115"/>
    <w:rsid w:val="00EB1833"/>
    <w:rsid w:val="00EB2627"/>
    <w:rsid w:val="00EB2E56"/>
    <w:rsid w:val="00EB3157"/>
    <w:rsid w:val="00EB40A0"/>
    <w:rsid w:val="00EB4E11"/>
    <w:rsid w:val="00EB55FF"/>
    <w:rsid w:val="00EB6BA8"/>
    <w:rsid w:val="00EB73BC"/>
    <w:rsid w:val="00EC1D1E"/>
    <w:rsid w:val="00EC2E5C"/>
    <w:rsid w:val="00EC337B"/>
    <w:rsid w:val="00EC3A9C"/>
    <w:rsid w:val="00EC44B7"/>
    <w:rsid w:val="00EC4855"/>
    <w:rsid w:val="00EC4D9E"/>
    <w:rsid w:val="00EC59ED"/>
    <w:rsid w:val="00ED1D91"/>
    <w:rsid w:val="00ED2136"/>
    <w:rsid w:val="00ED2D4F"/>
    <w:rsid w:val="00ED3F3F"/>
    <w:rsid w:val="00ED4218"/>
    <w:rsid w:val="00ED5401"/>
    <w:rsid w:val="00ED5EFB"/>
    <w:rsid w:val="00ED622A"/>
    <w:rsid w:val="00EE0C0A"/>
    <w:rsid w:val="00EE1B0D"/>
    <w:rsid w:val="00EE2215"/>
    <w:rsid w:val="00EE362A"/>
    <w:rsid w:val="00EE7CE7"/>
    <w:rsid w:val="00EF0A5F"/>
    <w:rsid w:val="00EF101A"/>
    <w:rsid w:val="00EF22E1"/>
    <w:rsid w:val="00EF28D4"/>
    <w:rsid w:val="00EF4E22"/>
    <w:rsid w:val="00EF6C06"/>
    <w:rsid w:val="00F00037"/>
    <w:rsid w:val="00F01C0B"/>
    <w:rsid w:val="00F02DE5"/>
    <w:rsid w:val="00F05806"/>
    <w:rsid w:val="00F07F42"/>
    <w:rsid w:val="00F10EE8"/>
    <w:rsid w:val="00F11096"/>
    <w:rsid w:val="00F1171F"/>
    <w:rsid w:val="00F13DB1"/>
    <w:rsid w:val="00F20603"/>
    <w:rsid w:val="00F22C0D"/>
    <w:rsid w:val="00F25FFC"/>
    <w:rsid w:val="00F26826"/>
    <w:rsid w:val="00F2713E"/>
    <w:rsid w:val="00F276A6"/>
    <w:rsid w:val="00F27BC1"/>
    <w:rsid w:val="00F27BD5"/>
    <w:rsid w:val="00F33125"/>
    <w:rsid w:val="00F3643B"/>
    <w:rsid w:val="00F401C6"/>
    <w:rsid w:val="00F40BF9"/>
    <w:rsid w:val="00F41011"/>
    <w:rsid w:val="00F41C17"/>
    <w:rsid w:val="00F440E0"/>
    <w:rsid w:val="00F44124"/>
    <w:rsid w:val="00F45B46"/>
    <w:rsid w:val="00F4660E"/>
    <w:rsid w:val="00F52F21"/>
    <w:rsid w:val="00F53BA2"/>
    <w:rsid w:val="00F54779"/>
    <w:rsid w:val="00F551D9"/>
    <w:rsid w:val="00F569B9"/>
    <w:rsid w:val="00F57A51"/>
    <w:rsid w:val="00F60974"/>
    <w:rsid w:val="00F614CA"/>
    <w:rsid w:val="00F624BC"/>
    <w:rsid w:val="00F67796"/>
    <w:rsid w:val="00F67907"/>
    <w:rsid w:val="00F67FF5"/>
    <w:rsid w:val="00F711AE"/>
    <w:rsid w:val="00F72B34"/>
    <w:rsid w:val="00F737A0"/>
    <w:rsid w:val="00F74471"/>
    <w:rsid w:val="00F81CC6"/>
    <w:rsid w:val="00F84ABE"/>
    <w:rsid w:val="00F86A42"/>
    <w:rsid w:val="00F90470"/>
    <w:rsid w:val="00F90949"/>
    <w:rsid w:val="00F912F0"/>
    <w:rsid w:val="00F91965"/>
    <w:rsid w:val="00F921D5"/>
    <w:rsid w:val="00F948F4"/>
    <w:rsid w:val="00F97531"/>
    <w:rsid w:val="00FA0609"/>
    <w:rsid w:val="00FA39A3"/>
    <w:rsid w:val="00FA3A72"/>
    <w:rsid w:val="00FA4F52"/>
    <w:rsid w:val="00FA531F"/>
    <w:rsid w:val="00FA5C2C"/>
    <w:rsid w:val="00FA6385"/>
    <w:rsid w:val="00FB3C46"/>
    <w:rsid w:val="00FB4C89"/>
    <w:rsid w:val="00FC0584"/>
    <w:rsid w:val="00FC0E98"/>
    <w:rsid w:val="00FC1531"/>
    <w:rsid w:val="00FC36EE"/>
    <w:rsid w:val="00FC3E65"/>
    <w:rsid w:val="00FC3EBF"/>
    <w:rsid w:val="00FC4E66"/>
    <w:rsid w:val="00FC7038"/>
    <w:rsid w:val="00FC7CC8"/>
    <w:rsid w:val="00FC7F43"/>
    <w:rsid w:val="00FD0867"/>
    <w:rsid w:val="00FD4053"/>
    <w:rsid w:val="00FD45E1"/>
    <w:rsid w:val="00FD55EB"/>
    <w:rsid w:val="00FD5944"/>
    <w:rsid w:val="00FE085E"/>
    <w:rsid w:val="00FE1456"/>
    <w:rsid w:val="00FE3A2F"/>
    <w:rsid w:val="00FF0B80"/>
    <w:rsid w:val="00FF1841"/>
    <w:rsid w:val="00FF19C8"/>
    <w:rsid w:val="00FF47DD"/>
    <w:rsid w:val="00FF60A3"/>
    <w:rsid w:val="00FF65FD"/>
    <w:rsid w:val="00FF6679"/>
    <w:rsid w:val="00FF7226"/>
    <w:rsid w:val="00FF78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7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54165"/>
    <w:pPr>
      <w:spacing w:after="0" w:line="240" w:lineRule="auto"/>
    </w:pPr>
    <w:rPr>
      <w:rFonts w:ascii="Times New Roman" w:eastAsia="PMingLiU" w:hAnsi="Times New Roman" w:cs="Times New Roman"/>
    </w:rPr>
  </w:style>
  <w:style w:type="paragraph" w:styleId="Naslov1">
    <w:name w:val="heading 1"/>
    <w:basedOn w:val="Normal"/>
    <w:next w:val="Normal"/>
    <w:link w:val="Naslov1Char"/>
    <w:uiPriority w:val="9"/>
    <w:qFormat/>
    <w:rsid w:val="003D7B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unhideWhenUsed/>
    <w:qFormat/>
    <w:rsid w:val="003D7BD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unhideWhenUsed/>
    <w:qFormat/>
    <w:rsid w:val="003D7BD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ormal"/>
    <w:next w:val="Normal"/>
    <w:link w:val="Naslov4Char"/>
    <w:uiPriority w:val="9"/>
    <w:unhideWhenUsed/>
    <w:qFormat/>
    <w:rsid w:val="0020469B"/>
    <w:pPr>
      <w:keepNext/>
      <w:keepLines/>
      <w:spacing w:before="40"/>
      <w:outlineLvl w:val="3"/>
    </w:pPr>
    <w:rPr>
      <w:rFonts w:asciiTheme="majorHAnsi" w:eastAsiaTheme="majorEastAsia" w:hAnsiTheme="majorHAnsi" w:cstheme="majorBidi"/>
      <w:i/>
      <w:iCs/>
      <w:color w:val="365F91" w:themeColor="accent1" w:themeShade="BF"/>
    </w:rPr>
  </w:style>
  <w:style w:type="paragraph" w:styleId="Naslov5">
    <w:name w:val="heading 5"/>
    <w:basedOn w:val="Normal"/>
    <w:next w:val="Normal"/>
    <w:link w:val="Naslov5Char"/>
    <w:uiPriority w:val="9"/>
    <w:unhideWhenUsed/>
    <w:qFormat/>
    <w:rsid w:val="004C7E66"/>
    <w:pPr>
      <w:keepNext/>
      <w:keepLines/>
      <w:spacing w:before="40"/>
      <w:outlineLvl w:val="4"/>
    </w:pPr>
    <w:rPr>
      <w:rFonts w:asciiTheme="majorHAnsi" w:eastAsiaTheme="majorEastAsia" w:hAnsiTheme="majorHAnsi" w:cstheme="majorBidi"/>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16C59"/>
    <w:pPr>
      <w:ind w:left="720"/>
      <w:contextualSpacing/>
    </w:pPr>
  </w:style>
  <w:style w:type="paragraph" w:styleId="Zaglavlje">
    <w:name w:val="header"/>
    <w:basedOn w:val="Normal"/>
    <w:link w:val="ZaglavljeChar"/>
    <w:unhideWhenUsed/>
    <w:rsid w:val="00716C59"/>
    <w:pPr>
      <w:tabs>
        <w:tab w:val="center" w:pos="4536"/>
        <w:tab w:val="right" w:pos="9072"/>
      </w:tabs>
    </w:pPr>
  </w:style>
  <w:style w:type="character" w:customStyle="1" w:styleId="ZaglavljeChar">
    <w:name w:val="Zaglavlje Char"/>
    <w:basedOn w:val="Zadanifontodlomka"/>
    <w:link w:val="Zaglavlje"/>
    <w:rsid w:val="00716C59"/>
    <w:rPr>
      <w:rFonts w:ascii="Times New Roman" w:eastAsia="PMingLiU" w:hAnsi="Times New Roman" w:cs="Times New Roman"/>
      <w:lang w:val="en-US"/>
    </w:rPr>
  </w:style>
  <w:style w:type="paragraph" w:styleId="Podnoje">
    <w:name w:val="footer"/>
    <w:basedOn w:val="Normal"/>
    <w:link w:val="PodnojeChar"/>
    <w:uiPriority w:val="99"/>
    <w:unhideWhenUsed/>
    <w:rsid w:val="00716C59"/>
    <w:pPr>
      <w:tabs>
        <w:tab w:val="center" w:pos="4536"/>
        <w:tab w:val="right" w:pos="9072"/>
      </w:tabs>
    </w:pPr>
  </w:style>
  <w:style w:type="character" w:customStyle="1" w:styleId="PodnojeChar">
    <w:name w:val="Podnožje Char"/>
    <w:basedOn w:val="Zadanifontodlomka"/>
    <w:link w:val="Podnoje"/>
    <w:uiPriority w:val="99"/>
    <w:rsid w:val="00716C59"/>
    <w:rPr>
      <w:rFonts w:ascii="Times New Roman" w:eastAsia="PMingLiU" w:hAnsi="Times New Roman" w:cs="Times New Roman"/>
      <w:lang w:val="en-US"/>
    </w:rPr>
  </w:style>
  <w:style w:type="paragraph" w:styleId="Bezproreda">
    <w:name w:val="No Spacing"/>
    <w:uiPriority w:val="1"/>
    <w:qFormat/>
    <w:rsid w:val="00E872CE"/>
    <w:pPr>
      <w:spacing w:after="0" w:line="240" w:lineRule="auto"/>
    </w:pPr>
    <w:rPr>
      <w:rFonts w:ascii="Times New Roman" w:eastAsia="PMingLiU" w:hAnsi="Times New Roman" w:cs="Times New Roman"/>
      <w:lang w:val="en-US"/>
    </w:rPr>
  </w:style>
  <w:style w:type="paragraph" w:styleId="Tekstbalonia">
    <w:name w:val="Balloon Text"/>
    <w:basedOn w:val="Normal"/>
    <w:link w:val="TekstbaloniaChar"/>
    <w:uiPriority w:val="99"/>
    <w:semiHidden/>
    <w:unhideWhenUsed/>
    <w:rsid w:val="00352765"/>
    <w:rPr>
      <w:rFonts w:ascii="Tahoma" w:hAnsi="Tahoma" w:cs="Tahoma"/>
      <w:sz w:val="16"/>
      <w:szCs w:val="16"/>
    </w:rPr>
  </w:style>
  <w:style w:type="character" w:customStyle="1" w:styleId="TekstbaloniaChar">
    <w:name w:val="Tekst balončića Char"/>
    <w:basedOn w:val="Zadanifontodlomka"/>
    <w:link w:val="Tekstbalonia"/>
    <w:uiPriority w:val="99"/>
    <w:semiHidden/>
    <w:rsid w:val="00352765"/>
    <w:rPr>
      <w:rFonts w:ascii="Tahoma" w:eastAsia="PMingLiU" w:hAnsi="Tahoma" w:cs="Tahoma"/>
      <w:sz w:val="16"/>
      <w:szCs w:val="16"/>
      <w:lang w:val="en-US"/>
    </w:rPr>
  </w:style>
  <w:style w:type="character" w:styleId="Hiperveza">
    <w:name w:val="Hyperlink"/>
    <w:basedOn w:val="Zadanifontodlomka"/>
    <w:uiPriority w:val="99"/>
    <w:unhideWhenUsed/>
    <w:rsid w:val="00352765"/>
    <w:rPr>
      <w:color w:val="0000FF" w:themeColor="hyperlink"/>
      <w:u w:val="single"/>
    </w:rPr>
  </w:style>
  <w:style w:type="character" w:customStyle="1" w:styleId="Nerijeenospominjanje1">
    <w:name w:val="Neriješeno spominjanje1"/>
    <w:basedOn w:val="Zadanifontodlomka"/>
    <w:uiPriority w:val="99"/>
    <w:semiHidden/>
    <w:unhideWhenUsed/>
    <w:rsid w:val="00CA0DBE"/>
    <w:rPr>
      <w:color w:val="605E5C"/>
      <w:shd w:val="clear" w:color="auto" w:fill="E1DFDD"/>
    </w:rPr>
  </w:style>
  <w:style w:type="paragraph" w:customStyle="1" w:styleId="Style21">
    <w:name w:val="Style21"/>
    <w:basedOn w:val="Normal"/>
    <w:rsid w:val="00A63132"/>
    <w:pPr>
      <w:widowControl w:val="0"/>
      <w:autoSpaceDE w:val="0"/>
      <w:autoSpaceDN w:val="0"/>
      <w:adjustRightInd w:val="0"/>
      <w:spacing w:line="252" w:lineRule="exact"/>
      <w:jc w:val="both"/>
    </w:pPr>
    <w:rPr>
      <w:rFonts w:eastAsia="Times New Roman"/>
      <w:sz w:val="24"/>
      <w:szCs w:val="24"/>
      <w:lang w:eastAsia="hr-HR"/>
    </w:rPr>
  </w:style>
  <w:style w:type="character" w:customStyle="1" w:styleId="FontStyle71">
    <w:name w:val="Font Style71"/>
    <w:rsid w:val="00A63132"/>
    <w:rPr>
      <w:rFonts w:ascii="Times New Roman" w:hAnsi="Times New Roman" w:cs="Times New Roman"/>
      <w:color w:val="000000"/>
      <w:sz w:val="20"/>
      <w:szCs w:val="20"/>
    </w:rPr>
  </w:style>
  <w:style w:type="paragraph" w:customStyle="1" w:styleId="Style25">
    <w:name w:val="Style25"/>
    <w:basedOn w:val="Normal"/>
    <w:rsid w:val="00A63132"/>
    <w:pPr>
      <w:widowControl w:val="0"/>
      <w:autoSpaceDE w:val="0"/>
      <w:autoSpaceDN w:val="0"/>
      <w:adjustRightInd w:val="0"/>
      <w:spacing w:line="253" w:lineRule="exact"/>
    </w:pPr>
    <w:rPr>
      <w:rFonts w:eastAsia="Times New Roman"/>
      <w:sz w:val="24"/>
      <w:szCs w:val="24"/>
      <w:lang w:eastAsia="hr-HR"/>
    </w:rPr>
  </w:style>
  <w:style w:type="character" w:customStyle="1" w:styleId="Naslov1Char">
    <w:name w:val="Naslov 1 Char"/>
    <w:basedOn w:val="Zadanifontodlomka"/>
    <w:link w:val="Naslov1"/>
    <w:uiPriority w:val="9"/>
    <w:rsid w:val="003D7BD3"/>
    <w:rPr>
      <w:rFonts w:asciiTheme="majorHAnsi" w:eastAsiaTheme="majorEastAsia" w:hAnsiTheme="majorHAnsi" w:cstheme="majorBidi"/>
      <w:color w:val="365F91" w:themeColor="accent1" w:themeShade="BF"/>
      <w:sz w:val="32"/>
      <w:szCs w:val="32"/>
      <w:lang w:val="en-US"/>
    </w:rPr>
  </w:style>
  <w:style w:type="character" w:customStyle="1" w:styleId="Naslov2Char">
    <w:name w:val="Naslov 2 Char"/>
    <w:basedOn w:val="Zadanifontodlomka"/>
    <w:link w:val="Naslov2"/>
    <w:uiPriority w:val="9"/>
    <w:rsid w:val="003D7BD3"/>
    <w:rPr>
      <w:rFonts w:asciiTheme="majorHAnsi" w:eastAsiaTheme="majorEastAsia" w:hAnsiTheme="majorHAnsi" w:cstheme="majorBidi"/>
      <w:color w:val="365F91" w:themeColor="accent1" w:themeShade="BF"/>
      <w:sz w:val="26"/>
      <w:szCs w:val="26"/>
      <w:lang w:val="en-US"/>
    </w:rPr>
  </w:style>
  <w:style w:type="character" w:customStyle="1" w:styleId="Naslov3Char">
    <w:name w:val="Naslov 3 Char"/>
    <w:basedOn w:val="Zadanifontodlomka"/>
    <w:link w:val="Naslov3"/>
    <w:uiPriority w:val="9"/>
    <w:rsid w:val="003D7BD3"/>
    <w:rPr>
      <w:rFonts w:asciiTheme="majorHAnsi" w:eastAsiaTheme="majorEastAsia" w:hAnsiTheme="majorHAnsi" w:cstheme="majorBidi"/>
      <w:color w:val="243F60" w:themeColor="accent1" w:themeShade="7F"/>
      <w:sz w:val="24"/>
      <w:szCs w:val="24"/>
      <w:lang w:val="en-US"/>
    </w:rPr>
  </w:style>
  <w:style w:type="paragraph" w:styleId="TOCNaslov">
    <w:name w:val="TOC Heading"/>
    <w:basedOn w:val="Naslov1"/>
    <w:next w:val="Normal"/>
    <w:uiPriority w:val="39"/>
    <w:unhideWhenUsed/>
    <w:qFormat/>
    <w:rsid w:val="000D6161"/>
    <w:pPr>
      <w:spacing w:line="259" w:lineRule="auto"/>
      <w:outlineLvl w:val="9"/>
    </w:pPr>
    <w:rPr>
      <w:lang w:eastAsia="hr-HR"/>
    </w:rPr>
  </w:style>
  <w:style w:type="paragraph" w:styleId="Sadraj1">
    <w:name w:val="toc 1"/>
    <w:basedOn w:val="Normal"/>
    <w:next w:val="Normal"/>
    <w:autoRedefine/>
    <w:uiPriority w:val="39"/>
    <w:unhideWhenUsed/>
    <w:qFormat/>
    <w:rsid w:val="000D6161"/>
    <w:pPr>
      <w:spacing w:after="100"/>
    </w:pPr>
  </w:style>
  <w:style w:type="paragraph" w:styleId="Sadraj2">
    <w:name w:val="toc 2"/>
    <w:basedOn w:val="Normal"/>
    <w:next w:val="Normal"/>
    <w:autoRedefine/>
    <w:uiPriority w:val="39"/>
    <w:unhideWhenUsed/>
    <w:qFormat/>
    <w:rsid w:val="000D6161"/>
    <w:pPr>
      <w:spacing w:after="100"/>
      <w:ind w:left="220"/>
    </w:pPr>
  </w:style>
  <w:style w:type="paragraph" w:styleId="Sadraj3">
    <w:name w:val="toc 3"/>
    <w:basedOn w:val="Normal"/>
    <w:next w:val="Normal"/>
    <w:autoRedefine/>
    <w:uiPriority w:val="39"/>
    <w:unhideWhenUsed/>
    <w:qFormat/>
    <w:rsid w:val="000D6161"/>
    <w:pPr>
      <w:spacing w:after="100"/>
      <w:ind w:left="440"/>
    </w:pPr>
  </w:style>
  <w:style w:type="paragraph" w:styleId="Uvuenotijeloteksta">
    <w:name w:val="Body Text Indent"/>
    <w:basedOn w:val="Normal"/>
    <w:link w:val="UvuenotijelotekstaChar"/>
    <w:rsid w:val="00DC5674"/>
    <w:pPr>
      <w:suppressAutoHyphens/>
      <w:ind w:right="-58" w:firstLine="720"/>
      <w:jc w:val="both"/>
    </w:pPr>
    <w:rPr>
      <w:rFonts w:eastAsia="Times New Roman"/>
      <w:i/>
      <w:iCs/>
      <w:lang w:eastAsia="ar-SA"/>
    </w:rPr>
  </w:style>
  <w:style w:type="character" w:customStyle="1" w:styleId="UvuenotijelotekstaChar">
    <w:name w:val="Uvučeno tijelo teksta Char"/>
    <w:basedOn w:val="Zadanifontodlomka"/>
    <w:link w:val="Uvuenotijeloteksta"/>
    <w:rsid w:val="00DC5674"/>
    <w:rPr>
      <w:rFonts w:ascii="Times New Roman" w:eastAsia="Times New Roman" w:hAnsi="Times New Roman" w:cs="Times New Roman"/>
      <w:i/>
      <w:iCs/>
      <w:lang w:eastAsia="ar-SA"/>
    </w:rPr>
  </w:style>
  <w:style w:type="paragraph" w:customStyle="1" w:styleId="Default">
    <w:name w:val="Default"/>
    <w:rsid w:val="00ED5401"/>
    <w:pPr>
      <w:autoSpaceDE w:val="0"/>
      <w:autoSpaceDN w:val="0"/>
      <w:adjustRightInd w:val="0"/>
      <w:spacing w:after="0" w:line="240" w:lineRule="auto"/>
    </w:pPr>
    <w:rPr>
      <w:rFonts w:ascii="Arial" w:eastAsia="Times New Roman" w:hAnsi="Arial" w:cs="Arial"/>
      <w:color w:val="000000"/>
      <w:sz w:val="24"/>
      <w:szCs w:val="24"/>
      <w:lang w:eastAsia="hr-HR"/>
    </w:rPr>
  </w:style>
  <w:style w:type="character" w:customStyle="1" w:styleId="FontStyle26">
    <w:name w:val="Font Style26"/>
    <w:rsid w:val="00ED5401"/>
    <w:rPr>
      <w:rFonts w:ascii="Arial" w:hAnsi="Arial" w:cs="Arial"/>
      <w:color w:val="000000"/>
      <w:sz w:val="20"/>
      <w:szCs w:val="20"/>
    </w:rPr>
  </w:style>
  <w:style w:type="paragraph" w:styleId="StandardWeb">
    <w:name w:val="Normal (Web)"/>
    <w:basedOn w:val="Normal"/>
    <w:uiPriority w:val="99"/>
    <w:unhideWhenUsed/>
    <w:rsid w:val="006E284E"/>
    <w:pPr>
      <w:spacing w:before="100" w:beforeAutospacing="1" w:after="100" w:afterAutospacing="1"/>
    </w:pPr>
    <w:rPr>
      <w:rFonts w:eastAsia="Times New Roman"/>
      <w:sz w:val="24"/>
      <w:szCs w:val="24"/>
      <w:lang w:eastAsia="hr-HR"/>
    </w:rPr>
  </w:style>
  <w:style w:type="character" w:styleId="Referencakomentara">
    <w:name w:val="annotation reference"/>
    <w:basedOn w:val="Zadanifontodlomka"/>
    <w:uiPriority w:val="99"/>
    <w:semiHidden/>
    <w:unhideWhenUsed/>
    <w:rsid w:val="005E138E"/>
    <w:rPr>
      <w:sz w:val="16"/>
      <w:szCs w:val="16"/>
    </w:rPr>
  </w:style>
  <w:style w:type="paragraph" w:styleId="Tekstkomentara">
    <w:name w:val="annotation text"/>
    <w:basedOn w:val="Normal"/>
    <w:link w:val="TekstkomentaraChar"/>
    <w:uiPriority w:val="99"/>
    <w:unhideWhenUsed/>
    <w:rsid w:val="005E138E"/>
    <w:rPr>
      <w:sz w:val="20"/>
      <w:szCs w:val="20"/>
    </w:rPr>
  </w:style>
  <w:style w:type="character" w:customStyle="1" w:styleId="TekstkomentaraChar">
    <w:name w:val="Tekst komentara Char"/>
    <w:basedOn w:val="Zadanifontodlomka"/>
    <w:link w:val="Tekstkomentara"/>
    <w:uiPriority w:val="99"/>
    <w:rsid w:val="005E138E"/>
    <w:rPr>
      <w:rFonts w:ascii="Times New Roman" w:eastAsia="PMingLiU" w:hAnsi="Times New Roman" w:cs="Times New Roman"/>
      <w:sz w:val="20"/>
      <w:szCs w:val="20"/>
      <w:lang w:val="en-US"/>
    </w:rPr>
  </w:style>
  <w:style w:type="paragraph" w:styleId="Predmetkomentara">
    <w:name w:val="annotation subject"/>
    <w:basedOn w:val="Tekstkomentara"/>
    <w:next w:val="Tekstkomentara"/>
    <w:link w:val="PredmetkomentaraChar"/>
    <w:uiPriority w:val="99"/>
    <w:semiHidden/>
    <w:unhideWhenUsed/>
    <w:rsid w:val="005E138E"/>
    <w:rPr>
      <w:b/>
      <w:bCs/>
    </w:rPr>
  </w:style>
  <w:style w:type="character" w:customStyle="1" w:styleId="PredmetkomentaraChar">
    <w:name w:val="Predmet komentara Char"/>
    <w:basedOn w:val="TekstkomentaraChar"/>
    <w:link w:val="Predmetkomentara"/>
    <w:uiPriority w:val="99"/>
    <w:semiHidden/>
    <w:rsid w:val="005E138E"/>
    <w:rPr>
      <w:rFonts w:ascii="Times New Roman" w:eastAsia="PMingLiU" w:hAnsi="Times New Roman" w:cs="Times New Roman"/>
      <w:b/>
      <w:bCs/>
      <w:sz w:val="20"/>
      <w:szCs w:val="20"/>
      <w:lang w:val="en-US"/>
    </w:rPr>
  </w:style>
  <w:style w:type="character" w:styleId="Tekstrezerviranogmjesta">
    <w:name w:val="Placeholder Text"/>
    <w:basedOn w:val="Zadanifontodlomka"/>
    <w:uiPriority w:val="99"/>
    <w:semiHidden/>
    <w:rsid w:val="00D564D2"/>
    <w:rPr>
      <w:color w:val="808080"/>
    </w:rPr>
  </w:style>
  <w:style w:type="character" w:styleId="SlijeenaHiperveza">
    <w:name w:val="FollowedHyperlink"/>
    <w:basedOn w:val="Zadanifontodlomka"/>
    <w:uiPriority w:val="99"/>
    <w:semiHidden/>
    <w:unhideWhenUsed/>
    <w:rsid w:val="00057293"/>
    <w:rPr>
      <w:color w:val="800080" w:themeColor="followedHyperlink"/>
      <w:u w:val="single"/>
    </w:rPr>
  </w:style>
  <w:style w:type="table" w:styleId="Reetkatablice">
    <w:name w:val="Table Grid"/>
    <w:basedOn w:val="Obinatablica"/>
    <w:uiPriority w:val="59"/>
    <w:rsid w:val="00565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0A7BBE"/>
    <w:pPr>
      <w:spacing w:after="0" w:line="240" w:lineRule="auto"/>
    </w:pPr>
    <w:rPr>
      <w:rFonts w:ascii="Times New Roman" w:eastAsia="PMingLiU" w:hAnsi="Times New Roman" w:cs="Times New Roman"/>
      <w:lang w:val="en-US"/>
    </w:rPr>
  </w:style>
  <w:style w:type="character" w:customStyle="1" w:styleId="highlight">
    <w:name w:val="highlight"/>
    <w:basedOn w:val="Zadanifontodlomka"/>
    <w:rsid w:val="00212DA4"/>
  </w:style>
  <w:style w:type="character" w:customStyle="1" w:styleId="Nerijeenospominjanje2">
    <w:name w:val="Neriješeno spominjanje2"/>
    <w:basedOn w:val="Zadanifontodlomka"/>
    <w:uiPriority w:val="99"/>
    <w:semiHidden/>
    <w:unhideWhenUsed/>
    <w:rsid w:val="00F614CA"/>
    <w:rPr>
      <w:color w:val="605E5C"/>
      <w:shd w:val="clear" w:color="auto" w:fill="E1DFDD"/>
    </w:rPr>
  </w:style>
  <w:style w:type="character" w:customStyle="1" w:styleId="Nerijeenospominjanje3">
    <w:name w:val="Neriješeno spominjanje3"/>
    <w:basedOn w:val="Zadanifontodlomka"/>
    <w:uiPriority w:val="99"/>
    <w:semiHidden/>
    <w:unhideWhenUsed/>
    <w:rsid w:val="007B3C0A"/>
    <w:rPr>
      <w:color w:val="605E5C"/>
      <w:shd w:val="clear" w:color="auto" w:fill="E1DFDD"/>
    </w:rPr>
  </w:style>
  <w:style w:type="character" w:customStyle="1" w:styleId="Naslov4Char">
    <w:name w:val="Naslov 4 Char"/>
    <w:basedOn w:val="Zadanifontodlomka"/>
    <w:link w:val="Naslov4"/>
    <w:uiPriority w:val="9"/>
    <w:rsid w:val="0020469B"/>
    <w:rPr>
      <w:rFonts w:asciiTheme="majorHAnsi" w:eastAsiaTheme="majorEastAsia" w:hAnsiTheme="majorHAnsi" w:cstheme="majorBidi"/>
      <w:i/>
      <w:iCs/>
      <w:color w:val="365F91" w:themeColor="accent1" w:themeShade="BF"/>
    </w:rPr>
  </w:style>
  <w:style w:type="character" w:customStyle="1" w:styleId="Naslov5Char">
    <w:name w:val="Naslov 5 Char"/>
    <w:basedOn w:val="Zadanifontodlomka"/>
    <w:link w:val="Naslov5"/>
    <w:uiPriority w:val="9"/>
    <w:rsid w:val="004C7E66"/>
    <w:rPr>
      <w:rFonts w:asciiTheme="majorHAnsi" w:eastAsiaTheme="majorEastAsia" w:hAnsiTheme="majorHAnsi" w:cstheme="majorBidi"/>
      <w:color w:val="365F91" w:themeColor="accent1" w:themeShade="BF"/>
    </w:rPr>
  </w:style>
  <w:style w:type="paragraph" w:styleId="Tijeloteksta">
    <w:name w:val="Body Text"/>
    <w:basedOn w:val="Normal"/>
    <w:link w:val="TijelotekstaChar"/>
    <w:uiPriority w:val="99"/>
    <w:unhideWhenUsed/>
    <w:rsid w:val="00780E31"/>
    <w:pPr>
      <w:spacing w:after="120"/>
    </w:pPr>
  </w:style>
  <w:style w:type="character" w:customStyle="1" w:styleId="TijelotekstaChar">
    <w:name w:val="Tijelo teksta Char"/>
    <w:basedOn w:val="Zadanifontodlomka"/>
    <w:link w:val="Tijeloteksta"/>
    <w:uiPriority w:val="99"/>
    <w:rsid w:val="00780E31"/>
    <w:rPr>
      <w:rFonts w:ascii="Times New Roman" w:eastAsia="PMingLiU" w:hAnsi="Times New Roman" w:cs="Times New Roman"/>
    </w:rPr>
  </w:style>
  <w:style w:type="character" w:customStyle="1" w:styleId="FontStyle35">
    <w:name w:val="Font Style35"/>
    <w:rsid w:val="00962482"/>
    <w:rPr>
      <w:rFonts w:ascii="Times New Roman" w:hAnsi="Times New Roman" w:cs="Times New Roman"/>
      <w:color w:val="000000"/>
      <w:sz w:val="22"/>
      <w:szCs w:val="22"/>
    </w:rPr>
  </w:style>
  <w:style w:type="character" w:customStyle="1" w:styleId="sityad">
    <w:name w:val="sityad"/>
    <w:basedOn w:val="Zadanifontodlomka"/>
    <w:rsid w:val="005D3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67359">
      <w:bodyDiv w:val="1"/>
      <w:marLeft w:val="0"/>
      <w:marRight w:val="0"/>
      <w:marTop w:val="0"/>
      <w:marBottom w:val="0"/>
      <w:divBdr>
        <w:top w:val="none" w:sz="0" w:space="0" w:color="auto"/>
        <w:left w:val="none" w:sz="0" w:space="0" w:color="auto"/>
        <w:bottom w:val="none" w:sz="0" w:space="0" w:color="auto"/>
        <w:right w:val="none" w:sz="0" w:space="0" w:color="auto"/>
      </w:divBdr>
    </w:div>
    <w:div w:id="120072639">
      <w:bodyDiv w:val="1"/>
      <w:marLeft w:val="0"/>
      <w:marRight w:val="0"/>
      <w:marTop w:val="0"/>
      <w:marBottom w:val="0"/>
      <w:divBdr>
        <w:top w:val="none" w:sz="0" w:space="0" w:color="auto"/>
        <w:left w:val="none" w:sz="0" w:space="0" w:color="auto"/>
        <w:bottom w:val="none" w:sz="0" w:space="0" w:color="auto"/>
        <w:right w:val="none" w:sz="0" w:space="0" w:color="auto"/>
      </w:divBdr>
    </w:div>
    <w:div w:id="141116235">
      <w:bodyDiv w:val="1"/>
      <w:marLeft w:val="0"/>
      <w:marRight w:val="0"/>
      <w:marTop w:val="0"/>
      <w:marBottom w:val="0"/>
      <w:divBdr>
        <w:top w:val="none" w:sz="0" w:space="0" w:color="auto"/>
        <w:left w:val="none" w:sz="0" w:space="0" w:color="auto"/>
        <w:bottom w:val="none" w:sz="0" w:space="0" w:color="auto"/>
        <w:right w:val="none" w:sz="0" w:space="0" w:color="auto"/>
      </w:divBdr>
    </w:div>
    <w:div w:id="201211081">
      <w:bodyDiv w:val="1"/>
      <w:marLeft w:val="0"/>
      <w:marRight w:val="0"/>
      <w:marTop w:val="0"/>
      <w:marBottom w:val="0"/>
      <w:divBdr>
        <w:top w:val="none" w:sz="0" w:space="0" w:color="auto"/>
        <w:left w:val="none" w:sz="0" w:space="0" w:color="auto"/>
        <w:bottom w:val="none" w:sz="0" w:space="0" w:color="auto"/>
        <w:right w:val="none" w:sz="0" w:space="0" w:color="auto"/>
      </w:divBdr>
    </w:div>
    <w:div w:id="275795029">
      <w:bodyDiv w:val="1"/>
      <w:marLeft w:val="0"/>
      <w:marRight w:val="0"/>
      <w:marTop w:val="0"/>
      <w:marBottom w:val="0"/>
      <w:divBdr>
        <w:top w:val="none" w:sz="0" w:space="0" w:color="auto"/>
        <w:left w:val="none" w:sz="0" w:space="0" w:color="auto"/>
        <w:bottom w:val="none" w:sz="0" w:space="0" w:color="auto"/>
        <w:right w:val="none" w:sz="0" w:space="0" w:color="auto"/>
      </w:divBdr>
      <w:divsChild>
        <w:div w:id="1700397445">
          <w:marLeft w:val="0"/>
          <w:marRight w:val="0"/>
          <w:marTop w:val="0"/>
          <w:marBottom w:val="0"/>
          <w:divBdr>
            <w:top w:val="none" w:sz="0" w:space="0" w:color="auto"/>
            <w:left w:val="none" w:sz="0" w:space="0" w:color="auto"/>
            <w:bottom w:val="none" w:sz="0" w:space="0" w:color="auto"/>
            <w:right w:val="none" w:sz="0" w:space="0" w:color="auto"/>
          </w:divBdr>
        </w:div>
        <w:div w:id="1433546381">
          <w:marLeft w:val="0"/>
          <w:marRight w:val="0"/>
          <w:marTop w:val="0"/>
          <w:marBottom w:val="0"/>
          <w:divBdr>
            <w:top w:val="none" w:sz="0" w:space="0" w:color="auto"/>
            <w:left w:val="none" w:sz="0" w:space="0" w:color="auto"/>
            <w:bottom w:val="none" w:sz="0" w:space="0" w:color="auto"/>
            <w:right w:val="none" w:sz="0" w:space="0" w:color="auto"/>
          </w:divBdr>
        </w:div>
        <w:div w:id="1879127165">
          <w:marLeft w:val="0"/>
          <w:marRight w:val="0"/>
          <w:marTop w:val="0"/>
          <w:marBottom w:val="0"/>
          <w:divBdr>
            <w:top w:val="none" w:sz="0" w:space="0" w:color="auto"/>
            <w:left w:val="none" w:sz="0" w:space="0" w:color="auto"/>
            <w:bottom w:val="none" w:sz="0" w:space="0" w:color="auto"/>
            <w:right w:val="none" w:sz="0" w:space="0" w:color="auto"/>
          </w:divBdr>
        </w:div>
        <w:div w:id="754519804">
          <w:marLeft w:val="0"/>
          <w:marRight w:val="0"/>
          <w:marTop w:val="0"/>
          <w:marBottom w:val="0"/>
          <w:divBdr>
            <w:top w:val="none" w:sz="0" w:space="0" w:color="auto"/>
            <w:left w:val="none" w:sz="0" w:space="0" w:color="auto"/>
            <w:bottom w:val="none" w:sz="0" w:space="0" w:color="auto"/>
            <w:right w:val="none" w:sz="0" w:space="0" w:color="auto"/>
          </w:divBdr>
        </w:div>
        <w:div w:id="1762212327">
          <w:marLeft w:val="0"/>
          <w:marRight w:val="0"/>
          <w:marTop w:val="0"/>
          <w:marBottom w:val="0"/>
          <w:divBdr>
            <w:top w:val="none" w:sz="0" w:space="0" w:color="auto"/>
            <w:left w:val="none" w:sz="0" w:space="0" w:color="auto"/>
            <w:bottom w:val="none" w:sz="0" w:space="0" w:color="auto"/>
            <w:right w:val="none" w:sz="0" w:space="0" w:color="auto"/>
          </w:divBdr>
        </w:div>
        <w:div w:id="1743916134">
          <w:marLeft w:val="0"/>
          <w:marRight w:val="0"/>
          <w:marTop w:val="0"/>
          <w:marBottom w:val="0"/>
          <w:divBdr>
            <w:top w:val="none" w:sz="0" w:space="0" w:color="auto"/>
            <w:left w:val="none" w:sz="0" w:space="0" w:color="auto"/>
            <w:bottom w:val="none" w:sz="0" w:space="0" w:color="auto"/>
            <w:right w:val="none" w:sz="0" w:space="0" w:color="auto"/>
          </w:divBdr>
        </w:div>
        <w:div w:id="823736035">
          <w:marLeft w:val="0"/>
          <w:marRight w:val="0"/>
          <w:marTop w:val="0"/>
          <w:marBottom w:val="0"/>
          <w:divBdr>
            <w:top w:val="none" w:sz="0" w:space="0" w:color="auto"/>
            <w:left w:val="none" w:sz="0" w:space="0" w:color="auto"/>
            <w:bottom w:val="none" w:sz="0" w:space="0" w:color="auto"/>
            <w:right w:val="none" w:sz="0" w:space="0" w:color="auto"/>
          </w:divBdr>
        </w:div>
        <w:div w:id="1307509747">
          <w:marLeft w:val="0"/>
          <w:marRight w:val="0"/>
          <w:marTop w:val="0"/>
          <w:marBottom w:val="0"/>
          <w:divBdr>
            <w:top w:val="none" w:sz="0" w:space="0" w:color="auto"/>
            <w:left w:val="none" w:sz="0" w:space="0" w:color="auto"/>
            <w:bottom w:val="none" w:sz="0" w:space="0" w:color="auto"/>
            <w:right w:val="none" w:sz="0" w:space="0" w:color="auto"/>
          </w:divBdr>
        </w:div>
        <w:div w:id="382943001">
          <w:marLeft w:val="0"/>
          <w:marRight w:val="0"/>
          <w:marTop w:val="0"/>
          <w:marBottom w:val="0"/>
          <w:divBdr>
            <w:top w:val="none" w:sz="0" w:space="0" w:color="auto"/>
            <w:left w:val="none" w:sz="0" w:space="0" w:color="auto"/>
            <w:bottom w:val="none" w:sz="0" w:space="0" w:color="auto"/>
            <w:right w:val="none" w:sz="0" w:space="0" w:color="auto"/>
          </w:divBdr>
        </w:div>
        <w:div w:id="998341570">
          <w:marLeft w:val="0"/>
          <w:marRight w:val="0"/>
          <w:marTop w:val="0"/>
          <w:marBottom w:val="0"/>
          <w:divBdr>
            <w:top w:val="none" w:sz="0" w:space="0" w:color="auto"/>
            <w:left w:val="none" w:sz="0" w:space="0" w:color="auto"/>
            <w:bottom w:val="none" w:sz="0" w:space="0" w:color="auto"/>
            <w:right w:val="none" w:sz="0" w:space="0" w:color="auto"/>
          </w:divBdr>
        </w:div>
        <w:div w:id="1909606366">
          <w:marLeft w:val="0"/>
          <w:marRight w:val="0"/>
          <w:marTop w:val="0"/>
          <w:marBottom w:val="0"/>
          <w:divBdr>
            <w:top w:val="none" w:sz="0" w:space="0" w:color="auto"/>
            <w:left w:val="none" w:sz="0" w:space="0" w:color="auto"/>
            <w:bottom w:val="none" w:sz="0" w:space="0" w:color="auto"/>
            <w:right w:val="none" w:sz="0" w:space="0" w:color="auto"/>
          </w:divBdr>
        </w:div>
        <w:div w:id="513226609">
          <w:marLeft w:val="0"/>
          <w:marRight w:val="0"/>
          <w:marTop w:val="0"/>
          <w:marBottom w:val="0"/>
          <w:divBdr>
            <w:top w:val="none" w:sz="0" w:space="0" w:color="auto"/>
            <w:left w:val="none" w:sz="0" w:space="0" w:color="auto"/>
            <w:bottom w:val="none" w:sz="0" w:space="0" w:color="auto"/>
            <w:right w:val="none" w:sz="0" w:space="0" w:color="auto"/>
          </w:divBdr>
        </w:div>
        <w:div w:id="1898079684">
          <w:marLeft w:val="0"/>
          <w:marRight w:val="0"/>
          <w:marTop w:val="0"/>
          <w:marBottom w:val="0"/>
          <w:divBdr>
            <w:top w:val="none" w:sz="0" w:space="0" w:color="auto"/>
            <w:left w:val="none" w:sz="0" w:space="0" w:color="auto"/>
            <w:bottom w:val="none" w:sz="0" w:space="0" w:color="auto"/>
            <w:right w:val="none" w:sz="0" w:space="0" w:color="auto"/>
          </w:divBdr>
        </w:div>
        <w:div w:id="867179871">
          <w:marLeft w:val="0"/>
          <w:marRight w:val="0"/>
          <w:marTop w:val="0"/>
          <w:marBottom w:val="0"/>
          <w:divBdr>
            <w:top w:val="none" w:sz="0" w:space="0" w:color="auto"/>
            <w:left w:val="none" w:sz="0" w:space="0" w:color="auto"/>
            <w:bottom w:val="none" w:sz="0" w:space="0" w:color="auto"/>
            <w:right w:val="none" w:sz="0" w:space="0" w:color="auto"/>
          </w:divBdr>
        </w:div>
        <w:div w:id="1270552454">
          <w:marLeft w:val="0"/>
          <w:marRight w:val="0"/>
          <w:marTop w:val="0"/>
          <w:marBottom w:val="0"/>
          <w:divBdr>
            <w:top w:val="none" w:sz="0" w:space="0" w:color="auto"/>
            <w:left w:val="none" w:sz="0" w:space="0" w:color="auto"/>
            <w:bottom w:val="none" w:sz="0" w:space="0" w:color="auto"/>
            <w:right w:val="none" w:sz="0" w:space="0" w:color="auto"/>
          </w:divBdr>
        </w:div>
        <w:div w:id="242564637">
          <w:marLeft w:val="0"/>
          <w:marRight w:val="0"/>
          <w:marTop w:val="0"/>
          <w:marBottom w:val="0"/>
          <w:divBdr>
            <w:top w:val="none" w:sz="0" w:space="0" w:color="auto"/>
            <w:left w:val="none" w:sz="0" w:space="0" w:color="auto"/>
            <w:bottom w:val="none" w:sz="0" w:space="0" w:color="auto"/>
            <w:right w:val="none" w:sz="0" w:space="0" w:color="auto"/>
          </w:divBdr>
        </w:div>
        <w:div w:id="1916430651">
          <w:marLeft w:val="0"/>
          <w:marRight w:val="0"/>
          <w:marTop w:val="0"/>
          <w:marBottom w:val="0"/>
          <w:divBdr>
            <w:top w:val="none" w:sz="0" w:space="0" w:color="auto"/>
            <w:left w:val="none" w:sz="0" w:space="0" w:color="auto"/>
            <w:bottom w:val="none" w:sz="0" w:space="0" w:color="auto"/>
            <w:right w:val="none" w:sz="0" w:space="0" w:color="auto"/>
          </w:divBdr>
        </w:div>
        <w:div w:id="290132604">
          <w:marLeft w:val="0"/>
          <w:marRight w:val="0"/>
          <w:marTop w:val="0"/>
          <w:marBottom w:val="0"/>
          <w:divBdr>
            <w:top w:val="none" w:sz="0" w:space="0" w:color="auto"/>
            <w:left w:val="none" w:sz="0" w:space="0" w:color="auto"/>
            <w:bottom w:val="none" w:sz="0" w:space="0" w:color="auto"/>
            <w:right w:val="none" w:sz="0" w:space="0" w:color="auto"/>
          </w:divBdr>
        </w:div>
        <w:div w:id="474109439">
          <w:marLeft w:val="0"/>
          <w:marRight w:val="0"/>
          <w:marTop w:val="0"/>
          <w:marBottom w:val="0"/>
          <w:divBdr>
            <w:top w:val="none" w:sz="0" w:space="0" w:color="auto"/>
            <w:left w:val="none" w:sz="0" w:space="0" w:color="auto"/>
            <w:bottom w:val="none" w:sz="0" w:space="0" w:color="auto"/>
            <w:right w:val="none" w:sz="0" w:space="0" w:color="auto"/>
          </w:divBdr>
        </w:div>
        <w:div w:id="726761187">
          <w:marLeft w:val="0"/>
          <w:marRight w:val="0"/>
          <w:marTop w:val="0"/>
          <w:marBottom w:val="0"/>
          <w:divBdr>
            <w:top w:val="none" w:sz="0" w:space="0" w:color="auto"/>
            <w:left w:val="none" w:sz="0" w:space="0" w:color="auto"/>
            <w:bottom w:val="none" w:sz="0" w:space="0" w:color="auto"/>
            <w:right w:val="none" w:sz="0" w:space="0" w:color="auto"/>
          </w:divBdr>
        </w:div>
        <w:div w:id="1743529132">
          <w:marLeft w:val="0"/>
          <w:marRight w:val="0"/>
          <w:marTop w:val="0"/>
          <w:marBottom w:val="0"/>
          <w:divBdr>
            <w:top w:val="none" w:sz="0" w:space="0" w:color="auto"/>
            <w:left w:val="none" w:sz="0" w:space="0" w:color="auto"/>
            <w:bottom w:val="none" w:sz="0" w:space="0" w:color="auto"/>
            <w:right w:val="none" w:sz="0" w:space="0" w:color="auto"/>
          </w:divBdr>
        </w:div>
        <w:div w:id="2120299865">
          <w:marLeft w:val="0"/>
          <w:marRight w:val="0"/>
          <w:marTop w:val="0"/>
          <w:marBottom w:val="0"/>
          <w:divBdr>
            <w:top w:val="none" w:sz="0" w:space="0" w:color="auto"/>
            <w:left w:val="none" w:sz="0" w:space="0" w:color="auto"/>
            <w:bottom w:val="none" w:sz="0" w:space="0" w:color="auto"/>
            <w:right w:val="none" w:sz="0" w:space="0" w:color="auto"/>
          </w:divBdr>
        </w:div>
        <w:div w:id="496189575">
          <w:marLeft w:val="0"/>
          <w:marRight w:val="0"/>
          <w:marTop w:val="0"/>
          <w:marBottom w:val="0"/>
          <w:divBdr>
            <w:top w:val="none" w:sz="0" w:space="0" w:color="auto"/>
            <w:left w:val="none" w:sz="0" w:space="0" w:color="auto"/>
            <w:bottom w:val="none" w:sz="0" w:space="0" w:color="auto"/>
            <w:right w:val="none" w:sz="0" w:space="0" w:color="auto"/>
          </w:divBdr>
        </w:div>
        <w:div w:id="75789587">
          <w:marLeft w:val="0"/>
          <w:marRight w:val="0"/>
          <w:marTop w:val="0"/>
          <w:marBottom w:val="0"/>
          <w:divBdr>
            <w:top w:val="none" w:sz="0" w:space="0" w:color="auto"/>
            <w:left w:val="none" w:sz="0" w:space="0" w:color="auto"/>
            <w:bottom w:val="none" w:sz="0" w:space="0" w:color="auto"/>
            <w:right w:val="none" w:sz="0" w:space="0" w:color="auto"/>
          </w:divBdr>
        </w:div>
        <w:div w:id="129254196">
          <w:marLeft w:val="0"/>
          <w:marRight w:val="0"/>
          <w:marTop w:val="0"/>
          <w:marBottom w:val="0"/>
          <w:divBdr>
            <w:top w:val="none" w:sz="0" w:space="0" w:color="auto"/>
            <w:left w:val="none" w:sz="0" w:space="0" w:color="auto"/>
            <w:bottom w:val="none" w:sz="0" w:space="0" w:color="auto"/>
            <w:right w:val="none" w:sz="0" w:space="0" w:color="auto"/>
          </w:divBdr>
        </w:div>
        <w:div w:id="1168253507">
          <w:marLeft w:val="0"/>
          <w:marRight w:val="0"/>
          <w:marTop w:val="0"/>
          <w:marBottom w:val="0"/>
          <w:divBdr>
            <w:top w:val="none" w:sz="0" w:space="0" w:color="auto"/>
            <w:left w:val="none" w:sz="0" w:space="0" w:color="auto"/>
            <w:bottom w:val="none" w:sz="0" w:space="0" w:color="auto"/>
            <w:right w:val="none" w:sz="0" w:space="0" w:color="auto"/>
          </w:divBdr>
        </w:div>
        <w:div w:id="161970013">
          <w:marLeft w:val="0"/>
          <w:marRight w:val="0"/>
          <w:marTop w:val="0"/>
          <w:marBottom w:val="0"/>
          <w:divBdr>
            <w:top w:val="none" w:sz="0" w:space="0" w:color="auto"/>
            <w:left w:val="none" w:sz="0" w:space="0" w:color="auto"/>
            <w:bottom w:val="none" w:sz="0" w:space="0" w:color="auto"/>
            <w:right w:val="none" w:sz="0" w:space="0" w:color="auto"/>
          </w:divBdr>
        </w:div>
        <w:div w:id="1525094646">
          <w:marLeft w:val="0"/>
          <w:marRight w:val="0"/>
          <w:marTop w:val="0"/>
          <w:marBottom w:val="0"/>
          <w:divBdr>
            <w:top w:val="none" w:sz="0" w:space="0" w:color="auto"/>
            <w:left w:val="none" w:sz="0" w:space="0" w:color="auto"/>
            <w:bottom w:val="none" w:sz="0" w:space="0" w:color="auto"/>
            <w:right w:val="none" w:sz="0" w:space="0" w:color="auto"/>
          </w:divBdr>
        </w:div>
        <w:div w:id="732847820">
          <w:marLeft w:val="0"/>
          <w:marRight w:val="0"/>
          <w:marTop w:val="0"/>
          <w:marBottom w:val="0"/>
          <w:divBdr>
            <w:top w:val="none" w:sz="0" w:space="0" w:color="auto"/>
            <w:left w:val="none" w:sz="0" w:space="0" w:color="auto"/>
            <w:bottom w:val="none" w:sz="0" w:space="0" w:color="auto"/>
            <w:right w:val="none" w:sz="0" w:space="0" w:color="auto"/>
          </w:divBdr>
        </w:div>
        <w:div w:id="1769227122">
          <w:marLeft w:val="0"/>
          <w:marRight w:val="0"/>
          <w:marTop w:val="0"/>
          <w:marBottom w:val="0"/>
          <w:divBdr>
            <w:top w:val="none" w:sz="0" w:space="0" w:color="auto"/>
            <w:left w:val="none" w:sz="0" w:space="0" w:color="auto"/>
            <w:bottom w:val="none" w:sz="0" w:space="0" w:color="auto"/>
            <w:right w:val="none" w:sz="0" w:space="0" w:color="auto"/>
          </w:divBdr>
        </w:div>
        <w:div w:id="2103066827">
          <w:marLeft w:val="0"/>
          <w:marRight w:val="0"/>
          <w:marTop w:val="0"/>
          <w:marBottom w:val="0"/>
          <w:divBdr>
            <w:top w:val="none" w:sz="0" w:space="0" w:color="auto"/>
            <w:left w:val="none" w:sz="0" w:space="0" w:color="auto"/>
            <w:bottom w:val="none" w:sz="0" w:space="0" w:color="auto"/>
            <w:right w:val="none" w:sz="0" w:space="0" w:color="auto"/>
          </w:divBdr>
        </w:div>
        <w:div w:id="1160850133">
          <w:marLeft w:val="0"/>
          <w:marRight w:val="0"/>
          <w:marTop w:val="0"/>
          <w:marBottom w:val="0"/>
          <w:divBdr>
            <w:top w:val="none" w:sz="0" w:space="0" w:color="auto"/>
            <w:left w:val="none" w:sz="0" w:space="0" w:color="auto"/>
            <w:bottom w:val="none" w:sz="0" w:space="0" w:color="auto"/>
            <w:right w:val="none" w:sz="0" w:space="0" w:color="auto"/>
          </w:divBdr>
        </w:div>
        <w:div w:id="888996377">
          <w:marLeft w:val="0"/>
          <w:marRight w:val="0"/>
          <w:marTop w:val="0"/>
          <w:marBottom w:val="0"/>
          <w:divBdr>
            <w:top w:val="none" w:sz="0" w:space="0" w:color="auto"/>
            <w:left w:val="none" w:sz="0" w:space="0" w:color="auto"/>
            <w:bottom w:val="none" w:sz="0" w:space="0" w:color="auto"/>
            <w:right w:val="none" w:sz="0" w:space="0" w:color="auto"/>
          </w:divBdr>
        </w:div>
        <w:div w:id="183716031">
          <w:marLeft w:val="0"/>
          <w:marRight w:val="0"/>
          <w:marTop w:val="0"/>
          <w:marBottom w:val="0"/>
          <w:divBdr>
            <w:top w:val="none" w:sz="0" w:space="0" w:color="auto"/>
            <w:left w:val="none" w:sz="0" w:space="0" w:color="auto"/>
            <w:bottom w:val="none" w:sz="0" w:space="0" w:color="auto"/>
            <w:right w:val="none" w:sz="0" w:space="0" w:color="auto"/>
          </w:divBdr>
        </w:div>
        <w:div w:id="1441946810">
          <w:marLeft w:val="0"/>
          <w:marRight w:val="0"/>
          <w:marTop w:val="0"/>
          <w:marBottom w:val="0"/>
          <w:divBdr>
            <w:top w:val="none" w:sz="0" w:space="0" w:color="auto"/>
            <w:left w:val="none" w:sz="0" w:space="0" w:color="auto"/>
            <w:bottom w:val="none" w:sz="0" w:space="0" w:color="auto"/>
            <w:right w:val="none" w:sz="0" w:space="0" w:color="auto"/>
          </w:divBdr>
        </w:div>
        <w:div w:id="1604145700">
          <w:marLeft w:val="0"/>
          <w:marRight w:val="0"/>
          <w:marTop w:val="0"/>
          <w:marBottom w:val="0"/>
          <w:divBdr>
            <w:top w:val="none" w:sz="0" w:space="0" w:color="auto"/>
            <w:left w:val="none" w:sz="0" w:space="0" w:color="auto"/>
            <w:bottom w:val="none" w:sz="0" w:space="0" w:color="auto"/>
            <w:right w:val="none" w:sz="0" w:space="0" w:color="auto"/>
          </w:divBdr>
        </w:div>
        <w:div w:id="1498762131">
          <w:marLeft w:val="0"/>
          <w:marRight w:val="0"/>
          <w:marTop w:val="0"/>
          <w:marBottom w:val="0"/>
          <w:divBdr>
            <w:top w:val="none" w:sz="0" w:space="0" w:color="auto"/>
            <w:left w:val="none" w:sz="0" w:space="0" w:color="auto"/>
            <w:bottom w:val="none" w:sz="0" w:space="0" w:color="auto"/>
            <w:right w:val="none" w:sz="0" w:space="0" w:color="auto"/>
          </w:divBdr>
        </w:div>
        <w:div w:id="1496871701">
          <w:marLeft w:val="0"/>
          <w:marRight w:val="0"/>
          <w:marTop w:val="0"/>
          <w:marBottom w:val="0"/>
          <w:divBdr>
            <w:top w:val="none" w:sz="0" w:space="0" w:color="auto"/>
            <w:left w:val="none" w:sz="0" w:space="0" w:color="auto"/>
            <w:bottom w:val="none" w:sz="0" w:space="0" w:color="auto"/>
            <w:right w:val="none" w:sz="0" w:space="0" w:color="auto"/>
          </w:divBdr>
        </w:div>
        <w:div w:id="454057011">
          <w:marLeft w:val="0"/>
          <w:marRight w:val="0"/>
          <w:marTop w:val="0"/>
          <w:marBottom w:val="0"/>
          <w:divBdr>
            <w:top w:val="none" w:sz="0" w:space="0" w:color="auto"/>
            <w:left w:val="none" w:sz="0" w:space="0" w:color="auto"/>
            <w:bottom w:val="none" w:sz="0" w:space="0" w:color="auto"/>
            <w:right w:val="none" w:sz="0" w:space="0" w:color="auto"/>
          </w:divBdr>
        </w:div>
        <w:div w:id="920720318">
          <w:marLeft w:val="0"/>
          <w:marRight w:val="0"/>
          <w:marTop w:val="0"/>
          <w:marBottom w:val="0"/>
          <w:divBdr>
            <w:top w:val="none" w:sz="0" w:space="0" w:color="auto"/>
            <w:left w:val="none" w:sz="0" w:space="0" w:color="auto"/>
            <w:bottom w:val="none" w:sz="0" w:space="0" w:color="auto"/>
            <w:right w:val="none" w:sz="0" w:space="0" w:color="auto"/>
          </w:divBdr>
        </w:div>
        <w:div w:id="1975216833">
          <w:marLeft w:val="0"/>
          <w:marRight w:val="0"/>
          <w:marTop w:val="0"/>
          <w:marBottom w:val="0"/>
          <w:divBdr>
            <w:top w:val="none" w:sz="0" w:space="0" w:color="auto"/>
            <w:left w:val="none" w:sz="0" w:space="0" w:color="auto"/>
            <w:bottom w:val="none" w:sz="0" w:space="0" w:color="auto"/>
            <w:right w:val="none" w:sz="0" w:space="0" w:color="auto"/>
          </w:divBdr>
        </w:div>
        <w:div w:id="395395075">
          <w:marLeft w:val="0"/>
          <w:marRight w:val="0"/>
          <w:marTop w:val="0"/>
          <w:marBottom w:val="0"/>
          <w:divBdr>
            <w:top w:val="none" w:sz="0" w:space="0" w:color="auto"/>
            <w:left w:val="none" w:sz="0" w:space="0" w:color="auto"/>
            <w:bottom w:val="none" w:sz="0" w:space="0" w:color="auto"/>
            <w:right w:val="none" w:sz="0" w:space="0" w:color="auto"/>
          </w:divBdr>
        </w:div>
        <w:div w:id="1105274923">
          <w:marLeft w:val="0"/>
          <w:marRight w:val="0"/>
          <w:marTop w:val="0"/>
          <w:marBottom w:val="0"/>
          <w:divBdr>
            <w:top w:val="none" w:sz="0" w:space="0" w:color="auto"/>
            <w:left w:val="none" w:sz="0" w:space="0" w:color="auto"/>
            <w:bottom w:val="none" w:sz="0" w:space="0" w:color="auto"/>
            <w:right w:val="none" w:sz="0" w:space="0" w:color="auto"/>
          </w:divBdr>
        </w:div>
        <w:div w:id="491991860">
          <w:marLeft w:val="0"/>
          <w:marRight w:val="0"/>
          <w:marTop w:val="0"/>
          <w:marBottom w:val="0"/>
          <w:divBdr>
            <w:top w:val="none" w:sz="0" w:space="0" w:color="auto"/>
            <w:left w:val="none" w:sz="0" w:space="0" w:color="auto"/>
            <w:bottom w:val="none" w:sz="0" w:space="0" w:color="auto"/>
            <w:right w:val="none" w:sz="0" w:space="0" w:color="auto"/>
          </w:divBdr>
        </w:div>
        <w:div w:id="1916818904">
          <w:marLeft w:val="0"/>
          <w:marRight w:val="0"/>
          <w:marTop w:val="0"/>
          <w:marBottom w:val="0"/>
          <w:divBdr>
            <w:top w:val="none" w:sz="0" w:space="0" w:color="auto"/>
            <w:left w:val="none" w:sz="0" w:space="0" w:color="auto"/>
            <w:bottom w:val="none" w:sz="0" w:space="0" w:color="auto"/>
            <w:right w:val="none" w:sz="0" w:space="0" w:color="auto"/>
          </w:divBdr>
        </w:div>
        <w:div w:id="1612781357">
          <w:marLeft w:val="0"/>
          <w:marRight w:val="0"/>
          <w:marTop w:val="0"/>
          <w:marBottom w:val="0"/>
          <w:divBdr>
            <w:top w:val="none" w:sz="0" w:space="0" w:color="auto"/>
            <w:left w:val="none" w:sz="0" w:space="0" w:color="auto"/>
            <w:bottom w:val="none" w:sz="0" w:space="0" w:color="auto"/>
            <w:right w:val="none" w:sz="0" w:space="0" w:color="auto"/>
          </w:divBdr>
        </w:div>
        <w:div w:id="678197071">
          <w:marLeft w:val="0"/>
          <w:marRight w:val="0"/>
          <w:marTop w:val="0"/>
          <w:marBottom w:val="0"/>
          <w:divBdr>
            <w:top w:val="none" w:sz="0" w:space="0" w:color="auto"/>
            <w:left w:val="none" w:sz="0" w:space="0" w:color="auto"/>
            <w:bottom w:val="none" w:sz="0" w:space="0" w:color="auto"/>
            <w:right w:val="none" w:sz="0" w:space="0" w:color="auto"/>
          </w:divBdr>
        </w:div>
        <w:div w:id="814302717">
          <w:marLeft w:val="0"/>
          <w:marRight w:val="0"/>
          <w:marTop w:val="0"/>
          <w:marBottom w:val="0"/>
          <w:divBdr>
            <w:top w:val="none" w:sz="0" w:space="0" w:color="auto"/>
            <w:left w:val="none" w:sz="0" w:space="0" w:color="auto"/>
            <w:bottom w:val="none" w:sz="0" w:space="0" w:color="auto"/>
            <w:right w:val="none" w:sz="0" w:space="0" w:color="auto"/>
          </w:divBdr>
        </w:div>
        <w:div w:id="253633607">
          <w:marLeft w:val="0"/>
          <w:marRight w:val="0"/>
          <w:marTop w:val="0"/>
          <w:marBottom w:val="0"/>
          <w:divBdr>
            <w:top w:val="none" w:sz="0" w:space="0" w:color="auto"/>
            <w:left w:val="none" w:sz="0" w:space="0" w:color="auto"/>
            <w:bottom w:val="none" w:sz="0" w:space="0" w:color="auto"/>
            <w:right w:val="none" w:sz="0" w:space="0" w:color="auto"/>
          </w:divBdr>
        </w:div>
        <w:div w:id="1153136060">
          <w:marLeft w:val="0"/>
          <w:marRight w:val="0"/>
          <w:marTop w:val="0"/>
          <w:marBottom w:val="0"/>
          <w:divBdr>
            <w:top w:val="none" w:sz="0" w:space="0" w:color="auto"/>
            <w:left w:val="none" w:sz="0" w:space="0" w:color="auto"/>
            <w:bottom w:val="none" w:sz="0" w:space="0" w:color="auto"/>
            <w:right w:val="none" w:sz="0" w:space="0" w:color="auto"/>
          </w:divBdr>
        </w:div>
        <w:div w:id="1236623042">
          <w:marLeft w:val="0"/>
          <w:marRight w:val="0"/>
          <w:marTop w:val="0"/>
          <w:marBottom w:val="0"/>
          <w:divBdr>
            <w:top w:val="none" w:sz="0" w:space="0" w:color="auto"/>
            <w:left w:val="none" w:sz="0" w:space="0" w:color="auto"/>
            <w:bottom w:val="none" w:sz="0" w:space="0" w:color="auto"/>
            <w:right w:val="none" w:sz="0" w:space="0" w:color="auto"/>
          </w:divBdr>
        </w:div>
        <w:div w:id="1529679376">
          <w:marLeft w:val="0"/>
          <w:marRight w:val="0"/>
          <w:marTop w:val="0"/>
          <w:marBottom w:val="0"/>
          <w:divBdr>
            <w:top w:val="none" w:sz="0" w:space="0" w:color="auto"/>
            <w:left w:val="none" w:sz="0" w:space="0" w:color="auto"/>
            <w:bottom w:val="none" w:sz="0" w:space="0" w:color="auto"/>
            <w:right w:val="none" w:sz="0" w:space="0" w:color="auto"/>
          </w:divBdr>
        </w:div>
        <w:div w:id="90472313">
          <w:marLeft w:val="0"/>
          <w:marRight w:val="0"/>
          <w:marTop w:val="0"/>
          <w:marBottom w:val="0"/>
          <w:divBdr>
            <w:top w:val="none" w:sz="0" w:space="0" w:color="auto"/>
            <w:left w:val="none" w:sz="0" w:space="0" w:color="auto"/>
            <w:bottom w:val="none" w:sz="0" w:space="0" w:color="auto"/>
            <w:right w:val="none" w:sz="0" w:space="0" w:color="auto"/>
          </w:divBdr>
        </w:div>
        <w:div w:id="2142183923">
          <w:marLeft w:val="0"/>
          <w:marRight w:val="0"/>
          <w:marTop w:val="0"/>
          <w:marBottom w:val="0"/>
          <w:divBdr>
            <w:top w:val="none" w:sz="0" w:space="0" w:color="auto"/>
            <w:left w:val="none" w:sz="0" w:space="0" w:color="auto"/>
            <w:bottom w:val="none" w:sz="0" w:space="0" w:color="auto"/>
            <w:right w:val="none" w:sz="0" w:space="0" w:color="auto"/>
          </w:divBdr>
        </w:div>
        <w:div w:id="192349211">
          <w:marLeft w:val="0"/>
          <w:marRight w:val="0"/>
          <w:marTop w:val="0"/>
          <w:marBottom w:val="0"/>
          <w:divBdr>
            <w:top w:val="none" w:sz="0" w:space="0" w:color="auto"/>
            <w:left w:val="none" w:sz="0" w:space="0" w:color="auto"/>
            <w:bottom w:val="none" w:sz="0" w:space="0" w:color="auto"/>
            <w:right w:val="none" w:sz="0" w:space="0" w:color="auto"/>
          </w:divBdr>
        </w:div>
        <w:div w:id="175775741">
          <w:marLeft w:val="0"/>
          <w:marRight w:val="0"/>
          <w:marTop w:val="0"/>
          <w:marBottom w:val="0"/>
          <w:divBdr>
            <w:top w:val="none" w:sz="0" w:space="0" w:color="auto"/>
            <w:left w:val="none" w:sz="0" w:space="0" w:color="auto"/>
            <w:bottom w:val="none" w:sz="0" w:space="0" w:color="auto"/>
            <w:right w:val="none" w:sz="0" w:space="0" w:color="auto"/>
          </w:divBdr>
        </w:div>
        <w:div w:id="1200628621">
          <w:marLeft w:val="0"/>
          <w:marRight w:val="0"/>
          <w:marTop w:val="0"/>
          <w:marBottom w:val="0"/>
          <w:divBdr>
            <w:top w:val="none" w:sz="0" w:space="0" w:color="auto"/>
            <w:left w:val="none" w:sz="0" w:space="0" w:color="auto"/>
            <w:bottom w:val="none" w:sz="0" w:space="0" w:color="auto"/>
            <w:right w:val="none" w:sz="0" w:space="0" w:color="auto"/>
          </w:divBdr>
        </w:div>
        <w:div w:id="1490750512">
          <w:marLeft w:val="0"/>
          <w:marRight w:val="0"/>
          <w:marTop w:val="0"/>
          <w:marBottom w:val="0"/>
          <w:divBdr>
            <w:top w:val="none" w:sz="0" w:space="0" w:color="auto"/>
            <w:left w:val="none" w:sz="0" w:space="0" w:color="auto"/>
            <w:bottom w:val="none" w:sz="0" w:space="0" w:color="auto"/>
            <w:right w:val="none" w:sz="0" w:space="0" w:color="auto"/>
          </w:divBdr>
        </w:div>
        <w:div w:id="671877927">
          <w:marLeft w:val="0"/>
          <w:marRight w:val="0"/>
          <w:marTop w:val="0"/>
          <w:marBottom w:val="0"/>
          <w:divBdr>
            <w:top w:val="none" w:sz="0" w:space="0" w:color="auto"/>
            <w:left w:val="none" w:sz="0" w:space="0" w:color="auto"/>
            <w:bottom w:val="none" w:sz="0" w:space="0" w:color="auto"/>
            <w:right w:val="none" w:sz="0" w:space="0" w:color="auto"/>
          </w:divBdr>
        </w:div>
        <w:div w:id="1531529869">
          <w:marLeft w:val="0"/>
          <w:marRight w:val="0"/>
          <w:marTop w:val="0"/>
          <w:marBottom w:val="0"/>
          <w:divBdr>
            <w:top w:val="none" w:sz="0" w:space="0" w:color="auto"/>
            <w:left w:val="none" w:sz="0" w:space="0" w:color="auto"/>
            <w:bottom w:val="none" w:sz="0" w:space="0" w:color="auto"/>
            <w:right w:val="none" w:sz="0" w:space="0" w:color="auto"/>
          </w:divBdr>
        </w:div>
        <w:div w:id="844245282">
          <w:marLeft w:val="0"/>
          <w:marRight w:val="0"/>
          <w:marTop w:val="0"/>
          <w:marBottom w:val="0"/>
          <w:divBdr>
            <w:top w:val="none" w:sz="0" w:space="0" w:color="auto"/>
            <w:left w:val="none" w:sz="0" w:space="0" w:color="auto"/>
            <w:bottom w:val="none" w:sz="0" w:space="0" w:color="auto"/>
            <w:right w:val="none" w:sz="0" w:space="0" w:color="auto"/>
          </w:divBdr>
        </w:div>
        <w:div w:id="487867401">
          <w:marLeft w:val="0"/>
          <w:marRight w:val="0"/>
          <w:marTop w:val="0"/>
          <w:marBottom w:val="0"/>
          <w:divBdr>
            <w:top w:val="none" w:sz="0" w:space="0" w:color="auto"/>
            <w:left w:val="none" w:sz="0" w:space="0" w:color="auto"/>
            <w:bottom w:val="none" w:sz="0" w:space="0" w:color="auto"/>
            <w:right w:val="none" w:sz="0" w:space="0" w:color="auto"/>
          </w:divBdr>
        </w:div>
        <w:div w:id="917401338">
          <w:marLeft w:val="0"/>
          <w:marRight w:val="0"/>
          <w:marTop w:val="0"/>
          <w:marBottom w:val="0"/>
          <w:divBdr>
            <w:top w:val="none" w:sz="0" w:space="0" w:color="auto"/>
            <w:left w:val="none" w:sz="0" w:space="0" w:color="auto"/>
            <w:bottom w:val="none" w:sz="0" w:space="0" w:color="auto"/>
            <w:right w:val="none" w:sz="0" w:space="0" w:color="auto"/>
          </w:divBdr>
        </w:div>
        <w:div w:id="320086147">
          <w:marLeft w:val="0"/>
          <w:marRight w:val="0"/>
          <w:marTop w:val="0"/>
          <w:marBottom w:val="0"/>
          <w:divBdr>
            <w:top w:val="none" w:sz="0" w:space="0" w:color="auto"/>
            <w:left w:val="none" w:sz="0" w:space="0" w:color="auto"/>
            <w:bottom w:val="none" w:sz="0" w:space="0" w:color="auto"/>
            <w:right w:val="none" w:sz="0" w:space="0" w:color="auto"/>
          </w:divBdr>
        </w:div>
        <w:div w:id="1605109793">
          <w:marLeft w:val="0"/>
          <w:marRight w:val="0"/>
          <w:marTop w:val="0"/>
          <w:marBottom w:val="0"/>
          <w:divBdr>
            <w:top w:val="none" w:sz="0" w:space="0" w:color="auto"/>
            <w:left w:val="none" w:sz="0" w:space="0" w:color="auto"/>
            <w:bottom w:val="none" w:sz="0" w:space="0" w:color="auto"/>
            <w:right w:val="none" w:sz="0" w:space="0" w:color="auto"/>
          </w:divBdr>
        </w:div>
        <w:div w:id="1650862964">
          <w:marLeft w:val="0"/>
          <w:marRight w:val="0"/>
          <w:marTop w:val="0"/>
          <w:marBottom w:val="0"/>
          <w:divBdr>
            <w:top w:val="none" w:sz="0" w:space="0" w:color="auto"/>
            <w:left w:val="none" w:sz="0" w:space="0" w:color="auto"/>
            <w:bottom w:val="none" w:sz="0" w:space="0" w:color="auto"/>
            <w:right w:val="none" w:sz="0" w:space="0" w:color="auto"/>
          </w:divBdr>
        </w:div>
        <w:div w:id="245966505">
          <w:marLeft w:val="0"/>
          <w:marRight w:val="0"/>
          <w:marTop w:val="0"/>
          <w:marBottom w:val="0"/>
          <w:divBdr>
            <w:top w:val="none" w:sz="0" w:space="0" w:color="auto"/>
            <w:left w:val="none" w:sz="0" w:space="0" w:color="auto"/>
            <w:bottom w:val="none" w:sz="0" w:space="0" w:color="auto"/>
            <w:right w:val="none" w:sz="0" w:space="0" w:color="auto"/>
          </w:divBdr>
        </w:div>
        <w:div w:id="1204748953">
          <w:marLeft w:val="0"/>
          <w:marRight w:val="0"/>
          <w:marTop w:val="0"/>
          <w:marBottom w:val="0"/>
          <w:divBdr>
            <w:top w:val="none" w:sz="0" w:space="0" w:color="auto"/>
            <w:left w:val="none" w:sz="0" w:space="0" w:color="auto"/>
            <w:bottom w:val="none" w:sz="0" w:space="0" w:color="auto"/>
            <w:right w:val="none" w:sz="0" w:space="0" w:color="auto"/>
          </w:divBdr>
        </w:div>
        <w:div w:id="967975610">
          <w:marLeft w:val="0"/>
          <w:marRight w:val="0"/>
          <w:marTop w:val="0"/>
          <w:marBottom w:val="0"/>
          <w:divBdr>
            <w:top w:val="none" w:sz="0" w:space="0" w:color="auto"/>
            <w:left w:val="none" w:sz="0" w:space="0" w:color="auto"/>
            <w:bottom w:val="none" w:sz="0" w:space="0" w:color="auto"/>
            <w:right w:val="none" w:sz="0" w:space="0" w:color="auto"/>
          </w:divBdr>
        </w:div>
        <w:div w:id="1326323897">
          <w:marLeft w:val="0"/>
          <w:marRight w:val="0"/>
          <w:marTop w:val="0"/>
          <w:marBottom w:val="0"/>
          <w:divBdr>
            <w:top w:val="none" w:sz="0" w:space="0" w:color="auto"/>
            <w:left w:val="none" w:sz="0" w:space="0" w:color="auto"/>
            <w:bottom w:val="none" w:sz="0" w:space="0" w:color="auto"/>
            <w:right w:val="none" w:sz="0" w:space="0" w:color="auto"/>
          </w:divBdr>
        </w:div>
        <w:div w:id="318460316">
          <w:marLeft w:val="0"/>
          <w:marRight w:val="0"/>
          <w:marTop w:val="0"/>
          <w:marBottom w:val="0"/>
          <w:divBdr>
            <w:top w:val="none" w:sz="0" w:space="0" w:color="auto"/>
            <w:left w:val="none" w:sz="0" w:space="0" w:color="auto"/>
            <w:bottom w:val="none" w:sz="0" w:space="0" w:color="auto"/>
            <w:right w:val="none" w:sz="0" w:space="0" w:color="auto"/>
          </w:divBdr>
        </w:div>
        <w:div w:id="2067802540">
          <w:marLeft w:val="0"/>
          <w:marRight w:val="0"/>
          <w:marTop w:val="0"/>
          <w:marBottom w:val="0"/>
          <w:divBdr>
            <w:top w:val="none" w:sz="0" w:space="0" w:color="auto"/>
            <w:left w:val="none" w:sz="0" w:space="0" w:color="auto"/>
            <w:bottom w:val="none" w:sz="0" w:space="0" w:color="auto"/>
            <w:right w:val="none" w:sz="0" w:space="0" w:color="auto"/>
          </w:divBdr>
        </w:div>
        <w:div w:id="997419798">
          <w:marLeft w:val="0"/>
          <w:marRight w:val="0"/>
          <w:marTop w:val="0"/>
          <w:marBottom w:val="0"/>
          <w:divBdr>
            <w:top w:val="none" w:sz="0" w:space="0" w:color="auto"/>
            <w:left w:val="none" w:sz="0" w:space="0" w:color="auto"/>
            <w:bottom w:val="none" w:sz="0" w:space="0" w:color="auto"/>
            <w:right w:val="none" w:sz="0" w:space="0" w:color="auto"/>
          </w:divBdr>
        </w:div>
        <w:div w:id="1697189741">
          <w:marLeft w:val="0"/>
          <w:marRight w:val="0"/>
          <w:marTop w:val="0"/>
          <w:marBottom w:val="0"/>
          <w:divBdr>
            <w:top w:val="none" w:sz="0" w:space="0" w:color="auto"/>
            <w:left w:val="none" w:sz="0" w:space="0" w:color="auto"/>
            <w:bottom w:val="none" w:sz="0" w:space="0" w:color="auto"/>
            <w:right w:val="none" w:sz="0" w:space="0" w:color="auto"/>
          </w:divBdr>
        </w:div>
        <w:div w:id="1165434670">
          <w:marLeft w:val="0"/>
          <w:marRight w:val="0"/>
          <w:marTop w:val="0"/>
          <w:marBottom w:val="0"/>
          <w:divBdr>
            <w:top w:val="none" w:sz="0" w:space="0" w:color="auto"/>
            <w:left w:val="none" w:sz="0" w:space="0" w:color="auto"/>
            <w:bottom w:val="none" w:sz="0" w:space="0" w:color="auto"/>
            <w:right w:val="none" w:sz="0" w:space="0" w:color="auto"/>
          </w:divBdr>
        </w:div>
        <w:div w:id="739474936">
          <w:marLeft w:val="0"/>
          <w:marRight w:val="0"/>
          <w:marTop w:val="0"/>
          <w:marBottom w:val="0"/>
          <w:divBdr>
            <w:top w:val="none" w:sz="0" w:space="0" w:color="auto"/>
            <w:left w:val="none" w:sz="0" w:space="0" w:color="auto"/>
            <w:bottom w:val="none" w:sz="0" w:space="0" w:color="auto"/>
            <w:right w:val="none" w:sz="0" w:space="0" w:color="auto"/>
          </w:divBdr>
        </w:div>
        <w:div w:id="1216965036">
          <w:marLeft w:val="0"/>
          <w:marRight w:val="0"/>
          <w:marTop w:val="0"/>
          <w:marBottom w:val="0"/>
          <w:divBdr>
            <w:top w:val="none" w:sz="0" w:space="0" w:color="auto"/>
            <w:left w:val="none" w:sz="0" w:space="0" w:color="auto"/>
            <w:bottom w:val="none" w:sz="0" w:space="0" w:color="auto"/>
            <w:right w:val="none" w:sz="0" w:space="0" w:color="auto"/>
          </w:divBdr>
        </w:div>
        <w:div w:id="286930479">
          <w:marLeft w:val="0"/>
          <w:marRight w:val="0"/>
          <w:marTop w:val="0"/>
          <w:marBottom w:val="0"/>
          <w:divBdr>
            <w:top w:val="none" w:sz="0" w:space="0" w:color="auto"/>
            <w:left w:val="none" w:sz="0" w:space="0" w:color="auto"/>
            <w:bottom w:val="none" w:sz="0" w:space="0" w:color="auto"/>
            <w:right w:val="none" w:sz="0" w:space="0" w:color="auto"/>
          </w:divBdr>
        </w:div>
        <w:div w:id="1162039595">
          <w:marLeft w:val="0"/>
          <w:marRight w:val="0"/>
          <w:marTop w:val="0"/>
          <w:marBottom w:val="0"/>
          <w:divBdr>
            <w:top w:val="none" w:sz="0" w:space="0" w:color="auto"/>
            <w:left w:val="none" w:sz="0" w:space="0" w:color="auto"/>
            <w:bottom w:val="none" w:sz="0" w:space="0" w:color="auto"/>
            <w:right w:val="none" w:sz="0" w:space="0" w:color="auto"/>
          </w:divBdr>
        </w:div>
        <w:div w:id="227497461">
          <w:marLeft w:val="0"/>
          <w:marRight w:val="0"/>
          <w:marTop w:val="0"/>
          <w:marBottom w:val="0"/>
          <w:divBdr>
            <w:top w:val="none" w:sz="0" w:space="0" w:color="auto"/>
            <w:left w:val="none" w:sz="0" w:space="0" w:color="auto"/>
            <w:bottom w:val="none" w:sz="0" w:space="0" w:color="auto"/>
            <w:right w:val="none" w:sz="0" w:space="0" w:color="auto"/>
          </w:divBdr>
        </w:div>
        <w:div w:id="726419436">
          <w:marLeft w:val="0"/>
          <w:marRight w:val="0"/>
          <w:marTop w:val="0"/>
          <w:marBottom w:val="0"/>
          <w:divBdr>
            <w:top w:val="none" w:sz="0" w:space="0" w:color="auto"/>
            <w:left w:val="none" w:sz="0" w:space="0" w:color="auto"/>
            <w:bottom w:val="none" w:sz="0" w:space="0" w:color="auto"/>
            <w:right w:val="none" w:sz="0" w:space="0" w:color="auto"/>
          </w:divBdr>
        </w:div>
        <w:div w:id="1403066005">
          <w:marLeft w:val="0"/>
          <w:marRight w:val="0"/>
          <w:marTop w:val="0"/>
          <w:marBottom w:val="0"/>
          <w:divBdr>
            <w:top w:val="none" w:sz="0" w:space="0" w:color="auto"/>
            <w:left w:val="none" w:sz="0" w:space="0" w:color="auto"/>
            <w:bottom w:val="none" w:sz="0" w:space="0" w:color="auto"/>
            <w:right w:val="none" w:sz="0" w:space="0" w:color="auto"/>
          </w:divBdr>
        </w:div>
        <w:div w:id="1355112155">
          <w:marLeft w:val="0"/>
          <w:marRight w:val="0"/>
          <w:marTop w:val="0"/>
          <w:marBottom w:val="0"/>
          <w:divBdr>
            <w:top w:val="none" w:sz="0" w:space="0" w:color="auto"/>
            <w:left w:val="none" w:sz="0" w:space="0" w:color="auto"/>
            <w:bottom w:val="none" w:sz="0" w:space="0" w:color="auto"/>
            <w:right w:val="none" w:sz="0" w:space="0" w:color="auto"/>
          </w:divBdr>
        </w:div>
        <w:div w:id="358238063">
          <w:marLeft w:val="0"/>
          <w:marRight w:val="0"/>
          <w:marTop w:val="0"/>
          <w:marBottom w:val="0"/>
          <w:divBdr>
            <w:top w:val="none" w:sz="0" w:space="0" w:color="auto"/>
            <w:left w:val="none" w:sz="0" w:space="0" w:color="auto"/>
            <w:bottom w:val="none" w:sz="0" w:space="0" w:color="auto"/>
            <w:right w:val="none" w:sz="0" w:space="0" w:color="auto"/>
          </w:divBdr>
        </w:div>
        <w:div w:id="416170115">
          <w:marLeft w:val="0"/>
          <w:marRight w:val="0"/>
          <w:marTop w:val="0"/>
          <w:marBottom w:val="0"/>
          <w:divBdr>
            <w:top w:val="none" w:sz="0" w:space="0" w:color="auto"/>
            <w:left w:val="none" w:sz="0" w:space="0" w:color="auto"/>
            <w:bottom w:val="none" w:sz="0" w:space="0" w:color="auto"/>
            <w:right w:val="none" w:sz="0" w:space="0" w:color="auto"/>
          </w:divBdr>
        </w:div>
        <w:div w:id="132530993">
          <w:marLeft w:val="0"/>
          <w:marRight w:val="0"/>
          <w:marTop w:val="0"/>
          <w:marBottom w:val="0"/>
          <w:divBdr>
            <w:top w:val="none" w:sz="0" w:space="0" w:color="auto"/>
            <w:left w:val="none" w:sz="0" w:space="0" w:color="auto"/>
            <w:bottom w:val="none" w:sz="0" w:space="0" w:color="auto"/>
            <w:right w:val="none" w:sz="0" w:space="0" w:color="auto"/>
          </w:divBdr>
        </w:div>
        <w:div w:id="1385911980">
          <w:marLeft w:val="0"/>
          <w:marRight w:val="0"/>
          <w:marTop w:val="0"/>
          <w:marBottom w:val="0"/>
          <w:divBdr>
            <w:top w:val="none" w:sz="0" w:space="0" w:color="auto"/>
            <w:left w:val="none" w:sz="0" w:space="0" w:color="auto"/>
            <w:bottom w:val="none" w:sz="0" w:space="0" w:color="auto"/>
            <w:right w:val="none" w:sz="0" w:space="0" w:color="auto"/>
          </w:divBdr>
        </w:div>
        <w:div w:id="878978263">
          <w:marLeft w:val="0"/>
          <w:marRight w:val="0"/>
          <w:marTop w:val="0"/>
          <w:marBottom w:val="0"/>
          <w:divBdr>
            <w:top w:val="none" w:sz="0" w:space="0" w:color="auto"/>
            <w:left w:val="none" w:sz="0" w:space="0" w:color="auto"/>
            <w:bottom w:val="none" w:sz="0" w:space="0" w:color="auto"/>
            <w:right w:val="none" w:sz="0" w:space="0" w:color="auto"/>
          </w:divBdr>
        </w:div>
        <w:div w:id="1591279688">
          <w:marLeft w:val="0"/>
          <w:marRight w:val="0"/>
          <w:marTop w:val="0"/>
          <w:marBottom w:val="0"/>
          <w:divBdr>
            <w:top w:val="none" w:sz="0" w:space="0" w:color="auto"/>
            <w:left w:val="none" w:sz="0" w:space="0" w:color="auto"/>
            <w:bottom w:val="none" w:sz="0" w:space="0" w:color="auto"/>
            <w:right w:val="none" w:sz="0" w:space="0" w:color="auto"/>
          </w:divBdr>
        </w:div>
        <w:div w:id="1088229643">
          <w:marLeft w:val="0"/>
          <w:marRight w:val="0"/>
          <w:marTop w:val="0"/>
          <w:marBottom w:val="0"/>
          <w:divBdr>
            <w:top w:val="none" w:sz="0" w:space="0" w:color="auto"/>
            <w:left w:val="none" w:sz="0" w:space="0" w:color="auto"/>
            <w:bottom w:val="none" w:sz="0" w:space="0" w:color="auto"/>
            <w:right w:val="none" w:sz="0" w:space="0" w:color="auto"/>
          </w:divBdr>
        </w:div>
        <w:div w:id="1737899932">
          <w:marLeft w:val="0"/>
          <w:marRight w:val="0"/>
          <w:marTop w:val="0"/>
          <w:marBottom w:val="0"/>
          <w:divBdr>
            <w:top w:val="none" w:sz="0" w:space="0" w:color="auto"/>
            <w:left w:val="none" w:sz="0" w:space="0" w:color="auto"/>
            <w:bottom w:val="none" w:sz="0" w:space="0" w:color="auto"/>
            <w:right w:val="none" w:sz="0" w:space="0" w:color="auto"/>
          </w:divBdr>
        </w:div>
        <w:div w:id="1554848426">
          <w:marLeft w:val="0"/>
          <w:marRight w:val="0"/>
          <w:marTop w:val="0"/>
          <w:marBottom w:val="0"/>
          <w:divBdr>
            <w:top w:val="none" w:sz="0" w:space="0" w:color="auto"/>
            <w:left w:val="none" w:sz="0" w:space="0" w:color="auto"/>
            <w:bottom w:val="none" w:sz="0" w:space="0" w:color="auto"/>
            <w:right w:val="none" w:sz="0" w:space="0" w:color="auto"/>
          </w:divBdr>
        </w:div>
        <w:div w:id="1885437509">
          <w:marLeft w:val="0"/>
          <w:marRight w:val="0"/>
          <w:marTop w:val="0"/>
          <w:marBottom w:val="0"/>
          <w:divBdr>
            <w:top w:val="none" w:sz="0" w:space="0" w:color="auto"/>
            <w:left w:val="none" w:sz="0" w:space="0" w:color="auto"/>
            <w:bottom w:val="none" w:sz="0" w:space="0" w:color="auto"/>
            <w:right w:val="none" w:sz="0" w:space="0" w:color="auto"/>
          </w:divBdr>
        </w:div>
        <w:div w:id="1111510597">
          <w:marLeft w:val="0"/>
          <w:marRight w:val="0"/>
          <w:marTop w:val="0"/>
          <w:marBottom w:val="0"/>
          <w:divBdr>
            <w:top w:val="none" w:sz="0" w:space="0" w:color="auto"/>
            <w:left w:val="none" w:sz="0" w:space="0" w:color="auto"/>
            <w:bottom w:val="none" w:sz="0" w:space="0" w:color="auto"/>
            <w:right w:val="none" w:sz="0" w:space="0" w:color="auto"/>
          </w:divBdr>
        </w:div>
        <w:div w:id="1437091275">
          <w:marLeft w:val="0"/>
          <w:marRight w:val="0"/>
          <w:marTop w:val="0"/>
          <w:marBottom w:val="0"/>
          <w:divBdr>
            <w:top w:val="none" w:sz="0" w:space="0" w:color="auto"/>
            <w:left w:val="none" w:sz="0" w:space="0" w:color="auto"/>
            <w:bottom w:val="none" w:sz="0" w:space="0" w:color="auto"/>
            <w:right w:val="none" w:sz="0" w:space="0" w:color="auto"/>
          </w:divBdr>
        </w:div>
        <w:div w:id="171652941">
          <w:marLeft w:val="0"/>
          <w:marRight w:val="0"/>
          <w:marTop w:val="0"/>
          <w:marBottom w:val="0"/>
          <w:divBdr>
            <w:top w:val="none" w:sz="0" w:space="0" w:color="auto"/>
            <w:left w:val="none" w:sz="0" w:space="0" w:color="auto"/>
            <w:bottom w:val="none" w:sz="0" w:space="0" w:color="auto"/>
            <w:right w:val="none" w:sz="0" w:space="0" w:color="auto"/>
          </w:divBdr>
        </w:div>
        <w:div w:id="410586671">
          <w:marLeft w:val="0"/>
          <w:marRight w:val="0"/>
          <w:marTop w:val="0"/>
          <w:marBottom w:val="0"/>
          <w:divBdr>
            <w:top w:val="none" w:sz="0" w:space="0" w:color="auto"/>
            <w:left w:val="none" w:sz="0" w:space="0" w:color="auto"/>
            <w:bottom w:val="none" w:sz="0" w:space="0" w:color="auto"/>
            <w:right w:val="none" w:sz="0" w:space="0" w:color="auto"/>
          </w:divBdr>
        </w:div>
        <w:div w:id="979189618">
          <w:marLeft w:val="0"/>
          <w:marRight w:val="0"/>
          <w:marTop w:val="0"/>
          <w:marBottom w:val="0"/>
          <w:divBdr>
            <w:top w:val="none" w:sz="0" w:space="0" w:color="auto"/>
            <w:left w:val="none" w:sz="0" w:space="0" w:color="auto"/>
            <w:bottom w:val="none" w:sz="0" w:space="0" w:color="auto"/>
            <w:right w:val="none" w:sz="0" w:space="0" w:color="auto"/>
          </w:divBdr>
        </w:div>
        <w:div w:id="554778215">
          <w:marLeft w:val="0"/>
          <w:marRight w:val="0"/>
          <w:marTop w:val="0"/>
          <w:marBottom w:val="0"/>
          <w:divBdr>
            <w:top w:val="none" w:sz="0" w:space="0" w:color="auto"/>
            <w:left w:val="none" w:sz="0" w:space="0" w:color="auto"/>
            <w:bottom w:val="none" w:sz="0" w:space="0" w:color="auto"/>
            <w:right w:val="none" w:sz="0" w:space="0" w:color="auto"/>
          </w:divBdr>
        </w:div>
        <w:div w:id="369300618">
          <w:marLeft w:val="0"/>
          <w:marRight w:val="0"/>
          <w:marTop w:val="0"/>
          <w:marBottom w:val="0"/>
          <w:divBdr>
            <w:top w:val="none" w:sz="0" w:space="0" w:color="auto"/>
            <w:left w:val="none" w:sz="0" w:space="0" w:color="auto"/>
            <w:bottom w:val="none" w:sz="0" w:space="0" w:color="auto"/>
            <w:right w:val="none" w:sz="0" w:space="0" w:color="auto"/>
          </w:divBdr>
        </w:div>
        <w:div w:id="1997102616">
          <w:marLeft w:val="0"/>
          <w:marRight w:val="0"/>
          <w:marTop w:val="0"/>
          <w:marBottom w:val="0"/>
          <w:divBdr>
            <w:top w:val="none" w:sz="0" w:space="0" w:color="auto"/>
            <w:left w:val="none" w:sz="0" w:space="0" w:color="auto"/>
            <w:bottom w:val="none" w:sz="0" w:space="0" w:color="auto"/>
            <w:right w:val="none" w:sz="0" w:space="0" w:color="auto"/>
          </w:divBdr>
        </w:div>
        <w:div w:id="1523393088">
          <w:marLeft w:val="0"/>
          <w:marRight w:val="0"/>
          <w:marTop w:val="0"/>
          <w:marBottom w:val="0"/>
          <w:divBdr>
            <w:top w:val="none" w:sz="0" w:space="0" w:color="auto"/>
            <w:left w:val="none" w:sz="0" w:space="0" w:color="auto"/>
            <w:bottom w:val="none" w:sz="0" w:space="0" w:color="auto"/>
            <w:right w:val="none" w:sz="0" w:space="0" w:color="auto"/>
          </w:divBdr>
        </w:div>
        <w:div w:id="1972662715">
          <w:marLeft w:val="0"/>
          <w:marRight w:val="0"/>
          <w:marTop w:val="0"/>
          <w:marBottom w:val="0"/>
          <w:divBdr>
            <w:top w:val="none" w:sz="0" w:space="0" w:color="auto"/>
            <w:left w:val="none" w:sz="0" w:space="0" w:color="auto"/>
            <w:bottom w:val="none" w:sz="0" w:space="0" w:color="auto"/>
            <w:right w:val="none" w:sz="0" w:space="0" w:color="auto"/>
          </w:divBdr>
        </w:div>
        <w:div w:id="1049377169">
          <w:marLeft w:val="0"/>
          <w:marRight w:val="0"/>
          <w:marTop w:val="0"/>
          <w:marBottom w:val="0"/>
          <w:divBdr>
            <w:top w:val="none" w:sz="0" w:space="0" w:color="auto"/>
            <w:left w:val="none" w:sz="0" w:space="0" w:color="auto"/>
            <w:bottom w:val="none" w:sz="0" w:space="0" w:color="auto"/>
            <w:right w:val="none" w:sz="0" w:space="0" w:color="auto"/>
          </w:divBdr>
        </w:div>
        <w:div w:id="217783813">
          <w:marLeft w:val="0"/>
          <w:marRight w:val="0"/>
          <w:marTop w:val="0"/>
          <w:marBottom w:val="0"/>
          <w:divBdr>
            <w:top w:val="none" w:sz="0" w:space="0" w:color="auto"/>
            <w:left w:val="none" w:sz="0" w:space="0" w:color="auto"/>
            <w:bottom w:val="none" w:sz="0" w:space="0" w:color="auto"/>
            <w:right w:val="none" w:sz="0" w:space="0" w:color="auto"/>
          </w:divBdr>
        </w:div>
        <w:div w:id="701059145">
          <w:marLeft w:val="0"/>
          <w:marRight w:val="0"/>
          <w:marTop w:val="0"/>
          <w:marBottom w:val="0"/>
          <w:divBdr>
            <w:top w:val="none" w:sz="0" w:space="0" w:color="auto"/>
            <w:left w:val="none" w:sz="0" w:space="0" w:color="auto"/>
            <w:bottom w:val="none" w:sz="0" w:space="0" w:color="auto"/>
            <w:right w:val="none" w:sz="0" w:space="0" w:color="auto"/>
          </w:divBdr>
        </w:div>
        <w:div w:id="578365876">
          <w:marLeft w:val="0"/>
          <w:marRight w:val="0"/>
          <w:marTop w:val="0"/>
          <w:marBottom w:val="0"/>
          <w:divBdr>
            <w:top w:val="none" w:sz="0" w:space="0" w:color="auto"/>
            <w:left w:val="none" w:sz="0" w:space="0" w:color="auto"/>
            <w:bottom w:val="none" w:sz="0" w:space="0" w:color="auto"/>
            <w:right w:val="none" w:sz="0" w:space="0" w:color="auto"/>
          </w:divBdr>
        </w:div>
        <w:div w:id="1756170643">
          <w:marLeft w:val="0"/>
          <w:marRight w:val="0"/>
          <w:marTop w:val="0"/>
          <w:marBottom w:val="0"/>
          <w:divBdr>
            <w:top w:val="none" w:sz="0" w:space="0" w:color="auto"/>
            <w:left w:val="none" w:sz="0" w:space="0" w:color="auto"/>
            <w:bottom w:val="none" w:sz="0" w:space="0" w:color="auto"/>
            <w:right w:val="none" w:sz="0" w:space="0" w:color="auto"/>
          </w:divBdr>
        </w:div>
        <w:div w:id="1326932601">
          <w:marLeft w:val="0"/>
          <w:marRight w:val="0"/>
          <w:marTop w:val="0"/>
          <w:marBottom w:val="0"/>
          <w:divBdr>
            <w:top w:val="none" w:sz="0" w:space="0" w:color="auto"/>
            <w:left w:val="none" w:sz="0" w:space="0" w:color="auto"/>
            <w:bottom w:val="none" w:sz="0" w:space="0" w:color="auto"/>
            <w:right w:val="none" w:sz="0" w:space="0" w:color="auto"/>
          </w:divBdr>
        </w:div>
        <w:div w:id="1612856210">
          <w:marLeft w:val="0"/>
          <w:marRight w:val="0"/>
          <w:marTop w:val="0"/>
          <w:marBottom w:val="0"/>
          <w:divBdr>
            <w:top w:val="none" w:sz="0" w:space="0" w:color="auto"/>
            <w:left w:val="none" w:sz="0" w:space="0" w:color="auto"/>
            <w:bottom w:val="none" w:sz="0" w:space="0" w:color="auto"/>
            <w:right w:val="none" w:sz="0" w:space="0" w:color="auto"/>
          </w:divBdr>
        </w:div>
        <w:div w:id="1639341183">
          <w:marLeft w:val="0"/>
          <w:marRight w:val="0"/>
          <w:marTop w:val="0"/>
          <w:marBottom w:val="0"/>
          <w:divBdr>
            <w:top w:val="none" w:sz="0" w:space="0" w:color="auto"/>
            <w:left w:val="none" w:sz="0" w:space="0" w:color="auto"/>
            <w:bottom w:val="none" w:sz="0" w:space="0" w:color="auto"/>
            <w:right w:val="none" w:sz="0" w:space="0" w:color="auto"/>
          </w:divBdr>
        </w:div>
        <w:div w:id="607734388">
          <w:marLeft w:val="0"/>
          <w:marRight w:val="0"/>
          <w:marTop w:val="0"/>
          <w:marBottom w:val="0"/>
          <w:divBdr>
            <w:top w:val="none" w:sz="0" w:space="0" w:color="auto"/>
            <w:left w:val="none" w:sz="0" w:space="0" w:color="auto"/>
            <w:bottom w:val="none" w:sz="0" w:space="0" w:color="auto"/>
            <w:right w:val="none" w:sz="0" w:space="0" w:color="auto"/>
          </w:divBdr>
        </w:div>
        <w:div w:id="1437335894">
          <w:marLeft w:val="0"/>
          <w:marRight w:val="0"/>
          <w:marTop w:val="0"/>
          <w:marBottom w:val="0"/>
          <w:divBdr>
            <w:top w:val="none" w:sz="0" w:space="0" w:color="auto"/>
            <w:left w:val="none" w:sz="0" w:space="0" w:color="auto"/>
            <w:bottom w:val="none" w:sz="0" w:space="0" w:color="auto"/>
            <w:right w:val="none" w:sz="0" w:space="0" w:color="auto"/>
          </w:divBdr>
        </w:div>
        <w:div w:id="993021421">
          <w:marLeft w:val="0"/>
          <w:marRight w:val="0"/>
          <w:marTop w:val="0"/>
          <w:marBottom w:val="0"/>
          <w:divBdr>
            <w:top w:val="none" w:sz="0" w:space="0" w:color="auto"/>
            <w:left w:val="none" w:sz="0" w:space="0" w:color="auto"/>
            <w:bottom w:val="none" w:sz="0" w:space="0" w:color="auto"/>
            <w:right w:val="none" w:sz="0" w:space="0" w:color="auto"/>
          </w:divBdr>
        </w:div>
        <w:div w:id="156654416">
          <w:marLeft w:val="0"/>
          <w:marRight w:val="0"/>
          <w:marTop w:val="0"/>
          <w:marBottom w:val="0"/>
          <w:divBdr>
            <w:top w:val="none" w:sz="0" w:space="0" w:color="auto"/>
            <w:left w:val="none" w:sz="0" w:space="0" w:color="auto"/>
            <w:bottom w:val="none" w:sz="0" w:space="0" w:color="auto"/>
            <w:right w:val="none" w:sz="0" w:space="0" w:color="auto"/>
          </w:divBdr>
        </w:div>
        <w:div w:id="660350408">
          <w:marLeft w:val="0"/>
          <w:marRight w:val="0"/>
          <w:marTop w:val="0"/>
          <w:marBottom w:val="0"/>
          <w:divBdr>
            <w:top w:val="none" w:sz="0" w:space="0" w:color="auto"/>
            <w:left w:val="none" w:sz="0" w:space="0" w:color="auto"/>
            <w:bottom w:val="none" w:sz="0" w:space="0" w:color="auto"/>
            <w:right w:val="none" w:sz="0" w:space="0" w:color="auto"/>
          </w:divBdr>
        </w:div>
        <w:div w:id="157186755">
          <w:marLeft w:val="0"/>
          <w:marRight w:val="0"/>
          <w:marTop w:val="0"/>
          <w:marBottom w:val="0"/>
          <w:divBdr>
            <w:top w:val="none" w:sz="0" w:space="0" w:color="auto"/>
            <w:left w:val="none" w:sz="0" w:space="0" w:color="auto"/>
            <w:bottom w:val="none" w:sz="0" w:space="0" w:color="auto"/>
            <w:right w:val="none" w:sz="0" w:space="0" w:color="auto"/>
          </w:divBdr>
        </w:div>
        <w:div w:id="825629965">
          <w:marLeft w:val="0"/>
          <w:marRight w:val="0"/>
          <w:marTop w:val="0"/>
          <w:marBottom w:val="0"/>
          <w:divBdr>
            <w:top w:val="none" w:sz="0" w:space="0" w:color="auto"/>
            <w:left w:val="none" w:sz="0" w:space="0" w:color="auto"/>
            <w:bottom w:val="none" w:sz="0" w:space="0" w:color="auto"/>
            <w:right w:val="none" w:sz="0" w:space="0" w:color="auto"/>
          </w:divBdr>
        </w:div>
        <w:div w:id="450784808">
          <w:marLeft w:val="0"/>
          <w:marRight w:val="0"/>
          <w:marTop w:val="0"/>
          <w:marBottom w:val="0"/>
          <w:divBdr>
            <w:top w:val="none" w:sz="0" w:space="0" w:color="auto"/>
            <w:left w:val="none" w:sz="0" w:space="0" w:color="auto"/>
            <w:bottom w:val="none" w:sz="0" w:space="0" w:color="auto"/>
            <w:right w:val="none" w:sz="0" w:space="0" w:color="auto"/>
          </w:divBdr>
        </w:div>
        <w:div w:id="495926402">
          <w:marLeft w:val="0"/>
          <w:marRight w:val="0"/>
          <w:marTop w:val="0"/>
          <w:marBottom w:val="0"/>
          <w:divBdr>
            <w:top w:val="none" w:sz="0" w:space="0" w:color="auto"/>
            <w:left w:val="none" w:sz="0" w:space="0" w:color="auto"/>
            <w:bottom w:val="none" w:sz="0" w:space="0" w:color="auto"/>
            <w:right w:val="none" w:sz="0" w:space="0" w:color="auto"/>
          </w:divBdr>
        </w:div>
        <w:div w:id="1465198010">
          <w:marLeft w:val="0"/>
          <w:marRight w:val="0"/>
          <w:marTop w:val="0"/>
          <w:marBottom w:val="0"/>
          <w:divBdr>
            <w:top w:val="none" w:sz="0" w:space="0" w:color="auto"/>
            <w:left w:val="none" w:sz="0" w:space="0" w:color="auto"/>
            <w:bottom w:val="none" w:sz="0" w:space="0" w:color="auto"/>
            <w:right w:val="none" w:sz="0" w:space="0" w:color="auto"/>
          </w:divBdr>
        </w:div>
        <w:div w:id="1606888422">
          <w:marLeft w:val="0"/>
          <w:marRight w:val="0"/>
          <w:marTop w:val="0"/>
          <w:marBottom w:val="0"/>
          <w:divBdr>
            <w:top w:val="none" w:sz="0" w:space="0" w:color="auto"/>
            <w:left w:val="none" w:sz="0" w:space="0" w:color="auto"/>
            <w:bottom w:val="none" w:sz="0" w:space="0" w:color="auto"/>
            <w:right w:val="none" w:sz="0" w:space="0" w:color="auto"/>
          </w:divBdr>
        </w:div>
        <w:div w:id="849104316">
          <w:marLeft w:val="0"/>
          <w:marRight w:val="0"/>
          <w:marTop w:val="0"/>
          <w:marBottom w:val="0"/>
          <w:divBdr>
            <w:top w:val="none" w:sz="0" w:space="0" w:color="auto"/>
            <w:left w:val="none" w:sz="0" w:space="0" w:color="auto"/>
            <w:bottom w:val="none" w:sz="0" w:space="0" w:color="auto"/>
            <w:right w:val="none" w:sz="0" w:space="0" w:color="auto"/>
          </w:divBdr>
        </w:div>
        <w:div w:id="987442732">
          <w:marLeft w:val="0"/>
          <w:marRight w:val="0"/>
          <w:marTop w:val="0"/>
          <w:marBottom w:val="0"/>
          <w:divBdr>
            <w:top w:val="none" w:sz="0" w:space="0" w:color="auto"/>
            <w:left w:val="none" w:sz="0" w:space="0" w:color="auto"/>
            <w:bottom w:val="none" w:sz="0" w:space="0" w:color="auto"/>
            <w:right w:val="none" w:sz="0" w:space="0" w:color="auto"/>
          </w:divBdr>
        </w:div>
        <w:div w:id="1503083179">
          <w:marLeft w:val="0"/>
          <w:marRight w:val="0"/>
          <w:marTop w:val="0"/>
          <w:marBottom w:val="0"/>
          <w:divBdr>
            <w:top w:val="none" w:sz="0" w:space="0" w:color="auto"/>
            <w:left w:val="none" w:sz="0" w:space="0" w:color="auto"/>
            <w:bottom w:val="none" w:sz="0" w:space="0" w:color="auto"/>
            <w:right w:val="none" w:sz="0" w:space="0" w:color="auto"/>
          </w:divBdr>
        </w:div>
        <w:div w:id="1580677070">
          <w:marLeft w:val="0"/>
          <w:marRight w:val="0"/>
          <w:marTop w:val="0"/>
          <w:marBottom w:val="0"/>
          <w:divBdr>
            <w:top w:val="none" w:sz="0" w:space="0" w:color="auto"/>
            <w:left w:val="none" w:sz="0" w:space="0" w:color="auto"/>
            <w:bottom w:val="none" w:sz="0" w:space="0" w:color="auto"/>
            <w:right w:val="none" w:sz="0" w:space="0" w:color="auto"/>
          </w:divBdr>
        </w:div>
        <w:div w:id="81295417">
          <w:marLeft w:val="0"/>
          <w:marRight w:val="0"/>
          <w:marTop w:val="0"/>
          <w:marBottom w:val="0"/>
          <w:divBdr>
            <w:top w:val="none" w:sz="0" w:space="0" w:color="auto"/>
            <w:left w:val="none" w:sz="0" w:space="0" w:color="auto"/>
            <w:bottom w:val="none" w:sz="0" w:space="0" w:color="auto"/>
            <w:right w:val="none" w:sz="0" w:space="0" w:color="auto"/>
          </w:divBdr>
        </w:div>
        <w:div w:id="1078211325">
          <w:marLeft w:val="0"/>
          <w:marRight w:val="0"/>
          <w:marTop w:val="0"/>
          <w:marBottom w:val="0"/>
          <w:divBdr>
            <w:top w:val="none" w:sz="0" w:space="0" w:color="auto"/>
            <w:left w:val="none" w:sz="0" w:space="0" w:color="auto"/>
            <w:bottom w:val="none" w:sz="0" w:space="0" w:color="auto"/>
            <w:right w:val="none" w:sz="0" w:space="0" w:color="auto"/>
          </w:divBdr>
        </w:div>
        <w:div w:id="873885910">
          <w:marLeft w:val="0"/>
          <w:marRight w:val="0"/>
          <w:marTop w:val="0"/>
          <w:marBottom w:val="0"/>
          <w:divBdr>
            <w:top w:val="none" w:sz="0" w:space="0" w:color="auto"/>
            <w:left w:val="none" w:sz="0" w:space="0" w:color="auto"/>
            <w:bottom w:val="none" w:sz="0" w:space="0" w:color="auto"/>
            <w:right w:val="none" w:sz="0" w:space="0" w:color="auto"/>
          </w:divBdr>
        </w:div>
        <w:div w:id="1898927926">
          <w:marLeft w:val="0"/>
          <w:marRight w:val="0"/>
          <w:marTop w:val="0"/>
          <w:marBottom w:val="0"/>
          <w:divBdr>
            <w:top w:val="none" w:sz="0" w:space="0" w:color="auto"/>
            <w:left w:val="none" w:sz="0" w:space="0" w:color="auto"/>
            <w:bottom w:val="none" w:sz="0" w:space="0" w:color="auto"/>
            <w:right w:val="none" w:sz="0" w:space="0" w:color="auto"/>
          </w:divBdr>
        </w:div>
        <w:div w:id="1411586629">
          <w:marLeft w:val="0"/>
          <w:marRight w:val="0"/>
          <w:marTop w:val="0"/>
          <w:marBottom w:val="0"/>
          <w:divBdr>
            <w:top w:val="none" w:sz="0" w:space="0" w:color="auto"/>
            <w:left w:val="none" w:sz="0" w:space="0" w:color="auto"/>
            <w:bottom w:val="none" w:sz="0" w:space="0" w:color="auto"/>
            <w:right w:val="none" w:sz="0" w:space="0" w:color="auto"/>
          </w:divBdr>
        </w:div>
        <w:div w:id="1771317580">
          <w:marLeft w:val="0"/>
          <w:marRight w:val="0"/>
          <w:marTop w:val="0"/>
          <w:marBottom w:val="0"/>
          <w:divBdr>
            <w:top w:val="none" w:sz="0" w:space="0" w:color="auto"/>
            <w:left w:val="none" w:sz="0" w:space="0" w:color="auto"/>
            <w:bottom w:val="none" w:sz="0" w:space="0" w:color="auto"/>
            <w:right w:val="none" w:sz="0" w:space="0" w:color="auto"/>
          </w:divBdr>
        </w:div>
        <w:div w:id="1829860197">
          <w:marLeft w:val="0"/>
          <w:marRight w:val="0"/>
          <w:marTop w:val="0"/>
          <w:marBottom w:val="0"/>
          <w:divBdr>
            <w:top w:val="none" w:sz="0" w:space="0" w:color="auto"/>
            <w:left w:val="none" w:sz="0" w:space="0" w:color="auto"/>
            <w:bottom w:val="none" w:sz="0" w:space="0" w:color="auto"/>
            <w:right w:val="none" w:sz="0" w:space="0" w:color="auto"/>
          </w:divBdr>
        </w:div>
        <w:div w:id="152987579">
          <w:marLeft w:val="0"/>
          <w:marRight w:val="0"/>
          <w:marTop w:val="0"/>
          <w:marBottom w:val="0"/>
          <w:divBdr>
            <w:top w:val="none" w:sz="0" w:space="0" w:color="auto"/>
            <w:left w:val="none" w:sz="0" w:space="0" w:color="auto"/>
            <w:bottom w:val="none" w:sz="0" w:space="0" w:color="auto"/>
            <w:right w:val="none" w:sz="0" w:space="0" w:color="auto"/>
          </w:divBdr>
        </w:div>
        <w:div w:id="589312556">
          <w:marLeft w:val="0"/>
          <w:marRight w:val="0"/>
          <w:marTop w:val="0"/>
          <w:marBottom w:val="0"/>
          <w:divBdr>
            <w:top w:val="none" w:sz="0" w:space="0" w:color="auto"/>
            <w:left w:val="none" w:sz="0" w:space="0" w:color="auto"/>
            <w:bottom w:val="none" w:sz="0" w:space="0" w:color="auto"/>
            <w:right w:val="none" w:sz="0" w:space="0" w:color="auto"/>
          </w:divBdr>
        </w:div>
        <w:div w:id="1251619666">
          <w:marLeft w:val="0"/>
          <w:marRight w:val="0"/>
          <w:marTop w:val="0"/>
          <w:marBottom w:val="0"/>
          <w:divBdr>
            <w:top w:val="none" w:sz="0" w:space="0" w:color="auto"/>
            <w:left w:val="none" w:sz="0" w:space="0" w:color="auto"/>
            <w:bottom w:val="none" w:sz="0" w:space="0" w:color="auto"/>
            <w:right w:val="none" w:sz="0" w:space="0" w:color="auto"/>
          </w:divBdr>
        </w:div>
        <w:div w:id="1433084836">
          <w:marLeft w:val="0"/>
          <w:marRight w:val="0"/>
          <w:marTop w:val="0"/>
          <w:marBottom w:val="0"/>
          <w:divBdr>
            <w:top w:val="none" w:sz="0" w:space="0" w:color="auto"/>
            <w:left w:val="none" w:sz="0" w:space="0" w:color="auto"/>
            <w:bottom w:val="none" w:sz="0" w:space="0" w:color="auto"/>
            <w:right w:val="none" w:sz="0" w:space="0" w:color="auto"/>
          </w:divBdr>
        </w:div>
        <w:div w:id="1427579733">
          <w:marLeft w:val="0"/>
          <w:marRight w:val="0"/>
          <w:marTop w:val="0"/>
          <w:marBottom w:val="0"/>
          <w:divBdr>
            <w:top w:val="none" w:sz="0" w:space="0" w:color="auto"/>
            <w:left w:val="none" w:sz="0" w:space="0" w:color="auto"/>
            <w:bottom w:val="none" w:sz="0" w:space="0" w:color="auto"/>
            <w:right w:val="none" w:sz="0" w:space="0" w:color="auto"/>
          </w:divBdr>
        </w:div>
        <w:div w:id="231736696">
          <w:marLeft w:val="0"/>
          <w:marRight w:val="0"/>
          <w:marTop w:val="0"/>
          <w:marBottom w:val="0"/>
          <w:divBdr>
            <w:top w:val="none" w:sz="0" w:space="0" w:color="auto"/>
            <w:left w:val="none" w:sz="0" w:space="0" w:color="auto"/>
            <w:bottom w:val="none" w:sz="0" w:space="0" w:color="auto"/>
            <w:right w:val="none" w:sz="0" w:space="0" w:color="auto"/>
          </w:divBdr>
        </w:div>
        <w:div w:id="1487278314">
          <w:marLeft w:val="0"/>
          <w:marRight w:val="0"/>
          <w:marTop w:val="0"/>
          <w:marBottom w:val="0"/>
          <w:divBdr>
            <w:top w:val="none" w:sz="0" w:space="0" w:color="auto"/>
            <w:left w:val="none" w:sz="0" w:space="0" w:color="auto"/>
            <w:bottom w:val="none" w:sz="0" w:space="0" w:color="auto"/>
            <w:right w:val="none" w:sz="0" w:space="0" w:color="auto"/>
          </w:divBdr>
        </w:div>
        <w:div w:id="1923054725">
          <w:marLeft w:val="0"/>
          <w:marRight w:val="0"/>
          <w:marTop w:val="0"/>
          <w:marBottom w:val="0"/>
          <w:divBdr>
            <w:top w:val="none" w:sz="0" w:space="0" w:color="auto"/>
            <w:left w:val="none" w:sz="0" w:space="0" w:color="auto"/>
            <w:bottom w:val="none" w:sz="0" w:space="0" w:color="auto"/>
            <w:right w:val="none" w:sz="0" w:space="0" w:color="auto"/>
          </w:divBdr>
        </w:div>
        <w:div w:id="446042944">
          <w:marLeft w:val="0"/>
          <w:marRight w:val="0"/>
          <w:marTop w:val="0"/>
          <w:marBottom w:val="0"/>
          <w:divBdr>
            <w:top w:val="none" w:sz="0" w:space="0" w:color="auto"/>
            <w:left w:val="none" w:sz="0" w:space="0" w:color="auto"/>
            <w:bottom w:val="none" w:sz="0" w:space="0" w:color="auto"/>
            <w:right w:val="none" w:sz="0" w:space="0" w:color="auto"/>
          </w:divBdr>
        </w:div>
        <w:div w:id="364477834">
          <w:marLeft w:val="0"/>
          <w:marRight w:val="0"/>
          <w:marTop w:val="0"/>
          <w:marBottom w:val="0"/>
          <w:divBdr>
            <w:top w:val="none" w:sz="0" w:space="0" w:color="auto"/>
            <w:left w:val="none" w:sz="0" w:space="0" w:color="auto"/>
            <w:bottom w:val="none" w:sz="0" w:space="0" w:color="auto"/>
            <w:right w:val="none" w:sz="0" w:space="0" w:color="auto"/>
          </w:divBdr>
        </w:div>
        <w:div w:id="923613700">
          <w:marLeft w:val="0"/>
          <w:marRight w:val="0"/>
          <w:marTop w:val="0"/>
          <w:marBottom w:val="0"/>
          <w:divBdr>
            <w:top w:val="none" w:sz="0" w:space="0" w:color="auto"/>
            <w:left w:val="none" w:sz="0" w:space="0" w:color="auto"/>
            <w:bottom w:val="none" w:sz="0" w:space="0" w:color="auto"/>
            <w:right w:val="none" w:sz="0" w:space="0" w:color="auto"/>
          </w:divBdr>
        </w:div>
        <w:div w:id="1461343193">
          <w:marLeft w:val="0"/>
          <w:marRight w:val="0"/>
          <w:marTop w:val="0"/>
          <w:marBottom w:val="0"/>
          <w:divBdr>
            <w:top w:val="none" w:sz="0" w:space="0" w:color="auto"/>
            <w:left w:val="none" w:sz="0" w:space="0" w:color="auto"/>
            <w:bottom w:val="none" w:sz="0" w:space="0" w:color="auto"/>
            <w:right w:val="none" w:sz="0" w:space="0" w:color="auto"/>
          </w:divBdr>
        </w:div>
        <w:div w:id="1477794421">
          <w:marLeft w:val="0"/>
          <w:marRight w:val="0"/>
          <w:marTop w:val="0"/>
          <w:marBottom w:val="0"/>
          <w:divBdr>
            <w:top w:val="none" w:sz="0" w:space="0" w:color="auto"/>
            <w:left w:val="none" w:sz="0" w:space="0" w:color="auto"/>
            <w:bottom w:val="none" w:sz="0" w:space="0" w:color="auto"/>
            <w:right w:val="none" w:sz="0" w:space="0" w:color="auto"/>
          </w:divBdr>
        </w:div>
        <w:div w:id="1699697061">
          <w:marLeft w:val="0"/>
          <w:marRight w:val="0"/>
          <w:marTop w:val="0"/>
          <w:marBottom w:val="0"/>
          <w:divBdr>
            <w:top w:val="none" w:sz="0" w:space="0" w:color="auto"/>
            <w:left w:val="none" w:sz="0" w:space="0" w:color="auto"/>
            <w:bottom w:val="none" w:sz="0" w:space="0" w:color="auto"/>
            <w:right w:val="none" w:sz="0" w:space="0" w:color="auto"/>
          </w:divBdr>
        </w:div>
        <w:div w:id="1228690937">
          <w:marLeft w:val="0"/>
          <w:marRight w:val="0"/>
          <w:marTop w:val="0"/>
          <w:marBottom w:val="0"/>
          <w:divBdr>
            <w:top w:val="none" w:sz="0" w:space="0" w:color="auto"/>
            <w:left w:val="none" w:sz="0" w:space="0" w:color="auto"/>
            <w:bottom w:val="none" w:sz="0" w:space="0" w:color="auto"/>
            <w:right w:val="none" w:sz="0" w:space="0" w:color="auto"/>
          </w:divBdr>
        </w:div>
        <w:div w:id="1584337311">
          <w:marLeft w:val="0"/>
          <w:marRight w:val="0"/>
          <w:marTop w:val="0"/>
          <w:marBottom w:val="0"/>
          <w:divBdr>
            <w:top w:val="none" w:sz="0" w:space="0" w:color="auto"/>
            <w:left w:val="none" w:sz="0" w:space="0" w:color="auto"/>
            <w:bottom w:val="none" w:sz="0" w:space="0" w:color="auto"/>
            <w:right w:val="none" w:sz="0" w:space="0" w:color="auto"/>
          </w:divBdr>
        </w:div>
        <w:div w:id="508254430">
          <w:marLeft w:val="0"/>
          <w:marRight w:val="0"/>
          <w:marTop w:val="0"/>
          <w:marBottom w:val="0"/>
          <w:divBdr>
            <w:top w:val="none" w:sz="0" w:space="0" w:color="auto"/>
            <w:left w:val="none" w:sz="0" w:space="0" w:color="auto"/>
            <w:bottom w:val="none" w:sz="0" w:space="0" w:color="auto"/>
            <w:right w:val="none" w:sz="0" w:space="0" w:color="auto"/>
          </w:divBdr>
        </w:div>
        <w:div w:id="1654985095">
          <w:marLeft w:val="0"/>
          <w:marRight w:val="0"/>
          <w:marTop w:val="0"/>
          <w:marBottom w:val="0"/>
          <w:divBdr>
            <w:top w:val="none" w:sz="0" w:space="0" w:color="auto"/>
            <w:left w:val="none" w:sz="0" w:space="0" w:color="auto"/>
            <w:bottom w:val="none" w:sz="0" w:space="0" w:color="auto"/>
            <w:right w:val="none" w:sz="0" w:space="0" w:color="auto"/>
          </w:divBdr>
        </w:div>
        <w:div w:id="1842314786">
          <w:marLeft w:val="0"/>
          <w:marRight w:val="0"/>
          <w:marTop w:val="0"/>
          <w:marBottom w:val="0"/>
          <w:divBdr>
            <w:top w:val="none" w:sz="0" w:space="0" w:color="auto"/>
            <w:left w:val="none" w:sz="0" w:space="0" w:color="auto"/>
            <w:bottom w:val="none" w:sz="0" w:space="0" w:color="auto"/>
            <w:right w:val="none" w:sz="0" w:space="0" w:color="auto"/>
          </w:divBdr>
        </w:div>
        <w:div w:id="428083691">
          <w:marLeft w:val="0"/>
          <w:marRight w:val="0"/>
          <w:marTop w:val="0"/>
          <w:marBottom w:val="0"/>
          <w:divBdr>
            <w:top w:val="none" w:sz="0" w:space="0" w:color="auto"/>
            <w:left w:val="none" w:sz="0" w:space="0" w:color="auto"/>
            <w:bottom w:val="none" w:sz="0" w:space="0" w:color="auto"/>
            <w:right w:val="none" w:sz="0" w:space="0" w:color="auto"/>
          </w:divBdr>
        </w:div>
        <w:div w:id="6642153">
          <w:marLeft w:val="0"/>
          <w:marRight w:val="0"/>
          <w:marTop w:val="0"/>
          <w:marBottom w:val="0"/>
          <w:divBdr>
            <w:top w:val="none" w:sz="0" w:space="0" w:color="auto"/>
            <w:left w:val="none" w:sz="0" w:space="0" w:color="auto"/>
            <w:bottom w:val="none" w:sz="0" w:space="0" w:color="auto"/>
            <w:right w:val="none" w:sz="0" w:space="0" w:color="auto"/>
          </w:divBdr>
        </w:div>
        <w:div w:id="1658609792">
          <w:marLeft w:val="0"/>
          <w:marRight w:val="0"/>
          <w:marTop w:val="0"/>
          <w:marBottom w:val="0"/>
          <w:divBdr>
            <w:top w:val="none" w:sz="0" w:space="0" w:color="auto"/>
            <w:left w:val="none" w:sz="0" w:space="0" w:color="auto"/>
            <w:bottom w:val="none" w:sz="0" w:space="0" w:color="auto"/>
            <w:right w:val="none" w:sz="0" w:space="0" w:color="auto"/>
          </w:divBdr>
        </w:div>
        <w:div w:id="629870119">
          <w:marLeft w:val="0"/>
          <w:marRight w:val="0"/>
          <w:marTop w:val="0"/>
          <w:marBottom w:val="0"/>
          <w:divBdr>
            <w:top w:val="none" w:sz="0" w:space="0" w:color="auto"/>
            <w:left w:val="none" w:sz="0" w:space="0" w:color="auto"/>
            <w:bottom w:val="none" w:sz="0" w:space="0" w:color="auto"/>
            <w:right w:val="none" w:sz="0" w:space="0" w:color="auto"/>
          </w:divBdr>
        </w:div>
        <w:div w:id="191497951">
          <w:marLeft w:val="0"/>
          <w:marRight w:val="0"/>
          <w:marTop w:val="0"/>
          <w:marBottom w:val="0"/>
          <w:divBdr>
            <w:top w:val="none" w:sz="0" w:space="0" w:color="auto"/>
            <w:left w:val="none" w:sz="0" w:space="0" w:color="auto"/>
            <w:bottom w:val="none" w:sz="0" w:space="0" w:color="auto"/>
            <w:right w:val="none" w:sz="0" w:space="0" w:color="auto"/>
          </w:divBdr>
        </w:div>
        <w:div w:id="561058686">
          <w:marLeft w:val="0"/>
          <w:marRight w:val="0"/>
          <w:marTop w:val="0"/>
          <w:marBottom w:val="0"/>
          <w:divBdr>
            <w:top w:val="none" w:sz="0" w:space="0" w:color="auto"/>
            <w:left w:val="none" w:sz="0" w:space="0" w:color="auto"/>
            <w:bottom w:val="none" w:sz="0" w:space="0" w:color="auto"/>
            <w:right w:val="none" w:sz="0" w:space="0" w:color="auto"/>
          </w:divBdr>
        </w:div>
        <w:div w:id="1674794824">
          <w:marLeft w:val="0"/>
          <w:marRight w:val="0"/>
          <w:marTop w:val="0"/>
          <w:marBottom w:val="0"/>
          <w:divBdr>
            <w:top w:val="none" w:sz="0" w:space="0" w:color="auto"/>
            <w:left w:val="none" w:sz="0" w:space="0" w:color="auto"/>
            <w:bottom w:val="none" w:sz="0" w:space="0" w:color="auto"/>
            <w:right w:val="none" w:sz="0" w:space="0" w:color="auto"/>
          </w:divBdr>
        </w:div>
        <w:div w:id="1991472816">
          <w:marLeft w:val="0"/>
          <w:marRight w:val="0"/>
          <w:marTop w:val="0"/>
          <w:marBottom w:val="0"/>
          <w:divBdr>
            <w:top w:val="none" w:sz="0" w:space="0" w:color="auto"/>
            <w:left w:val="none" w:sz="0" w:space="0" w:color="auto"/>
            <w:bottom w:val="none" w:sz="0" w:space="0" w:color="auto"/>
            <w:right w:val="none" w:sz="0" w:space="0" w:color="auto"/>
          </w:divBdr>
        </w:div>
        <w:div w:id="1746105995">
          <w:marLeft w:val="0"/>
          <w:marRight w:val="0"/>
          <w:marTop w:val="0"/>
          <w:marBottom w:val="0"/>
          <w:divBdr>
            <w:top w:val="none" w:sz="0" w:space="0" w:color="auto"/>
            <w:left w:val="none" w:sz="0" w:space="0" w:color="auto"/>
            <w:bottom w:val="none" w:sz="0" w:space="0" w:color="auto"/>
            <w:right w:val="none" w:sz="0" w:space="0" w:color="auto"/>
          </w:divBdr>
        </w:div>
        <w:div w:id="1579752472">
          <w:marLeft w:val="0"/>
          <w:marRight w:val="0"/>
          <w:marTop w:val="0"/>
          <w:marBottom w:val="0"/>
          <w:divBdr>
            <w:top w:val="none" w:sz="0" w:space="0" w:color="auto"/>
            <w:left w:val="none" w:sz="0" w:space="0" w:color="auto"/>
            <w:bottom w:val="none" w:sz="0" w:space="0" w:color="auto"/>
            <w:right w:val="none" w:sz="0" w:space="0" w:color="auto"/>
          </w:divBdr>
        </w:div>
        <w:div w:id="1538203409">
          <w:marLeft w:val="0"/>
          <w:marRight w:val="0"/>
          <w:marTop w:val="0"/>
          <w:marBottom w:val="0"/>
          <w:divBdr>
            <w:top w:val="none" w:sz="0" w:space="0" w:color="auto"/>
            <w:left w:val="none" w:sz="0" w:space="0" w:color="auto"/>
            <w:bottom w:val="none" w:sz="0" w:space="0" w:color="auto"/>
            <w:right w:val="none" w:sz="0" w:space="0" w:color="auto"/>
          </w:divBdr>
        </w:div>
        <w:div w:id="1431199624">
          <w:marLeft w:val="0"/>
          <w:marRight w:val="0"/>
          <w:marTop w:val="0"/>
          <w:marBottom w:val="0"/>
          <w:divBdr>
            <w:top w:val="none" w:sz="0" w:space="0" w:color="auto"/>
            <w:left w:val="none" w:sz="0" w:space="0" w:color="auto"/>
            <w:bottom w:val="none" w:sz="0" w:space="0" w:color="auto"/>
            <w:right w:val="none" w:sz="0" w:space="0" w:color="auto"/>
          </w:divBdr>
        </w:div>
        <w:div w:id="388387245">
          <w:marLeft w:val="0"/>
          <w:marRight w:val="0"/>
          <w:marTop w:val="0"/>
          <w:marBottom w:val="0"/>
          <w:divBdr>
            <w:top w:val="none" w:sz="0" w:space="0" w:color="auto"/>
            <w:left w:val="none" w:sz="0" w:space="0" w:color="auto"/>
            <w:bottom w:val="none" w:sz="0" w:space="0" w:color="auto"/>
            <w:right w:val="none" w:sz="0" w:space="0" w:color="auto"/>
          </w:divBdr>
        </w:div>
        <w:div w:id="2086490415">
          <w:marLeft w:val="0"/>
          <w:marRight w:val="0"/>
          <w:marTop w:val="0"/>
          <w:marBottom w:val="0"/>
          <w:divBdr>
            <w:top w:val="none" w:sz="0" w:space="0" w:color="auto"/>
            <w:left w:val="none" w:sz="0" w:space="0" w:color="auto"/>
            <w:bottom w:val="none" w:sz="0" w:space="0" w:color="auto"/>
            <w:right w:val="none" w:sz="0" w:space="0" w:color="auto"/>
          </w:divBdr>
        </w:div>
        <w:div w:id="311644348">
          <w:marLeft w:val="0"/>
          <w:marRight w:val="0"/>
          <w:marTop w:val="0"/>
          <w:marBottom w:val="0"/>
          <w:divBdr>
            <w:top w:val="none" w:sz="0" w:space="0" w:color="auto"/>
            <w:left w:val="none" w:sz="0" w:space="0" w:color="auto"/>
            <w:bottom w:val="none" w:sz="0" w:space="0" w:color="auto"/>
            <w:right w:val="none" w:sz="0" w:space="0" w:color="auto"/>
          </w:divBdr>
        </w:div>
        <w:div w:id="1687948536">
          <w:marLeft w:val="0"/>
          <w:marRight w:val="0"/>
          <w:marTop w:val="0"/>
          <w:marBottom w:val="0"/>
          <w:divBdr>
            <w:top w:val="none" w:sz="0" w:space="0" w:color="auto"/>
            <w:left w:val="none" w:sz="0" w:space="0" w:color="auto"/>
            <w:bottom w:val="none" w:sz="0" w:space="0" w:color="auto"/>
            <w:right w:val="none" w:sz="0" w:space="0" w:color="auto"/>
          </w:divBdr>
        </w:div>
        <w:div w:id="461651926">
          <w:marLeft w:val="0"/>
          <w:marRight w:val="0"/>
          <w:marTop w:val="0"/>
          <w:marBottom w:val="0"/>
          <w:divBdr>
            <w:top w:val="none" w:sz="0" w:space="0" w:color="auto"/>
            <w:left w:val="none" w:sz="0" w:space="0" w:color="auto"/>
            <w:bottom w:val="none" w:sz="0" w:space="0" w:color="auto"/>
            <w:right w:val="none" w:sz="0" w:space="0" w:color="auto"/>
          </w:divBdr>
        </w:div>
        <w:div w:id="39597367">
          <w:marLeft w:val="0"/>
          <w:marRight w:val="0"/>
          <w:marTop w:val="0"/>
          <w:marBottom w:val="0"/>
          <w:divBdr>
            <w:top w:val="none" w:sz="0" w:space="0" w:color="auto"/>
            <w:left w:val="none" w:sz="0" w:space="0" w:color="auto"/>
            <w:bottom w:val="none" w:sz="0" w:space="0" w:color="auto"/>
            <w:right w:val="none" w:sz="0" w:space="0" w:color="auto"/>
          </w:divBdr>
        </w:div>
        <w:div w:id="139154702">
          <w:marLeft w:val="0"/>
          <w:marRight w:val="0"/>
          <w:marTop w:val="0"/>
          <w:marBottom w:val="0"/>
          <w:divBdr>
            <w:top w:val="none" w:sz="0" w:space="0" w:color="auto"/>
            <w:left w:val="none" w:sz="0" w:space="0" w:color="auto"/>
            <w:bottom w:val="none" w:sz="0" w:space="0" w:color="auto"/>
            <w:right w:val="none" w:sz="0" w:space="0" w:color="auto"/>
          </w:divBdr>
        </w:div>
        <w:div w:id="685061691">
          <w:marLeft w:val="0"/>
          <w:marRight w:val="0"/>
          <w:marTop w:val="0"/>
          <w:marBottom w:val="0"/>
          <w:divBdr>
            <w:top w:val="none" w:sz="0" w:space="0" w:color="auto"/>
            <w:left w:val="none" w:sz="0" w:space="0" w:color="auto"/>
            <w:bottom w:val="none" w:sz="0" w:space="0" w:color="auto"/>
            <w:right w:val="none" w:sz="0" w:space="0" w:color="auto"/>
          </w:divBdr>
        </w:div>
        <w:div w:id="423771232">
          <w:marLeft w:val="0"/>
          <w:marRight w:val="0"/>
          <w:marTop w:val="0"/>
          <w:marBottom w:val="0"/>
          <w:divBdr>
            <w:top w:val="none" w:sz="0" w:space="0" w:color="auto"/>
            <w:left w:val="none" w:sz="0" w:space="0" w:color="auto"/>
            <w:bottom w:val="none" w:sz="0" w:space="0" w:color="auto"/>
            <w:right w:val="none" w:sz="0" w:space="0" w:color="auto"/>
          </w:divBdr>
        </w:div>
        <w:div w:id="1135443727">
          <w:marLeft w:val="0"/>
          <w:marRight w:val="0"/>
          <w:marTop w:val="0"/>
          <w:marBottom w:val="0"/>
          <w:divBdr>
            <w:top w:val="none" w:sz="0" w:space="0" w:color="auto"/>
            <w:left w:val="none" w:sz="0" w:space="0" w:color="auto"/>
            <w:bottom w:val="none" w:sz="0" w:space="0" w:color="auto"/>
            <w:right w:val="none" w:sz="0" w:space="0" w:color="auto"/>
          </w:divBdr>
        </w:div>
        <w:div w:id="43917242">
          <w:marLeft w:val="0"/>
          <w:marRight w:val="0"/>
          <w:marTop w:val="0"/>
          <w:marBottom w:val="0"/>
          <w:divBdr>
            <w:top w:val="none" w:sz="0" w:space="0" w:color="auto"/>
            <w:left w:val="none" w:sz="0" w:space="0" w:color="auto"/>
            <w:bottom w:val="none" w:sz="0" w:space="0" w:color="auto"/>
            <w:right w:val="none" w:sz="0" w:space="0" w:color="auto"/>
          </w:divBdr>
        </w:div>
        <w:div w:id="626736459">
          <w:marLeft w:val="0"/>
          <w:marRight w:val="0"/>
          <w:marTop w:val="0"/>
          <w:marBottom w:val="0"/>
          <w:divBdr>
            <w:top w:val="none" w:sz="0" w:space="0" w:color="auto"/>
            <w:left w:val="none" w:sz="0" w:space="0" w:color="auto"/>
            <w:bottom w:val="none" w:sz="0" w:space="0" w:color="auto"/>
            <w:right w:val="none" w:sz="0" w:space="0" w:color="auto"/>
          </w:divBdr>
        </w:div>
        <w:div w:id="1894079239">
          <w:marLeft w:val="0"/>
          <w:marRight w:val="0"/>
          <w:marTop w:val="0"/>
          <w:marBottom w:val="0"/>
          <w:divBdr>
            <w:top w:val="none" w:sz="0" w:space="0" w:color="auto"/>
            <w:left w:val="none" w:sz="0" w:space="0" w:color="auto"/>
            <w:bottom w:val="none" w:sz="0" w:space="0" w:color="auto"/>
            <w:right w:val="none" w:sz="0" w:space="0" w:color="auto"/>
          </w:divBdr>
        </w:div>
        <w:div w:id="750128516">
          <w:marLeft w:val="0"/>
          <w:marRight w:val="0"/>
          <w:marTop w:val="0"/>
          <w:marBottom w:val="0"/>
          <w:divBdr>
            <w:top w:val="none" w:sz="0" w:space="0" w:color="auto"/>
            <w:left w:val="none" w:sz="0" w:space="0" w:color="auto"/>
            <w:bottom w:val="none" w:sz="0" w:space="0" w:color="auto"/>
            <w:right w:val="none" w:sz="0" w:space="0" w:color="auto"/>
          </w:divBdr>
        </w:div>
        <w:div w:id="2106152750">
          <w:marLeft w:val="0"/>
          <w:marRight w:val="0"/>
          <w:marTop w:val="0"/>
          <w:marBottom w:val="0"/>
          <w:divBdr>
            <w:top w:val="none" w:sz="0" w:space="0" w:color="auto"/>
            <w:left w:val="none" w:sz="0" w:space="0" w:color="auto"/>
            <w:bottom w:val="none" w:sz="0" w:space="0" w:color="auto"/>
            <w:right w:val="none" w:sz="0" w:space="0" w:color="auto"/>
          </w:divBdr>
        </w:div>
        <w:div w:id="278995030">
          <w:marLeft w:val="0"/>
          <w:marRight w:val="0"/>
          <w:marTop w:val="0"/>
          <w:marBottom w:val="0"/>
          <w:divBdr>
            <w:top w:val="none" w:sz="0" w:space="0" w:color="auto"/>
            <w:left w:val="none" w:sz="0" w:space="0" w:color="auto"/>
            <w:bottom w:val="none" w:sz="0" w:space="0" w:color="auto"/>
            <w:right w:val="none" w:sz="0" w:space="0" w:color="auto"/>
          </w:divBdr>
        </w:div>
        <w:div w:id="127939995">
          <w:marLeft w:val="0"/>
          <w:marRight w:val="0"/>
          <w:marTop w:val="0"/>
          <w:marBottom w:val="0"/>
          <w:divBdr>
            <w:top w:val="none" w:sz="0" w:space="0" w:color="auto"/>
            <w:left w:val="none" w:sz="0" w:space="0" w:color="auto"/>
            <w:bottom w:val="none" w:sz="0" w:space="0" w:color="auto"/>
            <w:right w:val="none" w:sz="0" w:space="0" w:color="auto"/>
          </w:divBdr>
        </w:div>
        <w:div w:id="278268287">
          <w:marLeft w:val="0"/>
          <w:marRight w:val="0"/>
          <w:marTop w:val="0"/>
          <w:marBottom w:val="0"/>
          <w:divBdr>
            <w:top w:val="none" w:sz="0" w:space="0" w:color="auto"/>
            <w:left w:val="none" w:sz="0" w:space="0" w:color="auto"/>
            <w:bottom w:val="none" w:sz="0" w:space="0" w:color="auto"/>
            <w:right w:val="none" w:sz="0" w:space="0" w:color="auto"/>
          </w:divBdr>
        </w:div>
        <w:div w:id="1758476974">
          <w:marLeft w:val="0"/>
          <w:marRight w:val="0"/>
          <w:marTop w:val="0"/>
          <w:marBottom w:val="0"/>
          <w:divBdr>
            <w:top w:val="none" w:sz="0" w:space="0" w:color="auto"/>
            <w:left w:val="none" w:sz="0" w:space="0" w:color="auto"/>
            <w:bottom w:val="none" w:sz="0" w:space="0" w:color="auto"/>
            <w:right w:val="none" w:sz="0" w:space="0" w:color="auto"/>
          </w:divBdr>
        </w:div>
        <w:div w:id="1220357830">
          <w:marLeft w:val="0"/>
          <w:marRight w:val="0"/>
          <w:marTop w:val="0"/>
          <w:marBottom w:val="0"/>
          <w:divBdr>
            <w:top w:val="none" w:sz="0" w:space="0" w:color="auto"/>
            <w:left w:val="none" w:sz="0" w:space="0" w:color="auto"/>
            <w:bottom w:val="none" w:sz="0" w:space="0" w:color="auto"/>
            <w:right w:val="none" w:sz="0" w:space="0" w:color="auto"/>
          </w:divBdr>
        </w:div>
        <w:div w:id="1823544910">
          <w:marLeft w:val="0"/>
          <w:marRight w:val="0"/>
          <w:marTop w:val="0"/>
          <w:marBottom w:val="0"/>
          <w:divBdr>
            <w:top w:val="none" w:sz="0" w:space="0" w:color="auto"/>
            <w:left w:val="none" w:sz="0" w:space="0" w:color="auto"/>
            <w:bottom w:val="none" w:sz="0" w:space="0" w:color="auto"/>
            <w:right w:val="none" w:sz="0" w:space="0" w:color="auto"/>
          </w:divBdr>
        </w:div>
        <w:div w:id="1038777119">
          <w:marLeft w:val="0"/>
          <w:marRight w:val="0"/>
          <w:marTop w:val="0"/>
          <w:marBottom w:val="0"/>
          <w:divBdr>
            <w:top w:val="none" w:sz="0" w:space="0" w:color="auto"/>
            <w:left w:val="none" w:sz="0" w:space="0" w:color="auto"/>
            <w:bottom w:val="none" w:sz="0" w:space="0" w:color="auto"/>
            <w:right w:val="none" w:sz="0" w:space="0" w:color="auto"/>
          </w:divBdr>
        </w:div>
        <w:div w:id="1963077892">
          <w:marLeft w:val="0"/>
          <w:marRight w:val="0"/>
          <w:marTop w:val="0"/>
          <w:marBottom w:val="0"/>
          <w:divBdr>
            <w:top w:val="none" w:sz="0" w:space="0" w:color="auto"/>
            <w:left w:val="none" w:sz="0" w:space="0" w:color="auto"/>
            <w:bottom w:val="none" w:sz="0" w:space="0" w:color="auto"/>
            <w:right w:val="none" w:sz="0" w:space="0" w:color="auto"/>
          </w:divBdr>
        </w:div>
        <w:div w:id="1922911580">
          <w:marLeft w:val="0"/>
          <w:marRight w:val="0"/>
          <w:marTop w:val="0"/>
          <w:marBottom w:val="0"/>
          <w:divBdr>
            <w:top w:val="none" w:sz="0" w:space="0" w:color="auto"/>
            <w:left w:val="none" w:sz="0" w:space="0" w:color="auto"/>
            <w:bottom w:val="none" w:sz="0" w:space="0" w:color="auto"/>
            <w:right w:val="none" w:sz="0" w:space="0" w:color="auto"/>
          </w:divBdr>
        </w:div>
        <w:div w:id="1516915734">
          <w:marLeft w:val="0"/>
          <w:marRight w:val="0"/>
          <w:marTop w:val="0"/>
          <w:marBottom w:val="0"/>
          <w:divBdr>
            <w:top w:val="none" w:sz="0" w:space="0" w:color="auto"/>
            <w:left w:val="none" w:sz="0" w:space="0" w:color="auto"/>
            <w:bottom w:val="none" w:sz="0" w:space="0" w:color="auto"/>
            <w:right w:val="none" w:sz="0" w:space="0" w:color="auto"/>
          </w:divBdr>
        </w:div>
        <w:div w:id="233661395">
          <w:marLeft w:val="0"/>
          <w:marRight w:val="0"/>
          <w:marTop w:val="0"/>
          <w:marBottom w:val="0"/>
          <w:divBdr>
            <w:top w:val="none" w:sz="0" w:space="0" w:color="auto"/>
            <w:left w:val="none" w:sz="0" w:space="0" w:color="auto"/>
            <w:bottom w:val="none" w:sz="0" w:space="0" w:color="auto"/>
            <w:right w:val="none" w:sz="0" w:space="0" w:color="auto"/>
          </w:divBdr>
        </w:div>
        <w:div w:id="1276909915">
          <w:marLeft w:val="0"/>
          <w:marRight w:val="0"/>
          <w:marTop w:val="0"/>
          <w:marBottom w:val="0"/>
          <w:divBdr>
            <w:top w:val="none" w:sz="0" w:space="0" w:color="auto"/>
            <w:left w:val="none" w:sz="0" w:space="0" w:color="auto"/>
            <w:bottom w:val="none" w:sz="0" w:space="0" w:color="auto"/>
            <w:right w:val="none" w:sz="0" w:space="0" w:color="auto"/>
          </w:divBdr>
        </w:div>
        <w:div w:id="1306929327">
          <w:marLeft w:val="0"/>
          <w:marRight w:val="0"/>
          <w:marTop w:val="0"/>
          <w:marBottom w:val="0"/>
          <w:divBdr>
            <w:top w:val="none" w:sz="0" w:space="0" w:color="auto"/>
            <w:left w:val="none" w:sz="0" w:space="0" w:color="auto"/>
            <w:bottom w:val="none" w:sz="0" w:space="0" w:color="auto"/>
            <w:right w:val="none" w:sz="0" w:space="0" w:color="auto"/>
          </w:divBdr>
        </w:div>
        <w:div w:id="1253011359">
          <w:marLeft w:val="0"/>
          <w:marRight w:val="0"/>
          <w:marTop w:val="0"/>
          <w:marBottom w:val="0"/>
          <w:divBdr>
            <w:top w:val="none" w:sz="0" w:space="0" w:color="auto"/>
            <w:left w:val="none" w:sz="0" w:space="0" w:color="auto"/>
            <w:bottom w:val="none" w:sz="0" w:space="0" w:color="auto"/>
            <w:right w:val="none" w:sz="0" w:space="0" w:color="auto"/>
          </w:divBdr>
        </w:div>
        <w:div w:id="1133132185">
          <w:marLeft w:val="0"/>
          <w:marRight w:val="0"/>
          <w:marTop w:val="0"/>
          <w:marBottom w:val="0"/>
          <w:divBdr>
            <w:top w:val="none" w:sz="0" w:space="0" w:color="auto"/>
            <w:left w:val="none" w:sz="0" w:space="0" w:color="auto"/>
            <w:bottom w:val="none" w:sz="0" w:space="0" w:color="auto"/>
            <w:right w:val="none" w:sz="0" w:space="0" w:color="auto"/>
          </w:divBdr>
        </w:div>
        <w:div w:id="924462735">
          <w:marLeft w:val="0"/>
          <w:marRight w:val="0"/>
          <w:marTop w:val="0"/>
          <w:marBottom w:val="0"/>
          <w:divBdr>
            <w:top w:val="none" w:sz="0" w:space="0" w:color="auto"/>
            <w:left w:val="none" w:sz="0" w:space="0" w:color="auto"/>
            <w:bottom w:val="none" w:sz="0" w:space="0" w:color="auto"/>
            <w:right w:val="none" w:sz="0" w:space="0" w:color="auto"/>
          </w:divBdr>
        </w:div>
        <w:div w:id="770393381">
          <w:marLeft w:val="0"/>
          <w:marRight w:val="0"/>
          <w:marTop w:val="0"/>
          <w:marBottom w:val="0"/>
          <w:divBdr>
            <w:top w:val="none" w:sz="0" w:space="0" w:color="auto"/>
            <w:left w:val="none" w:sz="0" w:space="0" w:color="auto"/>
            <w:bottom w:val="none" w:sz="0" w:space="0" w:color="auto"/>
            <w:right w:val="none" w:sz="0" w:space="0" w:color="auto"/>
          </w:divBdr>
        </w:div>
        <w:div w:id="1161458387">
          <w:marLeft w:val="0"/>
          <w:marRight w:val="0"/>
          <w:marTop w:val="0"/>
          <w:marBottom w:val="0"/>
          <w:divBdr>
            <w:top w:val="none" w:sz="0" w:space="0" w:color="auto"/>
            <w:left w:val="none" w:sz="0" w:space="0" w:color="auto"/>
            <w:bottom w:val="none" w:sz="0" w:space="0" w:color="auto"/>
            <w:right w:val="none" w:sz="0" w:space="0" w:color="auto"/>
          </w:divBdr>
        </w:div>
        <w:div w:id="542257249">
          <w:marLeft w:val="0"/>
          <w:marRight w:val="0"/>
          <w:marTop w:val="0"/>
          <w:marBottom w:val="0"/>
          <w:divBdr>
            <w:top w:val="none" w:sz="0" w:space="0" w:color="auto"/>
            <w:left w:val="none" w:sz="0" w:space="0" w:color="auto"/>
            <w:bottom w:val="none" w:sz="0" w:space="0" w:color="auto"/>
            <w:right w:val="none" w:sz="0" w:space="0" w:color="auto"/>
          </w:divBdr>
        </w:div>
        <w:div w:id="334957780">
          <w:marLeft w:val="0"/>
          <w:marRight w:val="0"/>
          <w:marTop w:val="0"/>
          <w:marBottom w:val="0"/>
          <w:divBdr>
            <w:top w:val="none" w:sz="0" w:space="0" w:color="auto"/>
            <w:left w:val="none" w:sz="0" w:space="0" w:color="auto"/>
            <w:bottom w:val="none" w:sz="0" w:space="0" w:color="auto"/>
            <w:right w:val="none" w:sz="0" w:space="0" w:color="auto"/>
          </w:divBdr>
        </w:div>
        <w:div w:id="800804785">
          <w:marLeft w:val="0"/>
          <w:marRight w:val="0"/>
          <w:marTop w:val="0"/>
          <w:marBottom w:val="0"/>
          <w:divBdr>
            <w:top w:val="none" w:sz="0" w:space="0" w:color="auto"/>
            <w:left w:val="none" w:sz="0" w:space="0" w:color="auto"/>
            <w:bottom w:val="none" w:sz="0" w:space="0" w:color="auto"/>
            <w:right w:val="none" w:sz="0" w:space="0" w:color="auto"/>
          </w:divBdr>
        </w:div>
        <w:div w:id="1372997992">
          <w:marLeft w:val="0"/>
          <w:marRight w:val="0"/>
          <w:marTop w:val="0"/>
          <w:marBottom w:val="0"/>
          <w:divBdr>
            <w:top w:val="none" w:sz="0" w:space="0" w:color="auto"/>
            <w:left w:val="none" w:sz="0" w:space="0" w:color="auto"/>
            <w:bottom w:val="none" w:sz="0" w:space="0" w:color="auto"/>
            <w:right w:val="none" w:sz="0" w:space="0" w:color="auto"/>
          </w:divBdr>
        </w:div>
        <w:div w:id="669333298">
          <w:marLeft w:val="0"/>
          <w:marRight w:val="0"/>
          <w:marTop w:val="0"/>
          <w:marBottom w:val="0"/>
          <w:divBdr>
            <w:top w:val="none" w:sz="0" w:space="0" w:color="auto"/>
            <w:left w:val="none" w:sz="0" w:space="0" w:color="auto"/>
            <w:bottom w:val="none" w:sz="0" w:space="0" w:color="auto"/>
            <w:right w:val="none" w:sz="0" w:space="0" w:color="auto"/>
          </w:divBdr>
        </w:div>
      </w:divsChild>
    </w:div>
    <w:div w:id="297687052">
      <w:bodyDiv w:val="1"/>
      <w:marLeft w:val="0"/>
      <w:marRight w:val="0"/>
      <w:marTop w:val="0"/>
      <w:marBottom w:val="0"/>
      <w:divBdr>
        <w:top w:val="none" w:sz="0" w:space="0" w:color="auto"/>
        <w:left w:val="none" w:sz="0" w:space="0" w:color="auto"/>
        <w:bottom w:val="none" w:sz="0" w:space="0" w:color="auto"/>
        <w:right w:val="none" w:sz="0" w:space="0" w:color="auto"/>
      </w:divBdr>
    </w:div>
    <w:div w:id="352415327">
      <w:bodyDiv w:val="1"/>
      <w:marLeft w:val="0"/>
      <w:marRight w:val="0"/>
      <w:marTop w:val="0"/>
      <w:marBottom w:val="0"/>
      <w:divBdr>
        <w:top w:val="none" w:sz="0" w:space="0" w:color="auto"/>
        <w:left w:val="none" w:sz="0" w:space="0" w:color="auto"/>
        <w:bottom w:val="none" w:sz="0" w:space="0" w:color="auto"/>
        <w:right w:val="none" w:sz="0" w:space="0" w:color="auto"/>
      </w:divBdr>
    </w:div>
    <w:div w:id="396826808">
      <w:bodyDiv w:val="1"/>
      <w:marLeft w:val="0"/>
      <w:marRight w:val="0"/>
      <w:marTop w:val="0"/>
      <w:marBottom w:val="0"/>
      <w:divBdr>
        <w:top w:val="none" w:sz="0" w:space="0" w:color="auto"/>
        <w:left w:val="none" w:sz="0" w:space="0" w:color="auto"/>
        <w:bottom w:val="none" w:sz="0" w:space="0" w:color="auto"/>
        <w:right w:val="none" w:sz="0" w:space="0" w:color="auto"/>
      </w:divBdr>
    </w:div>
    <w:div w:id="423303112">
      <w:bodyDiv w:val="1"/>
      <w:marLeft w:val="0"/>
      <w:marRight w:val="0"/>
      <w:marTop w:val="0"/>
      <w:marBottom w:val="0"/>
      <w:divBdr>
        <w:top w:val="none" w:sz="0" w:space="0" w:color="auto"/>
        <w:left w:val="none" w:sz="0" w:space="0" w:color="auto"/>
        <w:bottom w:val="none" w:sz="0" w:space="0" w:color="auto"/>
        <w:right w:val="none" w:sz="0" w:space="0" w:color="auto"/>
      </w:divBdr>
    </w:div>
    <w:div w:id="473527584">
      <w:bodyDiv w:val="1"/>
      <w:marLeft w:val="0"/>
      <w:marRight w:val="0"/>
      <w:marTop w:val="0"/>
      <w:marBottom w:val="0"/>
      <w:divBdr>
        <w:top w:val="none" w:sz="0" w:space="0" w:color="auto"/>
        <w:left w:val="none" w:sz="0" w:space="0" w:color="auto"/>
        <w:bottom w:val="none" w:sz="0" w:space="0" w:color="auto"/>
        <w:right w:val="none" w:sz="0" w:space="0" w:color="auto"/>
      </w:divBdr>
    </w:div>
    <w:div w:id="689717287">
      <w:bodyDiv w:val="1"/>
      <w:marLeft w:val="0"/>
      <w:marRight w:val="0"/>
      <w:marTop w:val="0"/>
      <w:marBottom w:val="0"/>
      <w:divBdr>
        <w:top w:val="none" w:sz="0" w:space="0" w:color="auto"/>
        <w:left w:val="none" w:sz="0" w:space="0" w:color="auto"/>
        <w:bottom w:val="none" w:sz="0" w:space="0" w:color="auto"/>
        <w:right w:val="none" w:sz="0" w:space="0" w:color="auto"/>
      </w:divBdr>
    </w:div>
    <w:div w:id="763695651">
      <w:bodyDiv w:val="1"/>
      <w:marLeft w:val="0"/>
      <w:marRight w:val="0"/>
      <w:marTop w:val="0"/>
      <w:marBottom w:val="0"/>
      <w:divBdr>
        <w:top w:val="none" w:sz="0" w:space="0" w:color="auto"/>
        <w:left w:val="none" w:sz="0" w:space="0" w:color="auto"/>
        <w:bottom w:val="none" w:sz="0" w:space="0" w:color="auto"/>
        <w:right w:val="none" w:sz="0" w:space="0" w:color="auto"/>
      </w:divBdr>
    </w:div>
    <w:div w:id="1062369748">
      <w:bodyDiv w:val="1"/>
      <w:marLeft w:val="0"/>
      <w:marRight w:val="0"/>
      <w:marTop w:val="0"/>
      <w:marBottom w:val="0"/>
      <w:divBdr>
        <w:top w:val="none" w:sz="0" w:space="0" w:color="auto"/>
        <w:left w:val="none" w:sz="0" w:space="0" w:color="auto"/>
        <w:bottom w:val="none" w:sz="0" w:space="0" w:color="auto"/>
        <w:right w:val="none" w:sz="0" w:space="0" w:color="auto"/>
      </w:divBdr>
    </w:div>
    <w:div w:id="1073821236">
      <w:bodyDiv w:val="1"/>
      <w:marLeft w:val="0"/>
      <w:marRight w:val="0"/>
      <w:marTop w:val="0"/>
      <w:marBottom w:val="0"/>
      <w:divBdr>
        <w:top w:val="none" w:sz="0" w:space="0" w:color="auto"/>
        <w:left w:val="none" w:sz="0" w:space="0" w:color="auto"/>
        <w:bottom w:val="none" w:sz="0" w:space="0" w:color="auto"/>
        <w:right w:val="none" w:sz="0" w:space="0" w:color="auto"/>
      </w:divBdr>
    </w:div>
    <w:div w:id="1092779602">
      <w:bodyDiv w:val="1"/>
      <w:marLeft w:val="0"/>
      <w:marRight w:val="0"/>
      <w:marTop w:val="0"/>
      <w:marBottom w:val="0"/>
      <w:divBdr>
        <w:top w:val="none" w:sz="0" w:space="0" w:color="auto"/>
        <w:left w:val="none" w:sz="0" w:space="0" w:color="auto"/>
        <w:bottom w:val="none" w:sz="0" w:space="0" w:color="auto"/>
        <w:right w:val="none" w:sz="0" w:space="0" w:color="auto"/>
      </w:divBdr>
    </w:div>
    <w:div w:id="1242177253">
      <w:bodyDiv w:val="1"/>
      <w:marLeft w:val="0"/>
      <w:marRight w:val="0"/>
      <w:marTop w:val="0"/>
      <w:marBottom w:val="0"/>
      <w:divBdr>
        <w:top w:val="none" w:sz="0" w:space="0" w:color="auto"/>
        <w:left w:val="none" w:sz="0" w:space="0" w:color="auto"/>
        <w:bottom w:val="none" w:sz="0" w:space="0" w:color="auto"/>
        <w:right w:val="none" w:sz="0" w:space="0" w:color="auto"/>
      </w:divBdr>
    </w:div>
    <w:div w:id="1458985179">
      <w:bodyDiv w:val="1"/>
      <w:marLeft w:val="0"/>
      <w:marRight w:val="0"/>
      <w:marTop w:val="0"/>
      <w:marBottom w:val="0"/>
      <w:divBdr>
        <w:top w:val="none" w:sz="0" w:space="0" w:color="auto"/>
        <w:left w:val="none" w:sz="0" w:space="0" w:color="auto"/>
        <w:bottom w:val="none" w:sz="0" w:space="0" w:color="auto"/>
        <w:right w:val="none" w:sz="0" w:space="0" w:color="auto"/>
      </w:divBdr>
    </w:div>
    <w:div w:id="1513452365">
      <w:bodyDiv w:val="1"/>
      <w:marLeft w:val="0"/>
      <w:marRight w:val="0"/>
      <w:marTop w:val="0"/>
      <w:marBottom w:val="0"/>
      <w:divBdr>
        <w:top w:val="none" w:sz="0" w:space="0" w:color="auto"/>
        <w:left w:val="none" w:sz="0" w:space="0" w:color="auto"/>
        <w:bottom w:val="none" w:sz="0" w:space="0" w:color="auto"/>
        <w:right w:val="none" w:sz="0" w:space="0" w:color="auto"/>
      </w:divBdr>
    </w:div>
    <w:div w:id="1761289206">
      <w:bodyDiv w:val="1"/>
      <w:marLeft w:val="0"/>
      <w:marRight w:val="0"/>
      <w:marTop w:val="0"/>
      <w:marBottom w:val="0"/>
      <w:divBdr>
        <w:top w:val="none" w:sz="0" w:space="0" w:color="auto"/>
        <w:left w:val="none" w:sz="0" w:space="0" w:color="auto"/>
        <w:bottom w:val="none" w:sz="0" w:space="0" w:color="auto"/>
        <w:right w:val="none" w:sz="0" w:space="0" w:color="auto"/>
      </w:divBdr>
    </w:div>
    <w:div w:id="1790659880">
      <w:bodyDiv w:val="1"/>
      <w:marLeft w:val="0"/>
      <w:marRight w:val="0"/>
      <w:marTop w:val="0"/>
      <w:marBottom w:val="0"/>
      <w:divBdr>
        <w:top w:val="none" w:sz="0" w:space="0" w:color="auto"/>
        <w:left w:val="none" w:sz="0" w:space="0" w:color="auto"/>
        <w:bottom w:val="none" w:sz="0" w:space="0" w:color="auto"/>
        <w:right w:val="none" w:sz="0" w:space="0" w:color="auto"/>
      </w:divBdr>
    </w:div>
    <w:div w:id="1844272742">
      <w:bodyDiv w:val="1"/>
      <w:marLeft w:val="0"/>
      <w:marRight w:val="0"/>
      <w:marTop w:val="0"/>
      <w:marBottom w:val="0"/>
      <w:divBdr>
        <w:top w:val="none" w:sz="0" w:space="0" w:color="auto"/>
        <w:left w:val="none" w:sz="0" w:space="0" w:color="auto"/>
        <w:bottom w:val="none" w:sz="0" w:space="0" w:color="auto"/>
        <w:right w:val="none" w:sz="0" w:space="0" w:color="auto"/>
      </w:divBdr>
    </w:div>
    <w:div w:id="1969896456">
      <w:bodyDiv w:val="1"/>
      <w:marLeft w:val="0"/>
      <w:marRight w:val="0"/>
      <w:marTop w:val="0"/>
      <w:marBottom w:val="0"/>
      <w:divBdr>
        <w:top w:val="none" w:sz="0" w:space="0" w:color="auto"/>
        <w:left w:val="none" w:sz="0" w:space="0" w:color="auto"/>
        <w:bottom w:val="none" w:sz="0" w:space="0" w:color="auto"/>
        <w:right w:val="none" w:sz="0" w:space="0" w:color="auto"/>
      </w:divBdr>
    </w:div>
    <w:div w:id="1996958336">
      <w:bodyDiv w:val="1"/>
      <w:marLeft w:val="0"/>
      <w:marRight w:val="0"/>
      <w:marTop w:val="0"/>
      <w:marBottom w:val="0"/>
      <w:divBdr>
        <w:top w:val="none" w:sz="0" w:space="0" w:color="auto"/>
        <w:left w:val="none" w:sz="0" w:space="0" w:color="auto"/>
        <w:bottom w:val="none" w:sz="0" w:space="0" w:color="auto"/>
        <w:right w:val="none" w:sz="0" w:space="0" w:color="auto"/>
      </w:divBdr>
    </w:div>
    <w:div w:id="2103799314">
      <w:bodyDiv w:val="1"/>
      <w:marLeft w:val="0"/>
      <w:marRight w:val="0"/>
      <w:marTop w:val="0"/>
      <w:marBottom w:val="0"/>
      <w:divBdr>
        <w:top w:val="none" w:sz="0" w:space="0" w:color="auto"/>
        <w:left w:val="none" w:sz="0" w:space="0" w:color="auto"/>
        <w:bottom w:val="none" w:sz="0" w:space="0" w:color="auto"/>
        <w:right w:val="none" w:sz="0" w:space="0" w:color="auto"/>
      </w:divBdr>
    </w:div>
    <w:div w:id="2142838663">
      <w:bodyDiv w:val="1"/>
      <w:marLeft w:val="0"/>
      <w:marRight w:val="0"/>
      <w:marTop w:val="0"/>
      <w:marBottom w:val="0"/>
      <w:divBdr>
        <w:top w:val="none" w:sz="0" w:space="0" w:color="auto"/>
        <w:left w:val="none" w:sz="0" w:space="0" w:color="auto"/>
        <w:bottom w:val="none" w:sz="0" w:space="0" w:color="auto"/>
        <w:right w:val="none" w:sz="0" w:space="0" w:color="auto"/>
      </w:divBdr>
    </w:div>
    <w:div w:id="214383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ojn.nn.hr/Oglasnik/" TargetMode="External"/><Relationship Id="rId18" Type="http://schemas.openxmlformats.org/officeDocument/2006/relationships/hyperlink" Target="https://mgipu.gov.hr/UserDocsImages/8178"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ojn.nn.hr" TargetMode="External"/><Relationship Id="rId17" Type="http://schemas.openxmlformats.org/officeDocument/2006/relationships/hyperlink" Target="https://hangouts.google.com/?action=chat&amp;pn=%2B385912279468&amp;hl=hr&amp;authuser=0" TargetMode="External"/><Relationship Id="rId2" Type="http://schemas.openxmlformats.org/officeDocument/2006/relationships/numbering" Target="numbering.xml"/><Relationship Id="rId16" Type="http://schemas.openxmlformats.org/officeDocument/2006/relationships/hyperlink" Target="http://eojn.nn.hr/Oglasnik/" TargetMode="External"/><Relationship Id="rId20" Type="http://schemas.openxmlformats.org/officeDocument/2006/relationships/hyperlink" Target="https://mgipu.gov.hr/pristup-informacijama/zakoni-i-ostali-propisi/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o.budija@ozbpakrac-bhv.hr" TargetMode="External"/><Relationship Id="rId5" Type="http://schemas.openxmlformats.org/officeDocument/2006/relationships/webSettings" Target="webSettings.xml"/><Relationship Id="rId15" Type="http://schemas.openxmlformats.org/officeDocument/2006/relationships/hyperlink" Target="https://help.nn.hr/support/solutions/articles/12000043401--kreiranje-e-espd-odgovora-ponuditelji-natjecatelji" TargetMode="External"/><Relationship Id="rId23" Type="http://schemas.openxmlformats.org/officeDocument/2006/relationships/theme" Target="theme/theme1.xml"/><Relationship Id="rId10" Type="http://schemas.openxmlformats.org/officeDocument/2006/relationships/hyperlink" Target="http://www.ozbpakrac-bhv.hr/" TargetMode="External"/><Relationship Id="rId19" Type="http://schemas.openxmlformats.org/officeDocument/2006/relationships/hyperlink" Target="https://mgipu.gov.hr/o-ministarstvu-15/djelokrug/graditeljstvo-98/strane-osobe-koje-trajno-obavljaju-djelatnost-gradnje-u-republici-hrvatskoj/818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c.europa.eu/tools/espd/filter?lang=h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14C39-7E87-4D0B-957E-777DE4005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29836</Words>
  <Characters>170069</Characters>
  <Application>Microsoft Office Word</Application>
  <DocSecurity>0</DocSecurity>
  <Lines>1417</Lines>
  <Paragraphs>399</Paragraphs>
  <ScaleCrop>false</ScaleCrop>
  <HeadingPairs>
    <vt:vector size="4" baseType="variant">
      <vt:variant>
        <vt:lpstr>Naslov</vt:lpstr>
      </vt:variant>
      <vt:variant>
        <vt:i4>1</vt:i4>
      </vt:variant>
      <vt:variant>
        <vt:lpstr>Naslovi</vt:lpstr>
      </vt:variant>
      <vt:variant>
        <vt:i4>70</vt:i4>
      </vt:variant>
    </vt:vector>
  </HeadingPairs>
  <TitlesOfParts>
    <vt:vector size="71" baseType="lpstr">
      <vt:lpstr>DON</vt:lpstr>
      <vt:lpstr>1. OPĆI  PODACI</vt:lpstr>
      <vt:lpstr>    1.1. Naziv i sjedište naručitelja, OIB, broj telefona, broj telefaksa, internets</vt:lpstr>
      <vt:lpstr>    1.2. Osoba ili služba zadužena za kontakt:</vt:lpstr>
      <vt:lpstr>    1.3. Evidencijski broj nabave: 27/19 </vt:lpstr>
      <vt:lpstr>    1.4. Popis gospodarskih subjekata s kojima je naručitelj u sukobu interesa u smi</vt:lpstr>
      <vt:lpstr>    1.5. Vrsta postupka javne nabave ili posebnog režima nabave:</vt:lpstr>
      <vt:lpstr>    1.6. Procijenjena vrijednost nabave: 10.417.172,40  kn bez PDV-a.</vt:lpstr>
      <vt:lpstr>    1.7. Vrsta ugovora o javnoj nabavi </vt:lpstr>
      <vt:lpstr>    1.8. Navod sklapa li se ugovor o javnoj nabavi ili okvirni sporazum</vt:lpstr>
      <vt:lpstr>    1.9. Navod uspostavlja li se dinamički sustav nabave:</vt:lpstr>
      <vt:lpstr>    1.10. Navod provodi li se elektronička dražba:</vt:lpstr>
      <vt:lpstr>    1.11. Internetska stranica na kojoj je objavljeno izvješće o provedenom savjetov</vt:lpstr>
      <vt:lpstr>    1.12. Dostava ponuda</vt:lpstr>
      <vt:lpstr>2. PODACI O PREDMETU NABAVE </vt:lpstr>
      <vt:lpstr>    </vt:lpstr>
      <vt:lpstr>    2.1. Opis predmeta nabave: Energetska obnova zgrade bolnice</vt:lpstr>
      <vt:lpstr>    2.2. Brojčane oznake nomenklature: Glavna CPV oznaka: 45443000-4.</vt:lpstr>
      <vt:lpstr>    2.3. Količina, odnosno opseg predmeta nabave: </vt:lpstr>
      <vt:lpstr>    2.5. Tehničke specifikacije i troškovnik: </vt:lpstr>
      <vt:lpstr>    2.6. Kriteriji za ocjenu jednakovrijednosti predmeta nabave </vt:lpstr>
      <vt:lpstr>    Za slučaj da su ovoj Dokumentaciji i Troškovniku navedena tehnička pravila koja </vt:lpstr>
      <vt:lpstr>    2.7. Rok početka i završetka izvršenja ugovora (rok izvođenja radova)</vt:lpstr>
      <vt:lpstr>    2.8. Opcije i moguća obnavljanja ugovora: </vt:lpstr>
      <vt:lpstr>3. OSNOVE ZA ISKLJUČENJE GOSPODARSKOG SUBJEKTA</vt:lpstr>
      <vt:lpstr>    3.1. Obvezni razlozi isključenja</vt:lpstr>
      <vt:lpstr>        3.1.1. Nekažnjavanje</vt:lpstr>
      <vt:lpstr>        </vt:lpstr>
      <vt:lpstr>        3.1.2. Porezne obveze i obveze za mirovinsko i zdravstveno osiguranje</vt:lpstr>
      <vt:lpstr>    </vt:lpstr>
      <vt:lpstr>    3.2. Ostali razlozi isključenja</vt:lpstr>
      <vt:lpstr>        3.2.1. Osnove  povezane s insolventnošću, sukobima interesa ili poslovnim prekrš</vt:lpstr>
      <vt:lpstr>ODREDBE O SAMOKORIGIRANJU</vt:lpstr>
      <vt:lpstr>    </vt:lpstr>
      <vt:lpstr>    4.1. Sposobnost za obavljanje profesionalne djelatnosti  </vt:lpstr>
      <vt:lpstr>    </vt:lpstr>
      <vt:lpstr>    4.2. Tehnička i stručna sposobnost </vt:lpstr>
      <vt:lpstr>        </vt:lpstr>
      <vt:lpstr>        4.2.1. Uredno izvršenje radova </vt:lpstr>
      <vt:lpstr>5. EUROPSKA JEDINSTVENA DOKUMENTACIJA O NABAVI (e-ESPD) </vt:lpstr>
      <vt:lpstr>    5.1. e-ESPD</vt:lpstr>
      <vt:lpstr>    5.2. Upute za popunjavanje e-ESPD obrasca</vt:lpstr>
      <vt:lpstr>    5.3. Provjera podataka u e-ESPD-u priloženom u ponudi</vt:lpstr>
      <vt:lpstr>    </vt:lpstr>
      <vt:lpstr>    5.4. Dostava ažuriranih popratnih dokumenata</vt:lpstr>
      <vt:lpstr>6. PODACI O PONUDI </vt:lpstr>
      <vt:lpstr>    </vt:lpstr>
      <vt:lpstr>    6.1. Trošak ponude i preuzimanje dokumentacije o nabavi </vt:lpstr>
      <vt:lpstr>    6.2.Sadržaj, način izrade ponude i način dostave ponude elektroničkim sredstvima</vt:lpstr>
      <vt:lpstr>    6.3. Dostava više dijelova ponude sredstvima komunikacije koja nisu elektronička</vt:lpstr>
      <vt:lpstr>    6.4. Tajnost podataka i pohrana elektroničke ponude</vt:lpstr>
      <vt:lpstr>    6.5. Način određivanja cijene ponude</vt:lpstr>
      <vt:lpstr>    6.6. Valuta ponude</vt:lpstr>
      <vt:lpstr>    6.7. Kriterij za odabir ponude te relativni ponder kriterija</vt:lpstr>
      <vt:lpstr>        </vt:lpstr>
      <vt:lpstr>        6.7.1. Cijena ponude</vt:lpstr>
      <vt:lpstr>        6.7.2. Jamstvo za otklanjanje nedostataka radova u jamstvenom roku</vt:lpstr>
      <vt:lpstr>    6.8. Rok valjanosti ponude</vt:lpstr>
      <vt:lpstr>7. OSTALE ODREDBE</vt:lpstr>
      <vt:lpstr>    7.1. Podaci o terminu obilaska lokacije ili neposrednog pregleda dokumenata koji</vt:lpstr>
      <vt:lpstr>    7.2. Oslanjanje na sposobnost drugih subjekta</vt:lpstr>
      <vt:lpstr>    7.3. Ponuda zajednice gospodarskih subjekta</vt:lpstr>
      <vt:lpstr>    7.4. Odredbe koje se odnose na podugovaratelje</vt:lpstr>
      <vt:lpstr>    7.5. Vrsta, sredstva i uvjeti jamstva</vt:lpstr>
      <vt:lpstr>        7.5.1. Jamstvo za ozbiljnost ponude</vt:lpstr>
      <vt:lpstr>        7.5.2. Jamstvo za uredno ispunjenje ugovora </vt:lpstr>
      <vt:lpstr>        7.5.3. Jamstvo za otklanjanje nedostataka u jamstvenom roku za slučaj da nalogop</vt:lpstr>
      <vt:lpstr>    7.6. Datum, vrijeme i mjesto (javnog) otvaranja ponuda</vt:lpstr>
      <vt:lpstr>    7.7. Rok, način i uvjeti plaćanja</vt:lpstr>
      <vt:lpstr>    7.8. Uvjeti i zahtjevi koji moraju biti ispunjeni sukladno posebnim propisima il</vt:lpstr>
      <vt:lpstr>        7.8.1. Obavljanje djelatnosti građenja</vt:lpstr>
    </vt:vector>
  </TitlesOfParts>
  <Manager/>
  <Company/>
  <LinksUpToDate>false</LinksUpToDate>
  <CharactersWithSpaces>199506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dc:title>
  <dc:subject>Energetska obnova</dc:subject>
  <dc:creator/>
  <cp:lastModifiedBy/>
  <cp:revision>1</cp:revision>
  <dcterms:created xsi:type="dcterms:W3CDTF">2019-07-30T07:44:00Z</dcterms:created>
  <dcterms:modified xsi:type="dcterms:W3CDTF">2019-08-23T10:47:00Z</dcterms:modified>
</cp:coreProperties>
</file>